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797" w:rsidRDefault="00681797" w:rsidP="00501F60">
      <w:pPr>
        <w:rPr>
          <w:rFonts w:hint="eastAsia"/>
        </w:rPr>
      </w:pPr>
    </w:p>
    <w:p w:rsidR="00B0393D" w:rsidRDefault="00AB2EC8">
      <w:pPr>
        <w:spacing w:line="586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关于开展西安交通大学</w:t>
      </w:r>
      <w:r>
        <w:rPr>
          <w:rFonts w:ascii="宋体" w:hAnsi="宋体" w:hint="eastAsia"/>
          <w:b/>
          <w:bCs/>
          <w:sz w:val="44"/>
          <w:szCs w:val="44"/>
        </w:rPr>
        <w:t>2019年下半年教师授课竞赛</w:t>
      </w:r>
      <w:r>
        <w:rPr>
          <w:rFonts w:ascii="宋体" w:hAnsi="宋体" w:hint="eastAsia"/>
          <w:b/>
          <w:sz w:val="44"/>
          <w:szCs w:val="44"/>
        </w:rPr>
        <w:t>的通知</w:t>
      </w:r>
    </w:p>
    <w:p w:rsidR="00B0393D" w:rsidRDefault="00B0393D">
      <w:pPr>
        <w:spacing w:line="520" w:lineRule="exact"/>
        <w:rPr>
          <w:rFonts w:ascii="方正仿宋简体" w:eastAsia="方正仿宋简体" w:hAnsi="宋体"/>
          <w:sz w:val="32"/>
        </w:rPr>
      </w:pPr>
    </w:p>
    <w:p w:rsidR="00B0393D" w:rsidRDefault="00AB2EC8">
      <w:pPr>
        <w:spacing w:line="540" w:lineRule="exac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各学院（部、中心）及有关单位：</w:t>
      </w:r>
    </w:p>
    <w:p w:rsidR="00B0393D" w:rsidRDefault="00AB2EC8">
      <w:pPr>
        <w:spacing w:line="540" w:lineRule="exact"/>
        <w:ind w:firstLine="63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为提高人才培养质量，选拔教学基本功扎实、教学效果好、受学生欢迎的优秀教师，学校将开展2019年下半年教师授课竞赛。授课竞赛评选结果将作为教师评优、职称晋升、岗位津贴评定、后备教学名师培养、教学交流选拔及</w:t>
      </w:r>
      <w:r>
        <w:rPr>
          <w:rFonts w:ascii="仿宋_GB2312" w:eastAsia="仿宋_GB2312" w:hAnsi="仿宋" w:hint="eastAsia"/>
          <w:sz w:val="32"/>
          <w:szCs w:val="32"/>
        </w:rPr>
        <w:t>省级国家级教学竞赛推荐</w:t>
      </w:r>
      <w:r>
        <w:rPr>
          <w:rFonts w:ascii="仿宋_GB2312" w:eastAsia="仿宋_GB2312" w:hAnsi="仿宋" w:hint="eastAsia"/>
          <w:sz w:val="32"/>
        </w:rPr>
        <w:t>等方面的重要参考依据。现将有关事宜通知如下：</w:t>
      </w:r>
    </w:p>
    <w:p w:rsidR="00B0393D" w:rsidRDefault="00AB2EC8" w:rsidP="00E128D2">
      <w:pPr>
        <w:spacing w:beforeLines="50" w:before="156" w:afterLines="50" w:after="156" w:line="54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一、参赛条件</w:t>
      </w:r>
    </w:p>
    <w:p w:rsidR="00B0393D" w:rsidRDefault="00AB2EC8">
      <w:pPr>
        <w:spacing w:line="54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1. 取得我校教师授课资格，且本学期第4-13周有课（在此期间至少有两周4次课）的教师。</w:t>
      </w:r>
    </w:p>
    <w:p w:rsidR="00B0393D" w:rsidRDefault="00AB2EC8">
      <w:pPr>
        <w:spacing w:line="54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仿宋_GB2312" w:eastAsia="仿宋_GB2312" w:hAnsi="仿宋" w:hint="eastAsia"/>
          <w:sz w:val="32"/>
        </w:rPr>
        <w:t>2. 近两年承担过全日制本科生理论课程教学的教师。</w:t>
      </w:r>
    </w:p>
    <w:p w:rsidR="00B0393D" w:rsidRDefault="00AB2EC8" w:rsidP="00E128D2">
      <w:pPr>
        <w:spacing w:beforeLines="50" w:before="156" w:afterLines="50" w:after="156" w:line="54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二、竞赛评选方式</w:t>
      </w:r>
    </w:p>
    <w:p w:rsidR="00B0393D" w:rsidRDefault="00AB2EC8">
      <w:pPr>
        <w:spacing w:line="54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本次授课竞赛旨在综合考察教师教学基本功、教育信息化技术应用能力、实现“以学为中心”教育教学理念方面，具体评选方式如下：</w:t>
      </w:r>
    </w:p>
    <w:p w:rsidR="00B0393D" w:rsidRDefault="00AB2EC8">
      <w:pPr>
        <w:spacing w:line="54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1. 教师授课竞赛分为初赛和复赛两个阶段。</w:t>
      </w:r>
    </w:p>
    <w:p w:rsidR="00B0393D" w:rsidRDefault="00AB2EC8">
      <w:pPr>
        <w:spacing w:line="54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2. 初赛阶段考察选手日常教学水平，每位选手由3位评委随堂听课，并检查教案及教学进度表。初赛确定进入复赛和三等奖选手名单。初赛评分标准见附件1。</w:t>
      </w:r>
    </w:p>
    <w:p w:rsidR="00B0393D" w:rsidRDefault="00AB2EC8">
      <w:pPr>
        <w:spacing w:line="54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3. 复赛阶段考察选手综合教学能力，由教学设计、说</w:t>
      </w:r>
      <w:r>
        <w:rPr>
          <w:rFonts w:ascii="仿宋_GB2312" w:eastAsia="仿宋_GB2312" w:hAnsi="仿宋" w:hint="eastAsia"/>
          <w:sz w:val="32"/>
        </w:rPr>
        <w:lastRenderedPageBreak/>
        <w:t>课和课堂教学三个环节组成，评委根据选手表现现场打分。复赛实施方案将于本学期第14周通知。放弃参加复赛的选手视为获得三等奖。</w:t>
      </w:r>
    </w:p>
    <w:p w:rsidR="00B0393D" w:rsidRDefault="00AB2EC8">
      <w:pPr>
        <w:spacing w:line="54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4. 每位教师只报一门课程。各学院（部、中心）负责本单位教师的动员及报名组织工作，重点审核参赛教师的资格、开课时间、地点、周次等信息，统一报送。学校将公布各学院参赛情况。</w:t>
      </w:r>
    </w:p>
    <w:p w:rsidR="00B0393D" w:rsidRDefault="00AB2EC8" w:rsidP="00E128D2">
      <w:pPr>
        <w:spacing w:beforeLines="50" w:before="156" w:afterLines="50" w:after="156" w:line="54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三、表彰与奖励</w:t>
      </w:r>
    </w:p>
    <w:p w:rsidR="00B0393D" w:rsidRDefault="00AB2EC8">
      <w:pPr>
        <w:spacing w:line="54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授课竞赛设特等奖、一等奖、二等奖、三等奖和优秀组织奖，本次竞赛将对获奖者（单位）颁发荣誉证书，以资鼓励。学校将优先选派获奖教师参加相关教学培训交流活动，各学院获奖情况将作为绩效考核的重要参考依据。</w:t>
      </w:r>
    </w:p>
    <w:p w:rsidR="00B0393D" w:rsidRDefault="00AB2EC8" w:rsidP="00E128D2">
      <w:pPr>
        <w:spacing w:beforeLines="50" w:before="156" w:afterLines="50" w:after="156" w:line="54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四、评选与竞赛时间安排</w:t>
      </w:r>
    </w:p>
    <w:p w:rsidR="00B0393D" w:rsidRDefault="00AB2EC8">
      <w:pPr>
        <w:spacing w:line="540" w:lineRule="exact"/>
        <w:ind w:firstLineChars="200" w:firstLine="640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本次授课竞赛初赛时间为4-13周，复赛时间为15-16周。请各单位于9月11日（第2周周三）前将教师授课竞赛学院汇总表（附件2）报至教师教学发展中心，电子版发送至zuoyingying@xjtu.edu.cn（联系人：左莹莹  联系电话：82668931）。</w:t>
      </w:r>
    </w:p>
    <w:p w:rsidR="00B0393D" w:rsidRDefault="00B0393D">
      <w:pPr>
        <w:spacing w:line="520" w:lineRule="exact"/>
        <w:ind w:firstLine="645"/>
        <w:jc w:val="left"/>
        <w:rPr>
          <w:rFonts w:ascii="仿宋_GB2312" w:eastAsia="仿宋_GB2312" w:hAnsi="仿宋"/>
          <w:sz w:val="32"/>
        </w:rPr>
      </w:pPr>
    </w:p>
    <w:p w:rsidR="00B0393D" w:rsidRDefault="00AB2EC8">
      <w:pPr>
        <w:spacing w:line="520" w:lineRule="exact"/>
        <w:ind w:firstLine="645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附件： 1.</w:t>
      </w:r>
      <w:r>
        <w:rPr>
          <w:rFonts w:hint="eastAsia"/>
        </w:rPr>
        <w:t xml:space="preserve"> </w:t>
      </w:r>
      <w:r>
        <w:rPr>
          <w:rFonts w:ascii="仿宋_GB2312" w:eastAsia="仿宋_GB2312" w:hAnsi="仿宋" w:hint="eastAsia"/>
          <w:sz w:val="32"/>
        </w:rPr>
        <w:t>西安交通大学教师授课竞赛初赛评价表</w:t>
      </w:r>
    </w:p>
    <w:p w:rsidR="00B0393D" w:rsidRDefault="00AB2EC8">
      <w:pPr>
        <w:spacing w:line="520" w:lineRule="exact"/>
        <w:ind w:firstLineChars="575" w:firstLine="1840"/>
        <w:jc w:val="left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2.西安交通大学教师授课竞赛学院汇总表</w:t>
      </w:r>
    </w:p>
    <w:p w:rsidR="00B0393D" w:rsidRDefault="00B0393D">
      <w:pPr>
        <w:spacing w:line="520" w:lineRule="exact"/>
        <w:ind w:leftChars="300" w:left="630" w:firstLineChars="300" w:firstLine="960"/>
        <w:rPr>
          <w:rFonts w:ascii="仿宋_GB2312" w:eastAsia="仿宋_GB2312" w:hAnsi="仿宋"/>
          <w:sz w:val="32"/>
        </w:rPr>
      </w:pPr>
    </w:p>
    <w:p w:rsidR="00B0393D" w:rsidRDefault="00AB2EC8">
      <w:pPr>
        <w:spacing w:line="520" w:lineRule="exact"/>
        <w:ind w:firstLineChars="1800" w:firstLine="576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西安交通大学</w:t>
      </w:r>
    </w:p>
    <w:p w:rsidR="00B0393D" w:rsidRDefault="00AB2EC8">
      <w:pPr>
        <w:spacing w:line="520" w:lineRule="exact"/>
        <w:ind w:firstLineChars="1750" w:firstLine="5600"/>
        <w:rPr>
          <w:rFonts w:ascii="仿宋_GB2312" w:eastAsia="仿宋_GB2312"/>
        </w:rPr>
      </w:pPr>
      <w:r>
        <w:rPr>
          <w:rFonts w:ascii="仿宋_GB2312" w:eastAsia="仿宋_GB2312" w:hAnsi="仿宋" w:hint="eastAsia"/>
          <w:sz w:val="32"/>
        </w:rPr>
        <w:t>2019年9月6日</w:t>
      </w:r>
    </w:p>
    <w:p w:rsidR="00B0393D" w:rsidRDefault="00B0393D">
      <w:pPr>
        <w:rPr>
          <w:rFonts w:hint="eastAsia"/>
        </w:rPr>
      </w:pPr>
      <w:bookmarkStart w:id="0" w:name="_GoBack"/>
      <w:bookmarkEnd w:id="0"/>
    </w:p>
    <w:sectPr w:rsidR="00B0393D" w:rsidSect="00B03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124" w:rsidRDefault="005A5124" w:rsidP="00681797">
      <w:r>
        <w:separator/>
      </w:r>
    </w:p>
  </w:endnote>
  <w:endnote w:type="continuationSeparator" w:id="0">
    <w:p w:rsidR="005A5124" w:rsidRDefault="005A5124" w:rsidP="0068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124" w:rsidRDefault="005A5124" w:rsidP="00681797">
      <w:r>
        <w:separator/>
      </w:r>
    </w:p>
  </w:footnote>
  <w:footnote w:type="continuationSeparator" w:id="0">
    <w:p w:rsidR="005A5124" w:rsidRDefault="005A5124" w:rsidP="00681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4816"/>
    <w:rsid w:val="000007C7"/>
    <w:rsid w:val="0002080B"/>
    <w:rsid w:val="00024BD6"/>
    <w:rsid w:val="00024C98"/>
    <w:rsid w:val="00030F6A"/>
    <w:rsid w:val="00035B06"/>
    <w:rsid w:val="0004730F"/>
    <w:rsid w:val="00051E48"/>
    <w:rsid w:val="00052D10"/>
    <w:rsid w:val="00054347"/>
    <w:rsid w:val="00057027"/>
    <w:rsid w:val="0006457C"/>
    <w:rsid w:val="00085C07"/>
    <w:rsid w:val="000907D3"/>
    <w:rsid w:val="00090C85"/>
    <w:rsid w:val="00091F3E"/>
    <w:rsid w:val="00091F68"/>
    <w:rsid w:val="000936F1"/>
    <w:rsid w:val="00095AD7"/>
    <w:rsid w:val="000A476A"/>
    <w:rsid w:val="000B2169"/>
    <w:rsid w:val="000B3304"/>
    <w:rsid w:val="000C279C"/>
    <w:rsid w:val="000C3EA4"/>
    <w:rsid w:val="000C76AC"/>
    <w:rsid w:val="000D6CB1"/>
    <w:rsid w:val="000E34E6"/>
    <w:rsid w:val="000E5ACA"/>
    <w:rsid w:val="000E7566"/>
    <w:rsid w:val="000F1989"/>
    <w:rsid w:val="000F19E7"/>
    <w:rsid w:val="00102D4D"/>
    <w:rsid w:val="00103B91"/>
    <w:rsid w:val="00104269"/>
    <w:rsid w:val="001059DC"/>
    <w:rsid w:val="00111C9B"/>
    <w:rsid w:val="001173EF"/>
    <w:rsid w:val="001174D8"/>
    <w:rsid w:val="001217BC"/>
    <w:rsid w:val="001227C9"/>
    <w:rsid w:val="00136036"/>
    <w:rsid w:val="00152F18"/>
    <w:rsid w:val="00160667"/>
    <w:rsid w:val="00163375"/>
    <w:rsid w:val="00166F79"/>
    <w:rsid w:val="00174FBD"/>
    <w:rsid w:val="0019171B"/>
    <w:rsid w:val="00192997"/>
    <w:rsid w:val="00197670"/>
    <w:rsid w:val="001A2F22"/>
    <w:rsid w:val="001A470B"/>
    <w:rsid w:val="001A70C4"/>
    <w:rsid w:val="001B7AAF"/>
    <w:rsid w:val="001C24E5"/>
    <w:rsid w:val="001D0410"/>
    <w:rsid w:val="001D11B2"/>
    <w:rsid w:val="001D4816"/>
    <w:rsid w:val="001D70CC"/>
    <w:rsid w:val="001D7FA0"/>
    <w:rsid w:val="001E3FE3"/>
    <w:rsid w:val="00210E40"/>
    <w:rsid w:val="002116C1"/>
    <w:rsid w:val="00215C51"/>
    <w:rsid w:val="0022102D"/>
    <w:rsid w:val="00222EDD"/>
    <w:rsid w:val="002300DB"/>
    <w:rsid w:val="00231138"/>
    <w:rsid w:val="00236DCE"/>
    <w:rsid w:val="00236F4C"/>
    <w:rsid w:val="00237CFE"/>
    <w:rsid w:val="002463A1"/>
    <w:rsid w:val="00254787"/>
    <w:rsid w:val="00266A0E"/>
    <w:rsid w:val="0027675B"/>
    <w:rsid w:val="00276AF2"/>
    <w:rsid w:val="00284448"/>
    <w:rsid w:val="002872A7"/>
    <w:rsid w:val="0029772F"/>
    <w:rsid w:val="002A204A"/>
    <w:rsid w:val="002B355E"/>
    <w:rsid w:val="002C485B"/>
    <w:rsid w:val="002D11C8"/>
    <w:rsid w:val="002D6BF6"/>
    <w:rsid w:val="002E282F"/>
    <w:rsid w:val="002E4A94"/>
    <w:rsid w:val="002E7871"/>
    <w:rsid w:val="00315FD2"/>
    <w:rsid w:val="00320C0B"/>
    <w:rsid w:val="003251F6"/>
    <w:rsid w:val="00327D3F"/>
    <w:rsid w:val="00340A20"/>
    <w:rsid w:val="00342B73"/>
    <w:rsid w:val="00346C4E"/>
    <w:rsid w:val="003516D3"/>
    <w:rsid w:val="00356060"/>
    <w:rsid w:val="00360C43"/>
    <w:rsid w:val="00364CAF"/>
    <w:rsid w:val="00366DB2"/>
    <w:rsid w:val="00382AE5"/>
    <w:rsid w:val="00395283"/>
    <w:rsid w:val="003A223C"/>
    <w:rsid w:val="003A24C2"/>
    <w:rsid w:val="003B356B"/>
    <w:rsid w:val="003C39E1"/>
    <w:rsid w:val="003D393C"/>
    <w:rsid w:val="003E038D"/>
    <w:rsid w:val="003E451E"/>
    <w:rsid w:val="003E7852"/>
    <w:rsid w:val="003E7F76"/>
    <w:rsid w:val="003F0EED"/>
    <w:rsid w:val="00416143"/>
    <w:rsid w:val="00416C40"/>
    <w:rsid w:val="004212E5"/>
    <w:rsid w:val="004228C9"/>
    <w:rsid w:val="00423AEA"/>
    <w:rsid w:val="00427439"/>
    <w:rsid w:val="004279A1"/>
    <w:rsid w:val="00441EF8"/>
    <w:rsid w:val="00443D7F"/>
    <w:rsid w:val="004475B4"/>
    <w:rsid w:val="00450D08"/>
    <w:rsid w:val="004573F0"/>
    <w:rsid w:val="0045754C"/>
    <w:rsid w:val="004665C7"/>
    <w:rsid w:val="00490816"/>
    <w:rsid w:val="00491329"/>
    <w:rsid w:val="004A2127"/>
    <w:rsid w:val="004A5409"/>
    <w:rsid w:val="004A6E7C"/>
    <w:rsid w:val="004B389B"/>
    <w:rsid w:val="004B5BCE"/>
    <w:rsid w:val="004B7EA3"/>
    <w:rsid w:val="004E3796"/>
    <w:rsid w:val="004E4ABF"/>
    <w:rsid w:val="004E5405"/>
    <w:rsid w:val="004E60E3"/>
    <w:rsid w:val="00501F60"/>
    <w:rsid w:val="00504FAB"/>
    <w:rsid w:val="00505312"/>
    <w:rsid w:val="00517200"/>
    <w:rsid w:val="00531637"/>
    <w:rsid w:val="00533DD2"/>
    <w:rsid w:val="00535B98"/>
    <w:rsid w:val="0053751B"/>
    <w:rsid w:val="0053779D"/>
    <w:rsid w:val="00540AEB"/>
    <w:rsid w:val="00541042"/>
    <w:rsid w:val="00547A50"/>
    <w:rsid w:val="00554D06"/>
    <w:rsid w:val="00561ACA"/>
    <w:rsid w:val="0057684B"/>
    <w:rsid w:val="0058386B"/>
    <w:rsid w:val="00586EFB"/>
    <w:rsid w:val="00592A7D"/>
    <w:rsid w:val="005A5124"/>
    <w:rsid w:val="005A75D5"/>
    <w:rsid w:val="005B36E8"/>
    <w:rsid w:val="005B60FE"/>
    <w:rsid w:val="005C7641"/>
    <w:rsid w:val="005D5DB1"/>
    <w:rsid w:val="005E25E9"/>
    <w:rsid w:val="00602099"/>
    <w:rsid w:val="006063FE"/>
    <w:rsid w:val="00614537"/>
    <w:rsid w:val="00621D5A"/>
    <w:rsid w:val="0062387F"/>
    <w:rsid w:val="00625474"/>
    <w:rsid w:val="0064291A"/>
    <w:rsid w:val="006573B2"/>
    <w:rsid w:val="00670103"/>
    <w:rsid w:val="006738C6"/>
    <w:rsid w:val="00673DEA"/>
    <w:rsid w:val="00673FC0"/>
    <w:rsid w:val="006768B4"/>
    <w:rsid w:val="0067710C"/>
    <w:rsid w:val="00681797"/>
    <w:rsid w:val="00683A1D"/>
    <w:rsid w:val="00684653"/>
    <w:rsid w:val="00686074"/>
    <w:rsid w:val="006946B3"/>
    <w:rsid w:val="006A3D01"/>
    <w:rsid w:val="006A4B42"/>
    <w:rsid w:val="006B3FE7"/>
    <w:rsid w:val="006C7043"/>
    <w:rsid w:val="006C7ACA"/>
    <w:rsid w:val="006F1D12"/>
    <w:rsid w:val="006F51E7"/>
    <w:rsid w:val="00703AB8"/>
    <w:rsid w:val="00706741"/>
    <w:rsid w:val="00722FEE"/>
    <w:rsid w:val="00723712"/>
    <w:rsid w:val="007238A4"/>
    <w:rsid w:val="00727040"/>
    <w:rsid w:val="0073309E"/>
    <w:rsid w:val="007415A8"/>
    <w:rsid w:val="0074585C"/>
    <w:rsid w:val="007515AE"/>
    <w:rsid w:val="00751A10"/>
    <w:rsid w:val="00751DE5"/>
    <w:rsid w:val="007602E7"/>
    <w:rsid w:val="00763005"/>
    <w:rsid w:val="00771AAB"/>
    <w:rsid w:val="007800FF"/>
    <w:rsid w:val="00785CF0"/>
    <w:rsid w:val="00787E95"/>
    <w:rsid w:val="007928F1"/>
    <w:rsid w:val="00792BF9"/>
    <w:rsid w:val="00797C31"/>
    <w:rsid w:val="007A2A55"/>
    <w:rsid w:val="007A2DEA"/>
    <w:rsid w:val="007B34FE"/>
    <w:rsid w:val="007B60E4"/>
    <w:rsid w:val="007C35FB"/>
    <w:rsid w:val="007C43BE"/>
    <w:rsid w:val="007C794A"/>
    <w:rsid w:val="007D4030"/>
    <w:rsid w:val="007D41BF"/>
    <w:rsid w:val="007E0EDD"/>
    <w:rsid w:val="007E5EEA"/>
    <w:rsid w:val="007F4181"/>
    <w:rsid w:val="007F6365"/>
    <w:rsid w:val="007F6B4E"/>
    <w:rsid w:val="00801393"/>
    <w:rsid w:val="008042C6"/>
    <w:rsid w:val="0081001D"/>
    <w:rsid w:val="0081068E"/>
    <w:rsid w:val="008241AC"/>
    <w:rsid w:val="00825D78"/>
    <w:rsid w:val="00833902"/>
    <w:rsid w:val="008468A9"/>
    <w:rsid w:val="00846A1E"/>
    <w:rsid w:val="008622EA"/>
    <w:rsid w:val="00862AD3"/>
    <w:rsid w:val="00872711"/>
    <w:rsid w:val="00884D08"/>
    <w:rsid w:val="00891AE2"/>
    <w:rsid w:val="008939F4"/>
    <w:rsid w:val="00895580"/>
    <w:rsid w:val="00896BDC"/>
    <w:rsid w:val="00897F22"/>
    <w:rsid w:val="008A48C3"/>
    <w:rsid w:val="008A5491"/>
    <w:rsid w:val="008B3E12"/>
    <w:rsid w:val="008B43EF"/>
    <w:rsid w:val="008C2CB9"/>
    <w:rsid w:val="008D7DDC"/>
    <w:rsid w:val="008D7F3C"/>
    <w:rsid w:val="008E021B"/>
    <w:rsid w:val="008E7A5A"/>
    <w:rsid w:val="008F1667"/>
    <w:rsid w:val="008F4D60"/>
    <w:rsid w:val="00904DC6"/>
    <w:rsid w:val="0090699A"/>
    <w:rsid w:val="0091375D"/>
    <w:rsid w:val="0091492B"/>
    <w:rsid w:val="00915719"/>
    <w:rsid w:val="00925F91"/>
    <w:rsid w:val="00930A99"/>
    <w:rsid w:val="00933CC6"/>
    <w:rsid w:val="0093674A"/>
    <w:rsid w:val="00940762"/>
    <w:rsid w:val="0094371B"/>
    <w:rsid w:val="00945D0D"/>
    <w:rsid w:val="00946E05"/>
    <w:rsid w:val="00951C99"/>
    <w:rsid w:val="0095386C"/>
    <w:rsid w:val="00955017"/>
    <w:rsid w:val="00956C93"/>
    <w:rsid w:val="00964C45"/>
    <w:rsid w:val="00970222"/>
    <w:rsid w:val="00970DC2"/>
    <w:rsid w:val="009755B8"/>
    <w:rsid w:val="00977049"/>
    <w:rsid w:val="00982CED"/>
    <w:rsid w:val="009875D1"/>
    <w:rsid w:val="009918D9"/>
    <w:rsid w:val="009A451A"/>
    <w:rsid w:val="009A76D0"/>
    <w:rsid w:val="009B0F5F"/>
    <w:rsid w:val="009B3678"/>
    <w:rsid w:val="009B413E"/>
    <w:rsid w:val="009B797D"/>
    <w:rsid w:val="009D21A5"/>
    <w:rsid w:val="009D6BDC"/>
    <w:rsid w:val="009D7168"/>
    <w:rsid w:val="009D7653"/>
    <w:rsid w:val="009F08BB"/>
    <w:rsid w:val="009F3F51"/>
    <w:rsid w:val="00A0077E"/>
    <w:rsid w:val="00A05848"/>
    <w:rsid w:val="00A117A8"/>
    <w:rsid w:val="00A13958"/>
    <w:rsid w:val="00A20350"/>
    <w:rsid w:val="00A254F8"/>
    <w:rsid w:val="00A275EE"/>
    <w:rsid w:val="00A3422A"/>
    <w:rsid w:val="00A45877"/>
    <w:rsid w:val="00A5040E"/>
    <w:rsid w:val="00A51F88"/>
    <w:rsid w:val="00A541D6"/>
    <w:rsid w:val="00A672ED"/>
    <w:rsid w:val="00A67963"/>
    <w:rsid w:val="00A70148"/>
    <w:rsid w:val="00A750AD"/>
    <w:rsid w:val="00A87592"/>
    <w:rsid w:val="00A91B1C"/>
    <w:rsid w:val="00A96505"/>
    <w:rsid w:val="00AB1A5C"/>
    <w:rsid w:val="00AB2EC8"/>
    <w:rsid w:val="00AB5683"/>
    <w:rsid w:val="00AC1768"/>
    <w:rsid w:val="00AC6954"/>
    <w:rsid w:val="00AD11C5"/>
    <w:rsid w:val="00AE363E"/>
    <w:rsid w:val="00AF3294"/>
    <w:rsid w:val="00AF533C"/>
    <w:rsid w:val="00B0393D"/>
    <w:rsid w:val="00B06A60"/>
    <w:rsid w:val="00B257B0"/>
    <w:rsid w:val="00B30240"/>
    <w:rsid w:val="00B31C11"/>
    <w:rsid w:val="00B356AC"/>
    <w:rsid w:val="00B35DF1"/>
    <w:rsid w:val="00B42FF6"/>
    <w:rsid w:val="00B5098E"/>
    <w:rsid w:val="00B55C75"/>
    <w:rsid w:val="00B65836"/>
    <w:rsid w:val="00B67044"/>
    <w:rsid w:val="00B730AE"/>
    <w:rsid w:val="00B81D72"/>
    <w:rsid w:val="00B87ECE"/>
    <w:rsid w:val="00B929AB"/>
    <w:rsid w:val="00BA0653"/>
    <w:rsid w:val="00BA1BFA"/>
    <w:rsid w:val="00BA3928"/>
    <w:rsid w:val="00BA671D"/>
    <w:rsid w:val="00BA7EF9"/>
    <w:rsid w:val="00BB0DDA"/>
    <w:rsid w:val="00BB1359"/>
    <w:rsid w:val="00BB1546"/>
    <w:rsid w:val="00BB37A6"/>
    <w:rsid w:val="00BB4947"/>
    <w:rsid w:val="00BB5BFF"/>
    <w:rsid w:val="00BC5235"/>
    <w:rsid w:val="00BC7D11"/>
    <w:rsid w:val="00BD7A3F"/>
    <w:rsid w:val="00BE33BA"/>
    <w:rsid w:val="00BF535E"/>
    <w:rsid w:val="00C00F1A"/>
    <w:rsid w:val="00C05886"/>
    <w:rsid w:val="00C07638"/>
    <w:rsid w:val="00C079BA"/>
    <w:rsid w:val="00C1257C"/>
    <w:rsid w:val="00C15C42"/>
    <w:rsid w:val="00C15CE9"/>
    <w:rsid w:val="00C17F02"/>
    <w:rsid w:val="00C25A5F"/>
    <w:rsid w:val="00C27D6B"/>
    <w:rsid w:val="00C3191B"/>
    <w:rsid w:val="00C648DF"/>
    <w:rsid w:val="00C671C2"/>
    <w:rsid w:val="00C70943"/>
    <w:rsid w:val="00C73785"/>
    <w:rsid w:val="00C814C2"/>
    <w:rsid w:val="00C82594"/>
    <w:rsid w:val="00C93935"/>
    <w:rsid w:val="00CA04DC"/>
    <w:rsid w:val="00CA6B69"/>
    <w:rsid w:val="00CB13CB"/>
    <w:rsid w:val="00CB2162"/>
    <w:rsid w:val="00CC1B21"/>
    <w:rsid w:val="00CF3521"/>
    <w:rsid w:val="00CF36DD"/>
    <w:rsid w:val="00CF4322"/>
    <w:rsid w:val="00D06520"/>
    <w:rsid w:val="00D31F30"/>
    <w:rsid w:val="00D412FD"/>
    <w:rsid w:val="00D53626"/>
    <w:rsid w:val="00D54197"/>
    <w:rsid w:val="00D75359"/>
    <w:rsid w:val="00D77C08"/>
    <w:rsid w:val="00D77C55"/>
    <w:rsid w:val="00D87E63"/>
    <w:rsid w:val="00D961E0"/>
    <w:rsid w:val="00DA1FE9"/>
    <w:rsid w:val="00DA3C07"/>
    <w:rsid w:val="00DA5F46"/>
    <w:rsid w:val="00DB3319"/>
    <w:rsid w:val="00DC1597"/>
    <w:rsid w:val="00DC67FC"/>
    <w:rsid w:val="00DD2ADB"/>
    <w:rsid w:val="00DD5825"/>
    <w:rsid w:val="00DD59AD"/>
    <w:rsid w:val="00DE0276"/>
    <w:rsid w:val="00DE56E4"/>
    <w:rsid w:val="00DE5964"/>
    <w:rsid w:val="00DF318F"/>
    <w:rsid w:val="00E128D2"/>
    <w:rsid w:val="00E260A1"/>
    <w:rsid w:val="00E26D7B"/>
    <w:rsid w:val="00E2723A"/>
    <w:rsid w:val="00E36A03"/>
    <w:rsid w:val="00E37C81"/>
    <w:rsid w:val="00E405A3"/>
    <w:rsid w:val="00E44ABA"/>
    <w:rsid w:val="00E57DB2"/>
    <w:rsid w:val="00E634E4"/>
    <w:rsid w:val="00E636A9"/>
    <w:rsid w:val="00E70315"/>
    <w:rsid w:val="00E77CF7"/>
    <w:rsid w:val="00E822B0"/>
    <w:rsid w:val="00E855F7"/>
    <w:rsid w:val="00E92092"/>
    <w:rsid w:val="00E9270C"/>
    <w:rsid w:val="00EA089F"/>
    <w:rsid w:val="00EA2649"/>
    <w:rsid w:val="00EA5202"/>
    <w:rsid w:val="00EC5910"/>
    <w:rsid w:val="00EC6CD5"/>
    <w:rsid w:val="00ED0794"/>
    <w:rsid w:val="00ED7A29"/>
    <w:rsid w:val="00EE1645"/>
    <w:rsid w:val="00EF0A08"/>
    <w:rsid w:val="00EF1D95"/>
    <w:rsid w:val="00EF2B58"/>
    <w:rsid w:val="00EF7D30"/>
    <w:rsid w:val="00F004EE"/>
    <w:rsid w:val="00F04E40"/>
    <w:rsid w:val="00F10E4A"/>
    <w:rsid w:val="00F20DBE"/>
    <w:rsid w:val="00F21B3E"/>
    <w:rsid w:val="00F4130F"/>
    <w:rsid w:val="00F4325F"/>
    <w:rsid w:val="00F50485"/>
    <w:rsid w:val="00F514D2"/>
    <w:rsid w:val="00F5620B"/>
    <w:rsid w:val="00F57AF5"/>
    <w:rsid w:val="00F62A98"/>
    <w:rsid w:val="00F677AD"/>
    <w:rsid w:val="00F71D4D"/>
    <w:rsid w:val="00F76FF7"/>
    <w:rsid w:val="00F86A13"/>
    <w:rsid w:val="00F90F69"/>
    <w:rsid w:val="00F91540"/>
    <w:rsid w:val="00F9578A"/>
    <w:rsid w:val="00F97BE6"/>
    <w:rsid w:val="00FA059D"/>
    <w:rsid w:val="00FA0A56"/>
    <w:rsid w:val="00FA7F0D"/>
    <w:rsid w:val="00FB21B1"/>
    <w:rsid w:val="00FB353E"/>
    <w:rsid w:val="00FC13A8"/>
    <w:rsid w:val="00FC283B"/>
    <w:rsid w:val="00FC2B36"/>
    <w:rsid w:val="00FC4634"/>
    <w:rsid w:val="00FD2528"/>
    <w:rsid w:val="00FD2A0D"/>
    <w:rsid w:val="00FD4011"/>
    <w:rsid w:val="00FE4DE3"/>
    <w:rsid w:val="00FF041B"/>
    <w:rsid w:val="00FF554B"/>
    <w:rsid w:val="135570D2"/>
    <w:rsid w:val="56E0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51E17E-9483-481C-A38F-519F3EDF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93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039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03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039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039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135</Words>
  <Characters>775</Characters>
  <Application>Microsoft Office Word</Application>
  <DocSecurity>0</DocSecurity>
  <Lines>6</Lines>
  <Paragraphs>1</Paragraphs>
  <ScaleCrop>false</ScaleCrop>
  <Company>SCCM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左莹莹</dc:creator>
  <cp:lastModifiedBy>lichuan</cp:lastModifiedBy>
  <cp:revision>15</cp:revision>
  <dcterms:created xsi:type="dcterms:W3CDTF">2019-09-06T03:39:00Z</dcterms:created>
  <dcterms:modified xsi:type="dcterms:W3CDTF">2019-09-11T08:37:00Z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