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06"/>
        <w:tblW w:w="5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1700"/>
        <w:gridCol w:w="1700"/>
        <w:gridCol w:w="3684"/>
      </w:tblGrid>
      <w:tr w:rsidR="006B4BB4" w:rsidRPr="00EB26A2" w:rsidTr="006B4BB4"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办理类型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收费标准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停放权限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备  注</w:t>
            </w:r>
          </w:p>
        </w:tc>
      </w:tr>
      <w:tr w:rsidR="006B4BB4" w:rsidRPr="00EB26A2" w:rsidTr="006B4BB4"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居住院外职工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500元/车/年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南院家属区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</w:p>
        </w:tc>
      </w:tr>
      <w:tr w:rsidR="006B4BB4" w:rsidRPr="00EB26A2" w:rsidTr="006B4BB4"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居住院内职工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1300元/车/年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南院家属区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含离退休人员</w:t>
            </w:r>
          </w:p>
        </w:tc>
      </w:tr>
      <w:tr w:rsidR="006B4BB4" w:rsidRPr="00EB26A2" w:rsidTr="006B4BB4"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居住青门村职工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1200元/车/年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南院家属区</w:t>
            </w:r>
          </w:p>
          <w:p w:rsidR="006B4BB4" w:rsidRPr="00C325ED" w:rsidRDefault="006B4BB4" w:rsidP="006B4BB4">
            <w:pPr>
              <w:jc w:val="center"/>
              <w:rPr>
                <w:rFonts w:ascii="宋体" w:eastAsia="宋体" w:hAnsi="宋体" w:hint="eastAsia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青门村家属区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只办理青门村停放，费用标准：500元/车/年（</w:t>
            </w:r>
            <w:proofErr w:type="gramStart"/>
            <w:r w:rsidRPr="00C325ED">
              <w:rPr>
                <w:rFonts w:ascii="宋体" w:eastAsia="宋体" w:hAnsi="宋体" w:hint="eastAsia"/>
                <w:sz w:val="24"/>
                <w:szCs w:val="32"/>
              </w:rPr>
              <w:t>持青门</w:t>
            </w:r>
            <w:proofErr w:type="gramEnd"/>
            <w:r w:rsidRPr="00C325ED">
              <w:rPr>
                <w:rFonts w:ascii="宋体" w:eastAsia="宋体" w:hAnsi="宋体" w:hint="eastAsia"/>
                <w:sz w:val="24"/>
                <w:szCs w:val="32"/>
              </w:rPr>
              <w:t>村停车卡）</w:t>
            </w:r>
          </w:p>
        </w:tc>
      </w:tr>
      <w:tr w:rsidR="006B4BB4" w:rsidRPr="00EB26A2" w:rsidTr="006B4BB4"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职工子女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2500元/车/年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南院家属区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B4" w:rsidRPr="00C325ED" w:rsidRDefault="006B4BB4" w:rsidP="006B4BB4">
            <w:pPr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C325ED">
              <w:rPr>
                <w:rFonts w:ascii="宋体" w:eastAsia="宋体" w:hAnsi="宋体" w:hint="eastAsia"/>
                <w:sz w:val="24"/>
                <w:szCs w:val="32"/>
              </w:rPr>
              <w:t>仅限子女，孙辈不予办理</w:t>
            </w:r>
          </w:p>
        </w:tc>
      </w:tr>
    </w:tbl>
    <w:p w:rsidR="007B5702" w:rsidRPr="006B4BB4" w:rsidRDefault="006B4BB4">
      <w:r w:rsidRPr="00EB26A2">
        <w:rPr>
          <w:rFonts w:ascii="宋体" w:eastAsia="宋体" w:hAnsi="宋体" w:hint="eastAsia"/>
          <w:sz w:val="32"/>
          <w:szCs w:val="32"/>
        </w:rPr>
        <w:t>收费标准</w:t>
      </w:r>
    </w:p>
    <w:sectPr w:rsidR="007B5702" w:rsidRPr="006B4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BB4"/>
    <w:rsid w:val="006B4BB4"/>
    <w:rsid w:val="007B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赵晓娟</dc:creator>
  <cp:keywords/>
  <dc:description/>
  <cp:lastModifiedBy>赵晓娟</cp:lastModifiedBy>
  <cp:revision>2</cp:revision>
  <dcterms:created xsi:type="dcterms:W3CDTF">2015-12-17T01:50:00Z</dcterms:created>
  <dcterms:modified xsi:type="dcterms:W3CDTF">2015-12-17T01:50:00Z</dcterms:modified>
</cp:coreProperties>
</file>