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7A" w:rsidRDefault="00601D87" w:rsidP="007E0AE3">
      <w:pPr>
        <w:jc w:val="center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44"/>
          <w:szCs w:val="44"/>
        </w:rPr>
        <w:t>血液安全技术核查要点</w:t>
      </w:r>
      <w:r w:rsidR="00DF72D5">
        <w:rPr>
          <w:rFonts w:ascii="黑体" w:eastAsia="黑体" w:hAnsi="黑体" w:cs="黑体" w:hint="eastAsia"/>
          <w:color w:val="000000" w:themeColor="text1"/>
          <w:kern w:val="0"/>
          <w:sz w:val="44"/>
          <w:szCs w:val="44"/>
        </w:rPr>
        <w:t>（</w:t>
      </w:r>
      <w:r w:rsidR="007E0AE3">
        <w:rPr>
          <w:rFonts w:ascii="黑体" w:eastAsia="黑体" w:hAnsi="黑体" w:cs="黑体" w:hint="eastAsia"/>
          <w:color w:val="000000" w:themeColor="text1"/>
          <w:kern w:val="0"/>
          <w:sz w:val="44"/>
          <w:szCs w:val="44"/>
        </w:rPr>
        <w:t>护士</w:t>
      </w:r>
      <w:r w:rsidR="00DF72D5">
        <w:rPr>
          <w:rFonts w:ascii="黑体" w:eastAsia="黑体" w:hAnsi="黑体" w:cs="黑体" w:hint="eastAsia"/>
          <w:color w:val="000000" w:themeColor="text1"/>
          <w:kern w:val="0"/>
          <w:sz w:val="44"/>
          <w:szCs w:val="44"/>
        </w:rPr>
        <w:t>）</w:t>
      </w:r>
    </w:p>
    <w:p w:rsidR="0048607A" w:rsidRDefault="007E0AE3">
      <w:pPr>
        <w:rPr>
          <w:rFonts w:ascii="仿宋" w:eastAsia="仿宋" w:hAnsi="仿宋"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科室</w:t>
      </w:r>
      <w:r w:rsidR="00DF72D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名称：</w:t>
      </w:r>
      <w:r w:rsidR="006E2D2D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                      自查时间：                         </w:t>
      </w:r>
      <w:r w:rsidR="0018464A">
        <w:rPr>
          <w:rFonts w:ascii="仿宋" w:eastAsia="仿宋" w:hAnsi="仿宋" w:hint="eastAsia"/>
          <w:bCs/>
          <w:color w:val="000000" w:themeColor="text1"/>
          <w:sz w:val="28"/>
          <w:szCs w:val="28"/>
        </w:rPr>
        <w:t>负责人</w:t>
      </w:r>
      <w:r w:rsidR="006E2D2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签字：</w:t>
      </w:r>
    </w:p>
    <w:tbl>
      <w:tblPr>
        <w:tblpPr w:leftFromText="180" w:rightFromText="180" w:vertAnchor="text" w:horzAnchor="margin" w:tblpXSpec="center" w:tblpY="342"/>
        <w:tblOverlap w:val="never"/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567"/>
        <w:gridCol w:w="2127"/>
        <w:gridCol w:w="4819"/>
        <w:gridCol w:w="2552"/>
        <w:gridCol w:w="1701"/>
        <w:gridCol w:w="1275"/>
      </w:tblGrid>
      <w:tr w:rsidR="00433579">
        <w:trPr>
          <w:trHeight w:val="480"/>
        </w:trPr>
        <w:tc>
          <w:tcPr>
            <w:tcW w:w="1149" w:type="dxa"/>
          </w:tcPr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核查准则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条款</w:t>
            </w:r>
          </w:p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编号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条款内容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核查方法</w:t>
            </w:r>
          </w:p>
        </w:tc>
        <w:tc>
          <w:tcPr>
            <w:tcW w:w="2552" w:type="dxa"/>
            <w:vAlign w:val="center"/>
          </w:tcPr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核查标准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存在问题描述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3579" w:rsidRDefault="00433579" w:rsidP="004335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整改计划</w:t>
            </w:r>
          </w:p>
        </w:tc>
      </w:tr>
      <w:tr w:rsidR="0048607A">
        <w:trPr>
          <w:trHeight w:val="407"/>
        </w:trPr>
        <w:tc>
          <w:tcPr>
            <w:tcW w:w="1149" w:type="dxa"/>
          </w:tcPr>
          <w:p w:rsidR="0048607A" w:rsidRDefault="0048607A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</w:p>
          <w:p w:rsidR="0048607A" w:rsidRDefault="0048607A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</w:p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《临床输血技术规范》第十二条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必须使用粘贴在血标本试管上的标签来识别患者身份。该标签应包含两个独立的患者身份信息，并具有充分和唯一性。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607A" w:rsidRDefault="00DF72D5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①查看文件，是否有制度规定何时何地将标签粘贴在采样试管上。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②现场查看，如何识别血标本采集日期和采集者。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③访谈护理部管理人员及护士：如何避免采集患者血标本发生错误的风险。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④访谈护士，当用</w:t>
            </w:r>
            <w:proofErr w:type="gramStart"/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血申请</w:t>
            </w:r>
            <w:proofErr w:type="gramEnd"/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单与血标本标签上的信息不一致时该如何处理。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⑤查看记录，是否发生抽错标本事件，改进措施如何，是否有成效。</w:t>
            </w:r>
          </w:p>
        </w:tc>
        <w:tc>
          <w:tcPr>
            <w:tcW w:w="2552" w:type="dxa"/>
            <w:vAlign w:val="center"/>
          </w:tcPr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□有措施有改进有成效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□有措施有改进无成效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□有措施无改进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="00433579">
              <w:rPr>
                <w:rFonts w:hint="eastAsia"/>
                <w:color w:val="000000" w:themeColor="text1"/>
                <w:szCs w:val="21"/>
              </w:rPr>
              <w:t>（不符合要求条款上打√）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07A" w:rsidRDefault="004860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1"/>
              </w:rPr>
            </w:pPr>
          </w:p>
        </w:tc>
      </w:tr>
      <w:tr w:rsidR="0048607A">
        <w:trPr>
          <w:trHeight w:val="1215"/>
        </w:trPr>
        <w:tc>
          <w:tcPr>
            <w:tcW w:w="1149" w:type="dxa"/>
          </w:tcPr>
          <w:p w:rsidR="0048607A" w:rsidRDefault="004860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</w:p>
          <w:p w:rsidR="0048607A" w:rsidRDefault="00DF72D5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《临床输血技术规范》第二十九条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采集患者血型、交叉配血标本和输血环节：应到患者床旁通过两个独立的身份信息识别患者，体现双人核对。</w:t>
            </w:r>
          </w:p>
          <w:p w:rsidR="0048607A" w:rsidRPr="007B4EB2" w:rsidRDefault="0048607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8607A" w:rsidRPr="00113EA3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13EA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个案追踪：从标本采集环节开始，一直跟踪血液制品到患者床边，观察从标本采集到</w:t>
            </w:r>
            <w:proofErr w:type="gramStart"/>
            <w:r w:rsidRPr="00113EA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输血全</w:t>
            </w:r>
            <w:proofErr w:type="gramEnd"/>
            <w:r w:rsidRPr="00113EA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过程。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  <w:t>①</w:t>
            </w: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在采集患者血标本和输血环节，操作者和核对者（或电子识别系统）应在患者床旁通过两个独立的身份信息识别患者身份。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②交叉配血与血型初次鉴定不能使用同一标本，且不能是同一次采集（急诊抢救时除外）。</w:t>
            </w:r>
          </w:p>
          <w:p w:rsidR="0048607A" w:rsidRPr="00113EA3" w:rsidRDefault="00DF72D5" w:rsidP="007B4EB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③对一般患者和特殊患者（昏迷病人、新生儿、没有监护人在场的婴幼儿和儿童病人）建立恰当的身份识别方式。</w:t>
            </w:r>
          </w:p>
        </w:tc>
        <w:tc>
          <w:tcPr>
            <w:tcW w:w="2552" w:type="dxa"/>
            <w:vAlign w:val="center"/>
          </w:tcPr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□完全符合要求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□≤1项不符合要求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□＞1项不符合要求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□现场发现未按规定识别患者身份</w:t>
            </w:r>
          </w:p>
          <w:p w:rsidR="00433579" w:rsidRDefault="004335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（不符合要求条款上打√）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07A" w:rsidRDefault="004860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8607A" w:rsidRDefault="0048607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1"/>
              </w:rPr>
            </w:pPr>
          </w:p>
        </w:tc>
      </w:tr>
      <w:tr w:rsidR="0048607A">
        <w:trPr>
          <w:trHeight w:val="832"/>
        </w:trPr>
        <w:tc>
          <w:tcPr>
            <w:tcW w:w="1149" w:type="dxa"/>
          </w:tcPr>
          <w:p w:rsidR="0048607A" w:rsidRDefault="004860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</w:p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《医疗机构临床用血管理办法》第十七条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607A" w:rsidRPr="009D6986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u w:color="000000"/>
                <w:lang w:val="zh-CN"/>
              </w:rPr>
            </w:pPr>
            <w:r w:rsidRPr="009D69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color="000000"/>
                <w:lang w:val="zh-CN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607A" w:rsidRPr="009D6986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  <w:u w:color="00000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建立血液发放及报废管理制度。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607A" w:rsidRPr="007B4EB2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b/>
                <w:color w:val="FF0000"/>
                <w:kern w:val="0"/>
                <w:lang w:val="zh-CN"/>
              </w:rPr>
            </w:pPr>
            <w:r w:rsidRPr="007B4EB2">
              <w:rPr>
                <w:rFonts w:ascii="宋体" w:eastAsia="宋体" w:hAnsi="宋体" w:cs="宋体"/>
                <w:b/>
                <w:color w:val="FF0000"/>
                <w:kern w:val="0"/>
                <w:lang w:val="zh-CN"/>
              </w:rPr>
              <w:t>现场查看及访谈</w:t>
            </w: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lang w:val="zh-CN"/>
              </w:rPr>
              <w:t>：</w:t>
            </w:r>
          </w:p>
          <w:p w:rsidR="0048607A" w:rsidRPr="007B4EB2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b/>
                <w:color w:val="FF0000"/>
                <w:kern w:val="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lang w:val="zh-CN"/>
              </w:rPr>
              <w:t>①是否由医务人员取血，交接核对是否按制度执行。</w:t>
            </w:r>
          </w:p>
          <w:p w:rsidR="0048607A" w:rsidRPr="007B4EB2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b/>
                <w:color w:val="FF0000"/>
                <w:kern w:val="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lang w:val="zh-CN"/>
              </w:rPr>
              <w:t>②医院是否规定取血的容器，院内流转的血液质量安全如何保障。</w:t>
            </w:r>
          </w:p>
          <w:p w:rsidR="0048607A" w:rsidRPr="007B4EB2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b/>
                <w:color w:val="FF0000"/>
                <w:kern w:val="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lang w:val="zh-CN"/>
              </w:rPr>
              <w:t>③用血科室是否有自行储血的现象。</w:t>
            </w:r>
          </w:p>
          <w:p w:rsidR="0048607A" w:rsidRPr="007B4EB2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b/>
                <w:color w:val="FF0000"/>
                <w:kern w:val="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lang w:val="zh-CN"/>
              </w:rPr>
              <w:t>④输血后血袋是否按规定保存24小时。</w:t>
            </w:r>
          </w:p>
          <w:p w:rsidR="0048607A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color w:val="000000" w:themeColor="text1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lang w:val="zh-CN"/>
              </w:rPr>
              <w:t>⑤是否采取措施避免或减少血液报废，如：限制单次发放剂量等。</w:t>
            </w:r>
          </w:p>
          <w:p w:rsidR="0048607A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color w:val="000000" w:themeColor="text1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lang w:val="zh-CN"/>
              </w:rPr>
              <w:t>⑥报废流程是否符合规范。</w:t>
            </w:r>
          </w:p>
        </w:tc>
        <w:tc>
          <w:tcPr>
            <w:tcW w:w="2552" w:type="dxa"/>
            <w:vAlign w:val="center"/>
          </w:tcPr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□完全符合要求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□≤1项不符合要求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□＞1项不符合要求</w:t>
            </w:r>
          </w:p>
          <w:p w:rsidR="0048607A" w:rsidRDefault="004335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（不符合要求条款上打√）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1"/>
              </w:rPr>
            </w:pPr>
          </w:p>
        </w:tc>
      </w:tr>
      <w:tr w:rsidR="0048607A">
        <w:trPr>
          <w:trHeight w:val="2465"/>
        </w:trPr>
        <w:tc>
          <w:tcPr>
            <w:tcW w:w="1149" w:type="dxa"/>
          </w:tcPr>
          <w:p w:rsidR="0048607A" w:rsidRDefault="0048607A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</w:p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《临床输血技术规范》第三十三条、第三十四条、第三十五条、第三十六条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607A" w:rsidRPr="007B4EB2" w:rsidRDefault="007816F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hyperlink r:id="rId6" w:history="1">
              <w:r w:rsidR="00DF72D5" w:rsidRPr="007B4EB2">
                <w:rPr>
                  <w:rFonts w:ascii="宋体" w:eastAsia="宋体" w:hAnsi="宋体" w:cs="宋体" w:hint="eastAsia"/>
                  <w:b/>
                  <w:color w:val="FF0000"/>
                  <w:kern w:val="0"/>
                  <w:szCs w:val="21"/>
                  <w:u w:color="000000"/>
                  <w:lang w:val="zh-CN"/>
                </w:rPr>
                <w:t>输血治疗病程记录完整</w:t>
              </w:r>
            </w:hyperlink>
            <w:r w:rsidR="00DF72D5"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、详细。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现场核查及查看相关文件和记录：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①是否有制度规定监测时间点，至少包括：输血开始时、输血开始后15min、输血完成时。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②是否有制度规定监测内容，至少包括：呼吸、体温、脉搏、血压。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③记录内容是否包含：输血开始时间、输血完成时间、血液成分、剂量、有无不良反应。</w:t>
            </w:r>
          </w:p>
          <w:p w:rsidR="0048607A" w:rsidRPr="007B4EB2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B4EB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④输血过程的输注时间、速度、顺序是否符合规范。</w:t>
            </w:r>
          </w:p>
        </w:tc>
        <w:tc>
          <w:tcPr>
            <w:tcW w:w="2552" w:type="dxa"/>
            <w:vAlign w:val="center"/>
          </w:tcPr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□完全符合要求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□≤1项不符合要求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□＞1项不符合要求</w:t>
            </w:r>
          </w:p>
          <w:p w:rsidR="0048607A" w:rsidRDefault="004335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（不符合要求条款上打√）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07A" w:rsidRDefault="004860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1"/>
              </w:rPr>
            </w:pPr>
          </w:p>
        </w:tc>
      </w:tr>
      <w:tr w:rsidR="0048607A">
        <w:trPr>
          <w:trHeight w:val="1215"/>
        </w:trPr>
        <w:tc>
          <w:tcPr>
            <w:tcW w:w="1149" w:type="dxa"/>
          </w:tcPr>
          <w:p w:rsidR="0048607A" w:rsidRDefault="004860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</w:p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《医疗机构临床用血管理办法》第二十五条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应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/>
              </w:rPr>
              <w:t>建立</w:t>
            </w:r>
            <w:r>
              <w:rPr>
                <w:rFonts w:hint="eastAsia"/>
                <w:color w:val="000000" w:themeColor="text1"/>
                <w:szCs w:val="21"/>
              </w:rPr>
              <w:t>临床用血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不良事件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/>
              </w:rPr>
              <w:t>管理制度，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以确定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评估和报告不良事件。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查看文件、上报记录及访谈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/>
              </w:rPr>
              <w:t>：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①医院是否建立</w:t>
            </w:r>
            <w:r>
              <w:rPr>
                <w:rFonts w:hint="eastAsia"/>
                <w:color w:val="000000" w:themeColor="text1"/>
                <w:szCs w:val="21"/>
              </w:rPr>
              <w:t>临床用血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不良事件管理制度，输血不良事件的界定和分级。</w:t>
            </w:r>
          </w:p>
          <w:p w:rsidR="0048607A" w:rsidRPr="00751361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51361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② 访谈医生和护士：如何评估患者发生输血不良反应，描述你会做什么？</w:t>
            </w:r>
          </w:p>
          <w:p w:rsidR="0048607A" w:rsidRPr="00751361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51361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③访谈医生和护士：常见输血不良反应的症状、体征，如何记录上报。核查上报记录。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④访谈输血科工作人员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发生输血不良反应后实验室验证程序？如何评估、调查和反馈疑似输血不良反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lastRenderedPageBreak/>
              <w:t>应？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⑤现场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查看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受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血者和供血者的血标本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/>
              </w:rPr>
              <w:t>是否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 w:eastAsia="zh-TW"/>
              </w:rPr>
              <w:t>于2～6℃冰箱保存至少7天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TW"/>
              </w:rPr>
              <w:t>。</w:t>
            </w:r>
          </w:p>
          <w:p w:rsidR="0048607A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color w:val="000000" w:themeColor="text1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lang w:val="zh-CN"/>
              </w:rPr>
              <w:t>⑥输血前传染病筛查是否有遗漏。有无输血感染传染病上报制度，现场询问是否发生过此类事件。</w:t>
            </w:r>
          </w:p>
        </w:tc>
        <w:tc>
          <w:tcPr>
            <w:tcW w:w="2552" w:type="dxa"/>
            <w:vAlign w:val="center"/>
          </w:tcPr>
          <w:p w:rsidR="0048607A" w:rsidRDefault="00DF72D5">
            <w:pPr>
              <w:pStyle w:val="A6"/>
              <w:framePr w:wrap="auto" w:yAlign="inline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lastRenderedPageBreak/>
              <w:t>□完全符合要求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br/>
              <w:t xml:space="preserve">□≤2项不符合要求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br/>
              <w:t>□＞2项不符合要求</w:t>
            </w:r>
          </w:p>
          <w:p w:rsidR="0048607A" w:rsidRDefault="004335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（不符合要求条款上打√）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1"/>
              </w:rPr>
            </w:pPr>
          </w:p>
        </w:tc>
      </w:tr>
      <w:tr w:rsidR="0048607A">
        <w:trPr>
          <w:trHeight w:val="1275"/>
        </w:trPr>
        <w:tc>
          <w:tcPr>
            <w:tcW w:w="1149" w:type="dxa"/>
          </w:tcPr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lastRenderedPageBreak/>
              <w:t>《医疗机构临床用血管理办法》第九条、第二十五条</w:t>
            </w:r>
          </w:p>
          <w:p w:rsidR="0048607A" w:rsidRDefault="004860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建立对</w:t>
            </w:r>
            <w:r>
              <w:rPr>
                <w:rFonts w:hint="eastAsia"/>
                <w:color w:val="000000" w:themeColor="text1"/>
                <w:szCs w:val="21"/>
              </w:rPr>
              <w:t>临床用血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质量或安全相关事件采取纠正和防范措施的流程。包括：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  <w:t>1）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事件描述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  <w:t>2）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事件调查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  <w:t>3）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确定原因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4）实施纠正措施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  <w:t>5）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确保纠正措施已执行并有效的评价方法。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607A" w:rsidRPr="009D6986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  <w:lang w:val="zh-CN"/>
              </w:rPr>
            </w:pPr>
            <w:r w:rsidRPr="009D6986">
              <w:rPr>
                <w:rFonts w:ascii="宋体" w:eastAsia="宋体" w:hAnsi="宋体" w:cs="宋体" w:hint="eastAsia"/>
                <w:color w:val="FF0000"/>
                <w:kern w:val="0"/>
                <w:szCs w:val="21"/>
                <w:lang w:val="zh-CN"/>
              </w:rPr>
              <w:t>实际核查一个</w:t>
            </w:r>
            <w:r w:rsidRPr="009D6986">
              <w:rPr>
                <w:rFonts w:hint="eastAsia"/>
                <w:color w:val="FF0000"/>
                <w:szCs w:val="21"/>
              </w:rPr>
              <w:t>临床用血</w:t>
            </w:r>
            <w:r w:rsidRPr="009D6986">
              <w:rPr>
                <w:rFonts w:ascii="宋体" w:eastAsia="宋体" w:hAnsi="宋体" w:cs="宋体" w:hint="eastAsia"/>
                <w:color w:val="FF0000"/>
                <w:kern w:val="0"/>
                <w:szCs w:val="21"/>
                <w:lang w:val="zh-CN"/>
              </w:rPr>
              <w:t>质量或安全事件的案例，至少包含以下内容，</w:t>
            </w:r>
            <w:r w:rsidRPr="00751361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并有医务部门和护理部参与：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①是否有流程能确保采取必要的纠正措施，消除导致事件（各种偏差，不符合和投诉等）的原因。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②如何评估纠正措施的有效性。</w:t>
            </w:r>
          </w:p>
          <w:p w:rsidR="0048607A" w:rsidRPr="00751361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  <w:u w:color="000000"/>
                <w:lang w:val="zh-CN"/>
              </w:rPr>
            </w:pPr>
            <w:r w:rsidRPr="00751361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  <w:u w:color="000000"/>
                <w:lang w:val="zh-CN"/>
              </w:rPr>
              <w:t>③医务人员如何知晓纠正和防范措施。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④管理者是否审查纠正措施的有效性。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⑤什么证据表明纠正措施已执行、记录和有效。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⑥如何识别和归类隐患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ja-JP" w:eastAsia="ja-JP"/>
              </w:rPr>
              <w:t>事件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ja-JP"/>
              </w:rPr>
              <w:t>。</w:t>
            </w:r>
          </w:p>
          <w:p w:rsidR="0048607A" w:rsidRDefault="00DF72D5">
            <w:pPr>
              <w:pStyle w:val="10"/>
              <w:rPr>
                <w:color w:val="000000" w:themeColor="text1"/>
                <w:kern w:val="0"/>
                <w:lang w:val="zh-CN"/>
              </w:rPr>
            </w:pPr>
            <w:r>
              <w:rPr>
                <w:rFonts w:hint="eastAsia"/>
                <w:color w:val="000000" w:themeColor="text1"/>
                <w:kern w:val="0"/>
                <w:lang w:val="zh-CN"/>
              </w:rPr>
              <w:t>⑦是否对此流程在实际事件调查、根本性原因分析和改进纠正措施中的有效性进行过评估。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⑧医院信息系统是否覆盖了血液使用的全过程，可为</w:t>
            </w:r>
            <w:r>
              <w:rPr>
                <w:rFonts w:hint="eastAsia"/>
                <w:color w:val="000000" w:themeColor="text1"/>
                <w:szCs w:val="21"/>
              </w:rPr>
              <w:t>临床用血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事件提供溯源数据。</w:t>
            </w:r>
          </w:p>
        </w:tc>
        <w:tc>
          <w:tcPr>
            <w:tcW w:w="2552" w:type="dxa"/>
            <w:vAlign w:val="center"/>
          </w:tcPr>
          <w:p w:rsidR="0048607A" w:rsidRDefault="004860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□有措施有改进有成效</w:t>
            </w:r>
          </w:p>
          <w:p w:rsidR="0048607A" w:rsidRDefault="00DF72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□有措施有改进无成效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□有措施无改进</w:t>
            </w:r>
          </w:p>
          <w:p w:rsidR="00433579" w:rsidRDefault="004335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（不符合要求条款上打√）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8607A" w:rsidRDefault="0048607A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1"/>
              </w:rPr>
            </w:pPr>
          </w:p>
        </w:tc>
      </w:tr>
    </w:tbl>
    <w:p w:rsidR="0048607A" w:rsidRDefault="0048607A">
      <w:pPr>
        <w:widowControl/>
        <w:wordWrap w:val="0"/>
        <w:ind w:right="420"/>
        <w:jc w:val="right"/>
        <w:rPr>
          <w:b/>
          <w:color w:val="000000" w:themeColor="text1"/>
          <w:sz w:val="24"/>
          <w:szCs w:val="21"/>
        </w:rPr>
      </w:pPr>
    </w:p>
    <w:sectPr w:rsidR="0048607A" w:rsidSect="004860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AD8"/>
    <w:multiLevelType w:val="multilevel"/>
    <w:tmpl w:val="1FE84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FE2"/>
    <w:rsid w:val="0000025A"/>
    <w:rsid w:val="00001570"/>
    <w:rsid w:val="00001C54"/>
    <w:rsid w:val="0000258C"/>
    <w:rsid w:val="00003B99"/>
    <w:rsid w:val="00007624"/>
    <w:rsid w:val="00007912"/>
    <w:rsid w:val="000116EB"/>
    <w:rsid w:val="000128B8"/>
    <w:rsid w:val="0001422F"/>
    <w:rsid w:val="000144E6"/>
    <w:rsid w:val="000174D6"/>
    <w:rsid w:val="00023604"/>
    <w:rsid w:val="00024860"/>
    <w:rsid w:val="00032CEA"/>
    <w:rsid w:val="00034078"/>
    <w:rsid w:val="0003443A"/>
    <w:rsid w:val="000362F7"/>
    <w:rsid w:val="0004033C"/>
    <w:rsid w:val="00040638"/>
    <w:rsid w:val="00040796"/>
    <w:rsid w:val="00043A1C"/>
    <w:rsid w:val="0004444D"/>
    <w:rsid w:val="000527F5"/>
    <w:rsid w:val="0005709E"/>
    <w:rsid w:val="00057B20"/>
    <w:rsid w:val="00061DD4"/>
    <w:rsid w:val="000631D1"/>
    <w:rsid w:val="00067102"/>
    <w:rsid w:val="00071D1B"/>
    <w:rsid w:val="00074DE1"/>
    <w:rsid w:val="00074FA9"/>
    <w:rsid w:val="00084C91"/>
    <w:rsid w:val="00085A2B"/>
    <w:rsid w:val="00085A57"/>
    <w:rsid w:val="00091DE4"/>
    <w:rsid w:val="00095553"/>
    <w:rsid w:val="000959FE"/>
    <w:rsid w:val="00096456"/>
    <w:rsid w:val="00096516"/>
    <w:rsid w:val="0009719E"/>
    <w:rsid w:val="00097FBB"/>
    <w:rsid w:val="000A0085"/>
    <w:rsid w:val="000A1FAF"/>
    <w:rsid w:val="000A21DE"/>
    <w:rsid w:val="000A2D33"/>
    <w:rsid w:val="000A3AAA"/>
    <w:rsid w:val="000A4953"/>
    <w:rsid w:val="000A5189"/>
    <w:rsid w:val="000B5134"/>
    <w:rsid w:val="000B5A7E"/>
    <w:rsid w:val="000B5CDF"/>
    <w:rsid w:val="000B648A"/>
    <w:rsid w:val="000B6F2E"/>
    <w:rsid w:val="000C2A02"/>
    <w:rsid w:val="000C3855"/>
    <w:rsid w:val="000C3CB4"/>
    <w:rsid w:val="000C4E9F"/>
    <w:rsid w:val="000C5D8F"/>
    <w:rsid w:val="000C6257"/>
    <w:rsid w:val="000D0CC0"/>
    <w:rsid w:val="000D54F3"/>
    <w:rsid w:val="000D57F0"/>
    <w:rsid w:val="000D7676"/>
    <w:rsid w:val="000D7D9F"/>
    <w:rsid w:val="000E45F2"/>
    <w:rsid w:val="000E5459"/>
    <w:rsid w:val="000E5928"/>
    <w:rsid w:val="000E6233"/>
    <w:rsid w:val="000E7513"/>
    <w:rsid w:val="000E7CA0"/>
    <w:rsid w:val="000E7E3D"/>
    <w:rsid w:val="000F5796"/>
    <w:rsid w:val="000F61C4"/>
    <w:rsid w:val="000F666C"/>
    <w:rsid w:val="000F748C"/>
    <w:rsid w:val="001020DB"/>
    <w:rsid w:val="001051C1"/>
    <w:rsid w:val="00106276"/>
    <w:rsid w:val="00110D40"/>
    <w:rsid w:val="001118BB"/>
    <w:rsid w:val="00113EA3"/>
    <w:rsid w:val="0011796A"/>
    <w:rsid w:val="001212BA"/>
    <w:rsid w:val="001234A9"/>
    <w:rsid w:val="0012535F"/>
    <w:rsid w:val="0013045B"/>
    <w:rsid w:val="00132B8C"/>
    <w:rsid w:val="001335CA"/>
    <w:rsid w:val="001400F7"/>
    <w:rsid w:val="00140D35"/>
    <w:rsid w:val="001435D8"/>
    <w:rsid w:val="00146C19"/>
    <w:rsid w:val="00147349"/>
    <w:rsid w:val="00147A59"/>
    <w:rsid w:val="00147C6A"/>
    <w:rsid w:val="001518BE"/>
    <w:rsid w:val="00153723"/>
    <w:rsid w:val="00153BDD"/>
    <w:rsid w:val="00154C8D"/>
    <w:rsid w:val="00155BF8"/>
    <w:rsid w:val="001567D7"/>
    <w:rsid w:val="001573A8"/>
    <w:rsid w:val="00157A41"/>
    <w:rsid w:val="00162595"/>
    <w:rsid w:val="00162DD3"/>
    <w:rsid w:val="0016658B"/>
    <w:rsid w:val="001717B7"/>
    <w:rsid w:val="00171E46"/>
    <w:rsid w:val="001728BA"/>
    <w:rsid w:val="00172E0A"/>
    <w:rsid w:val="00173090"/>
    <w:rsid w:val="001763AE"/>
    <w:rsid w:val="001800DB"/>
    <w:rsid w:val="00180936"/>
    <w:rsid w:val="001809C0"/>
    <w:rsid w:val="001822AF"/>
    <w:rsid w:val="001824DB"/>
    <w:rsid w:val="0018464A"/>
    <w:rsid w:val="0018476C"/>
    <w:rsid w:val="00184AB8"/>
    <w:rsid w:val="001920F0"/>
    <w:rsid w:val="00192DA9"/>
    <w:rsid w:val="00193B4D"/>
    <w:rsid w:val="00193CA7"/>
    <w:rsid w:val="00194B2D"/>
    <w:rsid w:val="00194DBC"/>
    <w:rsid w:val="001A1DC9"/>
    <w:rsid w:val="001A3A20"/>
    <w:rsid w:val="001A63FE"/>
    <w:rsid w:val="001B08E5"/>
    <w:rsid w:val="001B0A2E"/>
    <w:rsid w:val="001B114A"/>
    <w:rsid w:val="001B277C"/>
    <w:rsid w:val="001B2A75"/>
    <w:rsid w:val="001B38B5"/>
    <w:rsid w:val="001B509F"/>
    <w:rsid w:val="001B7936"/>
    <w:rsid w:val="001C2662"/>
    <w:rsid w:val="001C5656"/>
    <w:rsid w:val="001C5F67"/>
    <w:rsid w:val="001C659C"/>
    <w:rsid w:val="001C68D1"/>
    <w:rsid w:val="001D0A3F"/>
    <w:rsid w:val="001D2A62"/>
    <w:rsid w:val="001D3A53"/>
    <w:rsid w:val="001D3DF0"/>
    <w:rsid w:val="001D4EA5"/>
    <w:rsid w:val="001D687D"/>
    <w:rsid w:val="001E1800"/>
    <w:rsid w:val="001E20D5"/>
    <w:rsid w:val="001E45FB"/>
    <w:rsid w:val="001E4AFE"/>
    <w:rsid w:val="001E5BFD"/>
    <w:rsid w:val="001F03F6"/>
    <w:rsid w:val="001F11AA"/>
    <w:rsid w:val="00200F27"/>
    <w:rsid w:val="00204B61"/>
    <w:rsid w:val="00204BC6"/>
    <w:rsid w:val="0020659C"/>
    <w:rsid w:val="0021101A"/>
    <w:rsid w:val="002127E4"/>
    <w:rsid w:val="00212F66"/>
    <w:rsid w:val="00213C84"/>
    <w:rsid w:val="002149C3"/>
    <w:rsid w:val="0022103E"/>
    <w:rsid w:val="00222001"/>
    <w:rsid w:val="002243AC"/>
    <w:rsid w:val="002244D1"/>
    <w:rsid w:val="0022493E"/>
    <w:rsid w:val="00224EA0"/>
    <w:rsid w:val="00227167"/>
    <w:rsid w:val="002316AB"/>
    <w:rsid w:val="002337FE"/>
    <w:rsid w:val="00236B20"/>
    <w:rsid w:val="002371F2"/>
    <w:rsid w:val="0024113E"/>
    <w:rsid w:val="002423AE"/>
    <w:rsid w:val="00242E25"/>
    <w:rsid w:val="00244F19"/>
    <w:rsid w:val="00250BB4"/>
    <w:rsid w:val="00254291"/>
    <w:rsid w:val="00255DD4"/>
    <w:rsid w:val="00256394"/>
    <w:rsid w:val="00256936"/>
    <w:rsid w:val="002579CC"/>
    <w:rsid w:val="00257C42"/>
    <w:rsid w:val="00261682"/>
    <w:rsid w:val="00271320"/>
    <w:rsid w:val="0027236C"/>
    <w:rsid w:val="00272CB6"/>
    <w:rsid w:val="00274556"/>
    <w:rsid w:val="00275D9E"/>
    <w:rsid w:val="00281B6D"/>
    <w:rsid w:val="0028457F"/>
    <w:rsid w:val="0028590A"/>
    <w:rsid w:val="00286448"/>
    <w:rsid w:val="002869F4"/>
    <w:rsid w:val="00286D3A"/>
    <w:rsid w:val="00290668"/>
    <w:rsid w:val="0029092B"/>
    <w:rsid w:val="0029412A"/>
    <w:rsid w:val="002959F5"/>
    <w:rsid w:val="002977B9"/>
    <w:rsid w:val="002A0112"/>
    <w:rsid w:val="002A0492"/>
    <w:rsid w:val="002A0E42"/>
    <w:rsid w:val="002A6AE5"/>
    <w:rsid w:val="002A6B13"/>
    <w:rsid w:val="002A7CFB"/>
    <w:rsid w:val="002B1794"/>
    <w:rsid w:val="002B2A46"/>
    <w:rsid w:val="002B2AC4"/>
    <w:rsid w:val="002B331D"/>
    <w:rsid w:val="002B3F9A"/>
    <w:rsid w:val="002B615D"/>
    <w:rsid w:val="002B725C"/>
    <w:rsid w:val="002B7C62"/>
    <w:rsid w:val="002C1208"/>
    <w:rsid w:val="002C1A9B"/>
    <w:rsid w:val="002C3498"/>
    <w:rsid w:val="002C4464"/>
    <w:rsid w:val="002C555F"/>
    <w:rsid w:val="002C648A"/>
    <w:rsid w:val="002C782B"/>
    <w:rsid w:val="002D1707"/>
    <w:rsid w:val="002D2D4F"/>
    <w:rsid w:val="002D46C6"/>
    <w:rsid w:val="002D48AB"/>
    <w:rsid w:val="002D4FE2"/>
    <w:rsid w:val="002D6669"/>
    <w:rsid w:val="002E07E1"/>
    <w:rsid w:val="002E0895"/>
    <w:rsid w:val="002E0AE7"/>
    <w:rsid w:val="002E1445"/>
    <w:rsid w:val="002E38BF"/>
    <w:rsid w:val="002E4732"/>
    <w:rsid w:val="002E5A55"/>
    <w:rsid w:val="002E639D"/>
    <w:rsid w:val="002F5C8D"/>
    <w:rsid w:val="002F7044"/>
    <w:rsid w:val="002F7076"/>
    <w:rsid w:val="002F7720"/>
    <w:rsid w:val="003002C5"/>
    <w:rsid w:val="00301CB9"/>
    <w:rsid w:val="00302A1F"/>
    <w:rsid w:val="00310903"/>
    <w:rsid w:val="00312E14"/>
    <w:rsid w:val="003150EE"/>
    <w:rsid w:val="0031678D"/>
    <w:rsid w:val="00317404"/>
    <w:rsid w:val="00317998"/>
    <w:rsid w:val="00320BBE"/>
    <w:rsid w:val="003211A2"/>
    <w:rsid w:val="0032337F"/>
    <w:rsid w:val="00324F59"/>
    <w:rsid w:val="00325F6D"/>
    <w:rsid w:val="003263B6"/>
    <w:rsid w:val="003277A4"/>
    <w:rsid w:val="00330C55"/>
    <w:rsid w:val="003320A8"/>
    <w:rsid w:val="00333CAF"/>
    <w:rsid w:val="00334360"/>
    <w:rsid w:val="00334B53"/>
    <w:rsid w:val="00340A2D"/>
    <w:rsid w:val="003459A8"/>
    <w:rsid w:val="00346114"/>
    <w:rsid w:val="00347D35"/>
    <w:rsid w:val="00352BDB"/>
    <w:rsid w:val="00360849"/>
    <w:rsid w:val="003663CE"/>
    <w:rsid w:val="0036662E"/>
    <w:rsid w:val="00370C41"/>
    <w:rsid w:val="003723C8"/>
    <w:rsid w:val="003727A8"/>
    <w:rsid w:val="003740CC"/>
    <w:rsid w:val="00374A40"/>
    <w:rsid w:val="00377082"/>
    <w:rsid w:val="003778BF"/>
    <w:rsid w:val="00377931"/>
    <w:rsid w:val="00380FCD"/>
    <w:rsid w:val="00386862"/>
    <w:rsid w:val="00386CF6"/>
    <w:rsid w:val="00390B71"/>
    <w:rsid w:val="00391351"/>
    <w:rsid w:val="00391BF3"/>
    <w:rsid w:val="003931F5"/>
    <w:rsid w:val="00393382"/>
    <w:rsid w:val="0039350F"/>
    <w:rsid w:val="00393A75"/>
    <w:rsid w:val="00395CBD"/>
    <w:rsid w:val="00396C27"/>
    <w:rsid w:val="00397385"/>
    <w:rsid w:val="00397407"/>
    <w:rsid w:val="003A0D7F"/>
    <w:rsid w:val="003A1E57"/>
    <w:rsid w:val="003A27D8"/>
    <w:rsid w:val="003A33FB"/>
    <w:rsid w:val="003A37BD"/>
    <w:rsid w:val="003A3C9C"/>
    <w:rsid w:val="003A6320"/>
    <w:rsid w:val="003A6A1A"/>
    <w:rsid w:val="003A6F4F"/>
    <w:rsid w:val="003B35A6"/>
    <w:rsid w:val="003B4E3D"/>
    <w:rsid w:val="003B56BD"/>
    <w:rsid w:val="003B7C64"/>
    <w:rsid w:val="003C1B4B"/>
    <w:rsid w:val="003C2960"/>
    <w:rsid w:val="003C2ABF"/>
    <w:rsid w:val="003C67D7"/>
    <w:rsid w:val="003C730C"/>
    <w:rsid w:val="003D252C"/>
    <w:rsid w:val="003D3FCC"/>
    <w:rsid w:val="003D7E98"/>
    <w:rsid w:val="003E2C4C"/>
    <w:rsid w:val="003E35C6"/>
    <w:rsid w:val="003F111D"/>
    <w:rsid w:val="003F30ED"/>
    <w:rsid w:val="003F5B51"/>
    <w:rsid w:val="003F5CAC"/>
    <w:rsid w:val="003F69A1"/>
    <w:rsid w:val="003F7B0B"/>
    <w:rsid w:val="003F7F6C"/>
    <w:rsid w:val="00400F4C"/>
    <w:rsid w:val="00403F7F"/>
    <w:rsid w:val="00405D61"/>
    <w:rsid w:val="00410743"/>
    <w:rsid w:val="00410B61"/>
    <w:rsid w:val="00413547"/>
    <w:rsid w:val="0042210D"/>
    <w:rsid w:val="00425031"/>
    <w:rsid w:val="00427CF8"/>
    <w:rsid w:val="00432922"/>
    <w:rsid w:val="00433032"/>
    <w:rsid w:val="00433579"/>
    <w:rsid w:val="004336B6"/>
    <w:rsid w:val="0044127C"/>
    <w:rsid w:val="00443B51"/>
    <w:rsid w:val="00447CFB"/>
    <w:rsid w:val="00453145"/>
    <w:rsid w:val="004538BE"/>
    <w:rsid w:val="00455BB2"/>
    <w:rsid w:val="00456A97"/>
    <w:rsid w:val="00464335"/>
    <w:rsid w:val="00464C68"/>
    <w:rsid w:val="00466B24"/>
    <w:rsid w:val="0047288C"/>
    <w:rsid w:val="00472E2C"/>
    <w:rsid w:val="00473D81"/>
    <w:rsid w:val="00477D60"/>
    <w:rsid w:val="0048162C"/>
    <w:rsid w:val="00483A2D"/>
    <w:rsid w:val="00484151"/>
    <w:rsid w:val="004846C6"/>
    <w:rsid w:val="00484E46"/>
    <w:rsid w:val="0048607A"/>
    <w:rsid w:val="00487B37"/>
    <w:rsid w:val="0049342E"/>
    <w:rsid w:val="00494522"/>
    <w:rsid w:val="004962F3"/>
    <w:rsid w:val="00496DC0"/>
    <w:rsid w:val="00497081"/>
    <w:rsid w:val="004A2252"/>
    <w:rsid w:val="004A34DD"/>
    <w:rsid w:val="004A65C0"/>
    <w:rsid w:val="004B0FE5"/>
    <w:rsid w:val="004B5003"/>
    <w:rsid w:val="004B58F6"/>
    <w:rsid w:val="004B7F58"/>
    <w:rsid w:val="004C0A8F"/>
    <w:rsid w:val="004C3BEE"/>
    <w:rsid w:val="004C497C"/>
    <w:rsid w:val="004C5189"/>
    <w:rsid w:val="004C621E"/>
    <w:rsid w:val="004C6F4F"/>
    <w:rsid w:val="004D13DA"/>
    <w:rsid w:val="004D210A"/>
    <w:rsid w:val="004D244F"/>
    <w:rsid w:val="004D2E51"/>
    <w:rsid w:val="004D34FB"/>
    <w:rsid w:val="004D3BD9"/>
    <w:rsid w:val="004D5EEE"/>
    <w:rsid w:val="004D757A"/>
    <w:rsid w:val="004E00B0"/>
    <w:rsid w:val="004E1946"/>
    <w:rsid w:val="004E2980"/>
    <w:rsid w:val="004E319B"/>
    <w:rsid w:val="004E4B53"/>
    <w:rsid w:val="004E623A"/>
    <w:rsid w:val="004E6D31"/>
    <w:rsid w:val="004F0F2A"/>
    <w:rsid w:val="004F4064"/>
    <w:rsid w:val="004F4188"/>
    <w:rsid w:val="004F52D3"/>
    <w:rsid w:val="004F7974"/>
    <w:rsid w:val="005044C8"/>
    <w:rsid w:val="00505875"/>
    <w:rsid w:val="00506967"/>
    <w:rsid w:val="00507711"/>
    <w:rsid w:val="005078E7"/>
    <w:rsid w:val="00513954"/>
    <w:rsid w:val="0051420B"/>
    <w:rsid w:val="00516237"/>
    <w:rsid w:val="0052143C"/>
    <w:rsid w:val="00521ED5"/>
    <w:rsid w:val="00523068"/>
    <w:rsid w:val="00523527"/>
    <w:rsid w:val="0052651D"/>
    <w:rsid w:val="00526D2E"/>
    <w:rsid w:val="00527132"/>
    <w:rsid w:val="00530AA3"/>
    <w:rsid w:val="00530F1C"/>
    <w:rsid w:val="005313C5"/>
    <w:rsid w:val="00532892"/>
    <w:rsid w:val="0053697E"/>
    <w:rsid w:val="00536C49"/>
    <w:rsid w:val="00536F33"/>
    <w:rsid w:val="00536F79"/>
    <w:rsid w:val="00540CAA"/>
    <w:rsid w:val="00544936"/>
    <w:rsid w:val="00544C5E"/>
    <w:rsid w:val="00546B5A"/>
    <w:rsid w:val="00547B65"/>
    <w:rsid w:val="005504A9"/>
    <w:rsid w:val="00551287"/>
    <w:rsid w:val="005512BD"/>
    <w:rsid w:val="00554481"/>
    <w:rsid w:val="005547BC"/>
    <w:rsid w:val="00554A35"/>
    <w:rsid w:val="00556EEB"/>
    <w:rsid w:val="00557116"/>
    <w:rsid w:val="0056045F"/>
    <w:rsid w:val="00560F06"/>
    <w:rsid w:val="00564119"/>
    <w:rsid w:val="00567405"/>
    <w:rsid w:val="005677C4"/>
    <w:rsid w:val="0057030E"/>
    <w:rsid w:val="00574011"/>
    <w:rsid w:val="00575B83"/>
    <w:rsid w:val="00576139"/>
    <w:rsid w:val="00580DDD"/>
    <w:rsid w:val="00581450"/>
    <w:rsid w:val="00586356"/>
    <w:rsid w:val="00592BD4"/>
    <w:rsid w:val="005962B2"/>
    <w:rsid w:val="005A0B7C"/>
    <w:rsid w:val="005A4FE4"/>
    <w:rsid w:val="005A726E"/>
    <w:rsid w:val="005A7641"/>
    <w:rsid w:val="005B04A5"/>
    <w:rsid w:val="005B0B72"/>
    <w:rsid w:val="005B1401"/>
    <w:rsid w:val="005B5088"/>
    <w:rsid w:val="005B6237"/>
    <w:rsid w:val="005B7BAC"/>
    <w:rsid w:val="005C2882"/>
    <w:rsid w:val="005C289C"/>
    <w:rsid w:val="005C41A5"/>
    <w:rsid w:val="005C58AA"/>
    <w:rsid w:val="005C6D31"/>
    <w:rsid w:val="005C774F"/>
    <w:rsid w:val="005C7870"/>
    <w:rsid w:val="005C7929"/>
    <w:rsid w:val="005D1DD5"/>
    <w:rsid w:val="005D290D"/>
    <w:rsid w:val="005D55C6"/>
    <w:rsid w:val="005D624F"/>
    <w:rsid w:val="005E0C72"/>
    <w:rsid w:val="005E1AE2"/>
    <w:rsid w:val="005E26CD"/>
    <w:rsid w:val="005E2D87"/>
    <w:rsid w:val="005E41DD"/>
    <w:rsid w:val="005E5A04"/>
    <w:rsid w:val="005E5D98"/>
    <w:rsid w:val="005E6121"/>
    <w:rsid w:val="005E6597"/>
    <w:rsid w:val="005E719C"/>
    <w:rsid w:val="005F1F7D"/>
    <w:rsid w:val="005F2EFF"/>
    <w:rsid w:val="005F4B47"/>
    <w:rsid w:val="005F52FB"/>
    <w:rsid w:val="005F58D5"/>
    <w:rsid w:val="005F6FBC"/>
    <w:rsid w:val="006007A8"/>
    <w:rsid w:val="00601D87"/>
    <w:rsid w:val="00610969"/>
    <w:rsid w:val="00612202"/>
    <w:rsid w:val="00612A7C"/>
    <w:rsid w:val="006134D8"/>
    <w:rsid w:val="00614982"/>
    <w:rsid w:val="00614A6C"/>
    <w:rsid w:val="00614D34"/>
    <w:rsid w:val="00615D72"/>
    <w:rsid w:val="006169AF"/>
    <w:rsid w:val="00616F91"/>
    <w:rsid w:val="00616FE8"/>
    <w:rsid w:val="00622B57"/>
    <w:rsid w:val="0062536D"/>
    <w:rsid w:val="00632B44"/>
    <w:rsid w:val="006351D0"/>
    <w:rsid w:val="0064014E"/>
    <w:rsid w:val="00640656"/>
    <w:rsid w:val="0064159F"/>
    <w:rsid w:val="00643593"/>
    <w:rsid w:val="00643FA8"/>
    <w:rsid w:val="006451E4"/>
    <w:rsid w:val="006475AC"/>
    <w:rsid w:val="0065025B"/>
    <w:rsid w:val="0065115F"/>
    <w:rsid w:val="00652D91"/>
    <w:rsid w:val="00653F3F"/>
    <w:rsid w:val="00653FA3"/>
    <w:rsid w:val="006554AF"/>
    <w:rsid w:val="00656C34"/>
    <w:rsid w:val="00657C45"/>
    <w:rsid w:val="00661B0B"/>
    <w:rsid w:val="00670609"/>
    <w:rsid w:val="006712C2"/>
    <w:rsid w:val="00675BE0"/>
    <w:rsid w:val="0067606B"/>
    <w:rsid w:val="006778A5"/>
    <w:rsid w:val="006822FB"/>
    <w:rsid w:val="00682F9A"/>
    <w:rsid w:val="00683412"/>
    <w:rsid w:val="006840D8"/>
    <w:rsid w:val="006854D0"/>
    <w:rsid w:val="00687806"/>
    <w:rsid w:val="00690BDA"/>
    <w:rsid w:val="00691625"/>
    <w:rsid w:val="006936F0"/>
    <w:rsid w:val="00693A9D"/>
    <w:rsid w:val="00694D62"/>
    <w:rsid w:val="00694F2F"/>
    <w:rsid w:val="006950D4"/>
    <w:rsid w:val="0069594C"/>
    <w:rsid w:val="006972AC"/>
    <w:rsid w:val="006A01BC"/>
    <w:rsid w:val="006A1B2C"/>
    <w:rsid w:val="006A25E9"/>
    <w:rsid w:val="006A4102"/>
    <w:rsid w:val="006A4A89"/>
    <w:rsid w:val="006B0D24"/>
    <w:rsid w:val="006B2A1E"/>
    <w:rsid w:val="006B7B6D"/>
    <w:rsid w:val="006C2D03"/>
    <w:rsid w:val="006C6CEA"/>
    <w:rsid w:val="006C6D37"/>
    <w:rsid w:val="006D0D98"/>
    <w:rsid w:val="006D40C8"/>
    <w:rsid w:val="006D6325"/>
    <w:rsid w:val="006D7B82"/>
    <w:rsid w:val="006E1A1A"/>
    <w:rsid w:val="006E1AF7"/>
    <w:rsid w:val="006E2D2D"/>
    <w:rsid w:val="006E2D5E"/>
    <w:rsid w:val="006E43D1"/>
    <w:rsid w:val="006E4C7E"/>
    <w:rsid w:val="006E507B"/>
    <w:rsid w:val="006E5449"/>
    <w:rsid w:val="006E5885"/>
    <w:rsid w:val="006F0140"/>
    <w:rsid w:val="006F1465"/>
    <w:rsid w:val="006F6415"/>
    <w:rsid w:val="006F70A3"/>
    <w:rsid w:val="00700386"/>
    <w:rsid w:val="00700B55"/>
    <w:rsid w:val="00702C79"/>
    <w:rsid w:val="007045B4"/>
    <w:rsid w:val="0070783E"/>
    <w:rsid w:val="00710943"/>
    <w:rsid w:val="00712863"/>
    <w:rsid w:val="00715084"/>
    <w:rsid w:val="00715D33"/>
    <w:rsid w:val="007201C3"/>
    <w:rsid w:val="00723B15"/>
    <w:rsid w:val="00726CB2"/>
    <w:rsid w:val="00731FDD"/>
    <w:rsid w:val="00732C02"/>
    <w:rsid w:val="00733966"/>
    <w:rsid w:val="00733E50"/>
    <w:rsid w:val="00734902"/>
    <w:rsid w:val="00741CF6"/>
    <w:rsid w:val="007424B2"/>
    <w:rsid w:val="00747EEF"/>
    <w:rsid w:val="00747EF1"/>
    <w:rsid w:val="00751361"/>
    <w:rsid w:val="00751F27"/>
    <w:rsid w:val="007527AE"/>
    <w:rsid w:val="00753C70"/>
    <w:rsid w:val="00756ABF"/>
    <w:rsid w:val="00761081"/>
    <w:rsid w:val="00763FAC"/>
    <w:rsid w:val="00766BAB"/>
    <w:rsid w:val="007674E0"/>
    <w:rsid w:val="00774545"/>
    <w:rsid w:val="007746ED"/>
    <w:rsid w:val="0077762C"/>
    <w:rsid w:val="0078110A"/>
    <w:rsid w:val="007816F6"/>
    <w:rsid w:val="00782EEF"/>
    <w:rsid w:val="00783358"/>
    <w:rsid w:val="00784FA3"/>
    <w:rsid w:val="007860E8"/>
    <w:rsid w:val="0078614B"/>
    <w:rsid w:val="0078699D"/>
    <w:rsid w:val="00786DCA"/>
    <w:rsid w:val="00791EBF"/>
    <w:rsid w:val="00792431"/>
    <w:rsid w:val="007938AC"/>
    <w:rsid w:val="007951BF"/>
    <w:rsid w:val="00795779"/>
    <w:rsid w:val="007A0037"/>
    <w:rsid w:val="007A3F7E"/>
    <w:rsid w:val="007A5A87"/>
    <w:rsid w:val="007A66E5"/>
    <w:rsid w:val="007A6A77"/>
    <w:rsid w:val="007A7E5B"/>
    <w:rsid w:val="007B18C5"/>
    <w:rsid w:val="007B450C"/>
    <w:rsid w:val="007B4821"/>
    <w:rsid w:val="007B4EB2"/>
    <w:rsid w:val="007B60E0"/>
    <w:rsid w:val="007B675B"/>
    <w:rsid w:val="007C3E8C"/>
    <w:rsid w:val="007C7965"/>
    <w:rsid w:val="007D0963"/>
    <w:rsid w:val="007D221F"/>
    <w:rsid w:val="007D2B64"/>
    <w:rsid w:val="007D3279"/>
    <w:rsid w:val="007D5A0B"/>
    <w:rsid w:val="007D6E4F"/>
    <w:rsid w:val="007D7DEA"/>
    <w:rsid w:val="007E0AE3"/>
    <w:rsid w:val="007E56CC"/>
    <w:rsid w:val="007E5C29"/>
    <w:rsid w:val="007E6FA7"/>
    <w:rsid w:val="007E75F1"/>
    <w:rsid w:val="007E7A61"/>
    <w:rsid w:val="007F0E2E"/>
    <w:rsid w:val="007F1547"/>
    <w:rsid w:val="007F24EE"/>
    <w:rsid w:val="007F2535"/>
    <w:rsid w:val="007F3962"/>
    <w:rsid w:val="007F44ED"/>
    <w:rsid w:val="007F466E"/>
    <w:rsid w:val="007F7D5B"/>
    <w:rsid w:val="00801C1B"/>
    <w:rsid w:val="008105C9"/>
    <w:rsid w:val="008106B2"/>
    <w:rsid w:val="00810C5C"/>
    <w:rsid w:val="008119A0"/>
    <w:rsid w:val="008212B5"/>
    <w:rsid w:val="0082134D"/>
    <w:rsid w:val="00823983"/>
    <w:rsid w:val="0082432A"/>
    <w:rsid w:val="00825097"/>
    <w:rsid w:val="00826C97"/>
    <w:rsid w:val="008276E6"/>
    <w:rsid w:val="00830CB8"/>
    <w:rsid w:val="008313E1"/>
    <w:rsid w:val="008314FF"/>
    <w:rsid w:val="008326C8"/>
    <w:rsid w:val="00834CF6"/>
    <w:rsid w:val="00835A26"/>
    <w:rsid w:val="00841330"/>
    <w:rsid w:val="0084278B"/>
    <w:rsid w:val="008442DB"/>
    <w:rsid w:val="00844732"/>
    <w:rsid w:val="0084483D"/>
    <w:rsid w:val="008463B6"/>
    <w:rsid w:val="008506D3"/>
    <w:rsid w:val="008507DE"/>
    <w:rsid w:val="00851D1A"/>
    <w:rsid w:val="00852A67"/>
    <w:rsid w:val="00853870"/>
    <w:rsid w:val="00854F55"/>
    <w:rsid w:val="0085664B"/>
    <w:rsid w:val="008614D7"/>
    <w:rsid w:val="00864745"/>
    <w:rsid w:val="008672DF"/>
    <w:rsid w:val="00867893"/>
    <w:rsid w:val="00867D45"/>
    <w:rsid w:val="008701CD"/>
    <w:rsid w:val="0087034D"/>
    <w:rsid w:val="00870C0B"/>
    <w:rsid w:val="0087258E"/>
    <w:rsid w:val="00872FC2"/>
    <w:rsid w:val="00873130"/>
    <w:rsid w:val="00873BBF"/>
    <w:rsid w:val="00876312"/>
    <w:rsid w:val="00876546"/>
    <w:rsid w:val="00880C23"/>
    <w:rsid w:val="00882FF5"/>
    <w:rsid w:val="00890312"/>
    <w:rsid w:val="00893C9F"/>
    <w:rsid w:val="0089668B"/>
    <w:rsid w:val="0089686D"/>
    <w:rsid w:val="0089717C"/>
    <w:rsid w:val="008A01C9"/>
    <w:rsid w:val="008A0DC7"/>
    <w:rsid w:val="008A12AA"/>
    <w:rsid w:val="008A3D3F"/>
    <w:rsid w:val="008A48FE"/>
    <w:rsid w:val="008A4D99"/>
    <w:rsid w:val="008B1AA3"/>
    <w:rsid w:val="008B2BF5"/>
    <w:rsid w:val="008B4B1E"/>
    <w:rsid w:val="008B4C35"/>
    <w:rsid w:val="008B557A"/>
    <w:rsid w:val="008B71F6"/>
    <w:rsid w:val="008B76B6"/>
    <w:rsid w:val="008C2035"/>
    <w:rsid w:val="008C22A0"/>
    <w:rsid w:val="008C26C7"/>
    <w:rsid w:val="008C537C"/>
    <w:rsid w:val="008C7C09"/>
    <w:rsid w:val="008C7EA3"/>
    <w:rsid w:val="008D323D"/>
    <w:rsid w:val="008D391B"/>
    <w:rsid w:val="008D413C"/>
    <w:rsid w:val="008D58C9"/>
    <w:rsid w:val="008D764F"/>
    <w:rsid w:val="008E0904"/>
    <w:rsid w:val="008E301A"/>
    <w:rsid w:val="008E3050"/>
    <w:rsid w:val="008E5676"/>
    <w:rsid w:val="008E5B27"/>
    <w:rsid w:val="008F370D"/>
    <w:rsid w:val="008F696D"/>
    <w:rsid w:val="008F6FA6"/>
    <w:rsid w:val="00903C62"/>
    <w:rsid w:val="009052D2"/>
    <w:rsid w:val="0090593C"/>
    <w:rsid w:val="00905B97"/>
    <w:rsid w:val="009076D5"/>
    <w:rsid w:val="00907BF1"/>
    <w:rsid w:val="009113E8"/>
    <w:rsid w:val="00913A1E"/>
    <w:rsid w:val="00916A92"/>
    <w:rsid w:val="00921756"/>
    <w:rsid w:val="00921910"/>
    <w:rsid w:val="0092464D"/>
    <w:rsid w:val="009279A0"/>
    <w:rsid w:val="00932959"/>
    <w:rsid w:val="00932EE7"/>
    <w:rsid w:val="009336CD"/>
    <w:rsid w:val="009339A3"/>
    <w:rsid w:val="00933D8B"/>
    <w:rsid w:val="009350A9"/>
    <w:rsid w:val="00935525"/>
    <w:rsid w:val="00936963"/>
    <w:rsid w:val="0093735E"/>
    <w:rsid w:val="009376DA"/>
    <w:rsid w:val="00941C49"/>
    <w:rsid w:val="00942567"/>
    <w:rsid w:val="00944FF2"/>
    <w:rsid w:val="009450F5"/>
    <w:rsid w:val="00945B7E"/>
    <w:rsid w:val="00950282"/>
    <w:rsid w:val="0095157F"/>
    <w:rsid w:val="0095255A"/>
    <w:rsid w:val="00956CC9"/>
    <w:rsid w:val="00957910"/>
    <w:rsid w:val="00960B38"/>
    <w:rsid w:val="00960F27"/>
    <w:rsid w:val="009610F3"/>
    <w:rsid w:val="00961535"/>
    <w:rsid w:val="0096297C"/>
    <w:rsid w:val="00963607"/>
    <w:rsid w:val="009641FF"/>
    <w:rsid w:val="00965313"/>
    <w:rsid w:val="00971423"/>
    <w:rsid w:val="009761F4"/>
    <w:rsid w:val="00980118"/>
    <w:rsid w:val="00982C44"/>
    <w:rsid w:val="00986DF6"/>
    <w:rsid w:val="00987824"/>
    <w:rsid w:val="00987A2E"/>
    <w:rsid w:val="00990526"/>
    <w:rsid w:val="0099073D"/>
    <w:rsid w:val="0099382F"/>
    <w:rsid w:val="00994C16"/>
    <w:rsid w:val="0099533D"/>
    <w:rsid w:val="009961F7"/>
    <w:rsid w:val="00997ED3"/>
    <w:rsid w:val="009A3234"/>
    <w:rsid w:val="009A3547"/>
    <w:rsid w:val="009A5823"/>
    <w:rsid w:val="009A671F"/>
    <w:rsid w:val="009A76D7"/>
    <w:rsid w:val="009B102A"/>
    <w:rsid w:val="009B1BE4"/>
    <w:rsid w:val="009B3278"/>
    <w:rsid w:val="009B40BB"/>
    <w:rsid w:val="009B6158"/>
    <w:rsid w:val="009B6D68"/>
    <w:rsid w:val="009C11B8"/>
    <w:rsid w:val="009C13A3"/>
    <w:rsid w:val="009C1597"/>
    <w:rsid w:val="009C209B"/>
    <w:rsid w:val="009C65D2"/>
    <w:rsid w:val="009D0D25"/>
    <w:rsid w:val="009D276F"/>
    <w:rsid w:val="009D3BA4"/>
    <w:rsid w:val="009D4CB2"/>
    <w:rsid w:val="009D5F63"/>
    <w:rsid w:val="009D6986"/>
    <w:rsid w:val="009D7C8D"/>
    <w:rsid w:val="009E0166"/>
    <w:rsid w:val="009E5989"/>
    <w:rsid w:val="009E6DE0"/>
    <w:rsid w:val="009F04D5"/>
    <w:rsid w:val="009F055B"/>
    <w:rsid w:val="009F0FD8"/>
    <w:rsid w:val="009F119F"/>
    <w:rsid w:val="009F38DE"/>
    <w:rsid w:val="009F548E"/>
    <w:rsid w:val="009F79A6"/>
    <w:rsid w:val="00A00C59"/>
    <w:rsid w:val="00A03772"/>
    <w:rsid w:val="00A16694"/>
    <w:rsid w:val="00A22A98"/>
    <w:rsid w:val="00A22B54"/>
    <w:rsid w:val="00A25E93"/>
    <w:rsid w:val="00A30A7B"/>
    <w:rsid w:val="00A34351"/>
    <w:rsid w:val="00A37577"/>
    <w:rsid w:val="00A37EE6"/>
    <w:rsid w:val="00A415B3"/>
    <w:rsid w:val="00A42F81"/>
    <w:rsid w:val="00A4310D"/>
    <w:rsid w:val="00A44C19"/>
    <w:rsid w:val="00A44F50"/>
    <w:rsid w:val="00A51AA8"/>
    <w:rsid w:val="00A54B32"/>
    <w:rsid w:val="00A55D67"/>
    <w:rsid w:val="00A56C9F"/>
    <w:rsid w:val="00A600BC"/>
    <w:rsid w:val="00A604C4"/>
    <w:rsid w:val="00A60511"/>
    <w:rsid w:val="00A606CA"/>
    <w:rsid w:val="00A61F17"/>
    <w:rsid w:val="00A641C1"/>
    <w:rsid w:val="00A66ACD"/>
    <w:rsid w:val="00A676FE"/>
    <w:rsid w:val="00A71934"/>
    <w:rsid w:val="00A72C8D"/>
    <w:rsid w:val="00A735D7"/>
    <w:rsid w:val="00A743F9"/>
    <w:rsid w:val="00A7506D"/>
    <w:rsid w:val="00A75F4B"/>
    <w:rsid w:val="00A76501"/>
    <w:rsid w:val="00A80639"/>
    <w:rsid w:val="00A80DB3"/>
    <w:rsid w:val="00A817FF"/>
    <w:rsid w:val="00A82E96"/>
    <w:rsid w:val="00A83838"/>
    <w:rsid w:val="00A92D2F"/>
    <w:rsid w:val="00A941CC"/>
    <w:rsid w:val="00A95A71"/>
    <w:rsid w:val="00A95C06"/>
    <w:rsid w:val="00A967E9"/>
    <w:rsid w:val="00A97329"/>
    <w:rsid w:val="00A973D2"/>
    <w:rsid w:val="00A97F4F"/>
    <w:rsid w:val="00AA1DDC"/>
    <w:rsid w:val="00AA3D6B"/>
    <w:rsid w:val="00AA3E39"/>
    <w:rsid w:val="00AA4E0B"/>
    <w:rsid w:val="00AA4EF6"/>
    <w:rsid w:val="00AA5D35"/>
    <w:rsid w:val="00AA723B"/>
    <w:rsid w:val="00AA7263"/>
    <w:rsid w:val="00AA7335"/>
    <w:rsid w:val="00AB266E"/>
    <w:rsid w:val="00AB2B61"/>
    <w:rsid w:val="00AB4889"/>
    <w:rsid w:val="00AB52EA"/>
    <w:rsid w:val="00AB69C5"/>
    <w:rsid w:val="00AC039F"/>
    <w:rsid w:val="00AC1C77"/>
    <w:rsid w:val="00AC3595"/>
    <w:rsid w:val="00AC4FD0"/>
    <w:rsid w:val="00AC58D3"/>
    <w:rsid w:val="00AC6C0C"/>
    <w:rsid w:val="00AC7085"/>
    <w:rsid w:val="00AD090E"/>
    <w:rsid w:val="00AD1B94"/>
    <w:rsid w:val="00AD1C32"/>
    <w:rsid w:val="00AD2224"/>
    <w:rsid w:val="00AD222D"/>
    <w:rsid w:val="00AD32DF"/>
    <w:rsid w:val="00AD3983"/>
    <w:rsid w:val="00AD48E7"/>
    <w:rsid w:val="00AD4ED4"/>
    <w:rsid w:val="00AD5C70"/>
    <w:rsid w:val="00AE0A59"/>
    <w:rsid w:val="00AE2D18"/>
    <w:rsid w:val="00AE48C3"/>
    <w:rsid w:val="00AE4F77"/>
    <w:rsid w:val="00AE5103"/>
    <w:rsid w:val="00AF30EB"/>
    <w:rsid w:val="00AF3CB2"/>
    <w:rsid w:val="00AF403F"/>
    <w:rsid w:val="00AF4D2E"/>
    <w:rsid w:val="00AF5071"/>
    <w:rsid w:val="00AF6923"/>
    <w:rsid w:val="00B00102"/>
    <w:rsid w:val="00B00438"/>
    <w:rsid w:val="00B038B2"/>
    <w:rsid w:val="00B04F48"/>
    <w:rsid w:val="00B076BD"/>
    <w:rsid w:val="00B10572"/>
    <w:rsid w:val="00B10C05"/>
    <w:rsid w:val="00B11A84"/>
    <w:rsid w:val="00B1278D"/>
    <w:rsid w:val="00B207E0"/>
    <w:rsid w:val="00B20848"/>
    <w:rsid w:val="00B21FF5"/>
    <w:rsid w:val="00B242DC"/>
    <w:rsid w:val="00B2516F"/>
    <w:rsid w:val="00B26B30"/>
    <w:rsid w:val="00B30614"/>
    <w:rsid w:val="00B315AC"/>
    <w:rsid w:val="00B31604"/>
    <w:rsid w:val="00B31F4C"/>
    <w:rsid w:val="00B32433"/>
    <w:rsid w:val="00B33D01"/>
    <w:rsid w:val="00B360F8"/>
    <w:rsid w:val="00B36555"/>
    <w:rsid w:val="00B4039A"/>
    <w:rsid w:val="00B43195"/>
    <w:rsid w:val="00B459E2"/>
    <w:rsid w:val="00B46067"/>
    <w:rsid w:val="00B46579"/>
    <w:rsid w:val="00B50701"/>
    <w:rsid w:val="00B508C8"/>
    <w:rsid w:val="00B55C1E"/>
    <w:rsid w:val="00B6047E"/>
    <w:rsid w:val="00B60801"/>
    <w:rsid w:val="00B65DD4"/>
    <w:rsid w:val="00B66903"/>
    <w:rsid w:val="00B67966"/>
    <w:rsid w:val="00B67FBF"/>
    <w:rsid w:val="00B714D2"/>
    <w:rsid w:val="00B72C49"/>
    <w:rsid w:val="00B7673F"/>
    <w:rsid w:val="00B774D8"/>
    <w:rsid w:val="00B80237"/>
    <w:rsid w:val="00B837E7"/>
    <w:rsid w:val="00B84CBF"/>
    <w:rsid w:val="00B86EF2"/>
    <w:rsid w:val="00B901C2"/>
    <w:rsid w:val="00B905E3"/>
    <w:rsid w:val="00B90D9E"/>
    <w:rsid w:val="00B94155"/>
    <w:rsid w:val="00B94BC0"/>
    <w:rsid w:val="00B957EF"/>
    <w:rsid w:val="00B96388"/>
    <w:rsid w:val="00BA2618"/>
    <w:rsid w:val="00BA5A1F"/>
    <w:rsid w:val="00BA67AA"/>
    <w:rsid w:val="00BB22A3"/>
    <w:rsid w:val="00BB47F3"/>
    <w:rsid w:val="00BB6502"/>
    <w:rsid w:val="00BC02AE"/>
    <w:rsid w:val="00BC6590"/>
    <w:rsid w:val="00BD10CD"/>
    <w:rsid w:val="00BD26FB"/>
    <w:rsid w:val="00BD311D"/>
    <w:rsid w:val="00BD382B"/>
    <w:rsid w:val="00BD67F1"/>
    <w:rsid w:val="00BD6C3C"/>
    <w:rsid w:val="00BE1B73"/>
    <w:rsid w:val="00BE2038"/>
    <w:rsid w:val="00BE2B04"/>
    <w:rsid w:val="00BE65E5"/>
    <w:rsid w:val="00BE6C21"/>
    <w:rsid w:val="00BE6E05"/>
    <w:rsid w:val="00BF0C58"/>
    <w:rsid w:val="00BF1E23"/>
    <w:rsid w:val="00BF24DF"/>
    <w:rsid w:val="00BF6C51"/>
    <w:rsid w:val="00C02E3C"/>
    <w:rsid w:val="00C05ED8"/>
    <w:rsid w:val="00C12B20"/>
    <w:rsid w:val="00C134FB"/>
    <w:rsid w:val="00C15A8C"/>
    <w:rsid w:val="00C223B3"/>
    <w:rsid w:val="00C23CEF"/>
    <w:rsid w:val="00C23F4B"/>
    <w:rsid w:val="00C3297C"/>
    <w:rsid w:val="00C33C67"/>
    <w:rsid w:val="00C429DF"/>
    <w:rsid w:val="00C471FD"/>
    <w:rsid w:val="00C50D28"/>
    <w:rsid w:val="00C5224B"/>
    <w:rsid w:val="00C524DB"/>
    <w:rsid w:val="00C53EDA"/>
    <w:rsid w:val="00C55A0E"/>
    <w:rsid w:val="00C62E54"/>
    <w:rsid w:val="00C6348A"/>
    <w:rsid w:val="00C639B2"/>
    <w:rsid w:val="00C647C3"/>
    <w:rsid w:val="00C6518C"/>
    <w:rsid w:val="00C65643"/>
    <w:rsid w:val="00C661A2"/>
    <w:rsid w:val="00C665BA"/>
    <w:rsid w:val="00C66ABD"/>
    <w:rsid w:val="00C7258F"/>
    <w:rsid w:val="00C72849"/>
    <w:rsid w:val="00C74A77"/>
    <w:rsid w:val="00C8020E"/>
    <w:rsid w:val="00C80438"/>
    <w:rsid w:val="00C80BAC"/>
    <w:rsid w:val="00C8404C"/>
    <w:rsid w:val="00C8447F"/>
    <w:rsid w:val="00C84FFF"/>
    <w:rsid w:val="00C859A6"/>
    <w:rsid w:val="00C86305"/>
    <w:rsid w:val="00C8678D"/>
    <w:rsid w:val="00C91988"/>
    <w:rsid w:val="00C92B36"/>
    <w:rsid w:val="00C94A1A"/>
    <w:rsid w:val="00C94A8D"/>
    <w:rsid w:val="00C94E95"/>
    <w:rsid w:val="00C97408"/>
    <w:rsid w:val="00C97AE7"/>
    <w:rsid w:val="00CA16E9"/>
    <w:rsid w:val="00CA2121"/>
    <w:rsid w:val="00CA3ABC"/>
    <w:rsid w:val="00CA3B2A"/>
    <w:rsid w:val="00CA5A42"/>
    <w:rsid w:val="00CA7D29"/>
    <w:rsid w:val="00CB085E"/>
    <w:rsid w:val="00CB0E06"/>
    <w:rsid w:val="00CB4E48"/>
    <w:rsid w:val="00CB4E56"/>
    <w:rsid w:val="00CB6898"/>
    <w:rsid w:val="00CB7EE9"/>
    <w:rsid w:val="00CC0B95"/>
    <w:rsid w:val="00CC1036"/>
    <w:rsid w:val="00CC222B"/>
    <w:rsid w:val="00CC2925"/>
    <w:rsid w:val="00CC3734"/>
    <w:rsid w:val="00CC3BCB"/>
    <w:rsid w:val="00CC53E3"/>
    <w:rsid w:val="00CC5E23"/>
    <w:rsid w:val="00CC60A7"/>
    <w:rsid w:val="00CC7698"/>
    <w:rsid w:val="00CD3DAE"/>
    <w:rsid w:val="00CD4591"/>
    <w:rsid w:val="00CD4967"/>
    <w:rsid w:val="00CE1235"/>
    <w:rsid w:val="00CE2F94"/>
    <w:rsid w:val="00CE3133"/>
    <w:rsid w:val="00CE36C7"/>
    <w:rsid w:val="00CF0D58"/>
    <w:rsid w:val="00CF1E6D"/>
    <w:rsid w:val="00CF2A60"/>
    <w:rsid w:val="00CF5FA4"/>
    <w:rsid w:val="00CF7D9D"/>
    <w:rsid w:val="00D024CF"/>
    <w:rsid w:val="00D02C34"/>
    <w:rsid w:val="00D03A34"/>
    <w:rsid w:val="00D03F99"/>
    <w:rsid w:val="00D0488A"/>
    <w:rsid w:val="00D053B4"/>
    <w:rsid w:val="00D063A8"/>
    <w:rsid w:val="00D104C5"/>
    <w:rsid w:val="00D13B54"/>
    <w:rsid w:val="00D1446D"/>
    <w:rsid w:val="00D14AEE"/>
    <w:rsid w:val="00D15EB3"/>
    <w:rsid w:val="00D17B37"/>
    <w:rsid w:val="00D22DEE"/>
    <w:rsid w:val="00D257CF"/>
    <w:rsid w:val="00D27E54"/>
    <w:rsid w:val="00D3076D"/>
    <w:rsid w:val="00D33952"/>
    <w:rsid w:val="00D37DAC"/>
    <w:rsid w:val="00D40431"/>
    <w:rsid w:val="00D426FD"/>
    <w:rsid w:val="00D42D6A"/>
    <w:rsid w:val="00D46B68"/>
    <w:rsid w:val="00D46E3F"/>
    <w:rsid w:val="00D47750"/>
    <w:rsid w:val="00D50FA0"/>
    <w:rsid w:val="00D51699"/>
    <w:rsid w:val="00D52810"/>
    <w:rsid w:val="00D53C66"/>
    <w:rsid w:val="00D549AE"/>
    <w:rsid w:val="00D54E3F"/>
    <w:rsid w:val="00D56F1A"/>
    <w:rsid w:val="00D62666"/>
    <w:rsid w:val="00D63BB0"/>
    <w:rsid w:val="00D75B81"/>
    <w:rsid w:val="00D76D51"/>
    <w:rsid w:val="00D802C8"/>
    <w:rsid w:val="00D81A4E"/>
    <w:rsid w:val="00D8234E"/>
    <w:rsid w:val="00D8504F"/>
    <w:rsid w:val="00D86557"/>
    <w:rsid w:val="00D867CE"/>
    <w:rsid w:val="00D9154F"/>
    <w:rsid w:val="00D921B1"/>
    <w:rsid w:val="00D937E6"/>
    <w:rsid w:val="00DA167A"/>
    <w:rsid w:val="00DA210A"/>
    <w:rsid w:val="00DA3255"/>
    <w:rsid w:val="00DA435C"/>
    <w:rsid w:val="00DA6BCF"/>
    <w:rsid w:val="00DA7D85"/>
    <w:rsid w:val="00DA7F15"/>
    <w:rsid w:val="00DB2238"/>
    <w:rsid w:val="00DB5997"/>
    <w:rsid w:val="00DC1CA0"/>
    <w:rsid w:val="00DC23E5"/>
    <w:rsid w:val="00DC2D94"/>
    <w:rsid w:val="00DC5AB1"/>
    <w:rsid w:val="00DC5B1B"/>
    <w:rsid w:val="00DC7CBA"/>
    <w:rsid w:val="00DD7C01"/>
    <w:rsid w:val="00DE1DDA"/>
    <w:rsid w:val="00DE2346"/>
    <w:rsid w:val="00DE2447"/>
    <w:rsid w:val="00DE53E4"/>
    <w:rsid w:val="00DE5779"/>
    <w:rsid w:val="00DE6BC8"/>
    <w:rsid w:val="00DE7C3B"/>
    <w:rsid w:val="00DF2188"/>
    <w:rsid w:val="00DF2AC6"/>
    <w:rsid w:val="00DF3468"/>
    <w:rsid w:val="00DF3735"/>
    <w:rsid w:val="00DF55C9"/>
    <w:rsid w:val="00DF72D5"/>
    <w:rsid w:val="00E013BB"/>
    <w:rsid w:val="00E01EF6"/>
    <w:rsid w:val="00E03E45"/>
    <w:rsid w:val="00E04EE5"/>
    <w:rsid w:val="00E05313"/>
    <w:rsid w:val="00E05E20"/>
    <w:rsid w:val="00E10FC8"/>
    <w:rsid w:val="00E1407E"/>
    <w:rsid w:val="00E14A3E"/>
    <w:rsid w:val="00E20161"/>
    <w:rsid w:val="00E2057E"/>
    <w:rsid w:val="00E20D9A"/>
    <w:rsid w:val="00E2134F"/>
    <w:rsid w:val="00E22B2E"/>
    <w:rsid w:val="00E243F1"/>
    <w:rsid w:val="00E24BF0"/>
    <w:rsid w:val="00E26C06"/>
    <w:rsid w:val="00E27393"/>
    <w:rsid w:val="00E313AC"/>
    <w:rsid w:val="00E31F6B"/>
    <w:rsid w:val="00E32DEF"/>
    <w:rsid w:val="00E349A5"/>
    <w:rsid w:val="00E36929"/>
    <w:rsid w:val="00E37286"/>
    <w:rsid w:val="00E3758D"/>
    <w:rsid w:val="00E40355"/>
    <w:rsid w:val="00E40A8E"/>
    <w:rsid w:val="00E41689"/>
    <w:rsid w:val="00E441FC"/>
    <w:rsid w:val="00E450AB"/>
    <w:rsid w:val="00E46312"/>
    <w:rsid w:val="00E46978"/>
    <w:rsid w:val="00E474C9"/>
    <w:rsid w:val="00E50056"/>
    <w:rsid w:val="00E51FFF"/>
    <w:rsid w:val="00E56197"/>
    <w:rsid w:val="00E57701"/>
    <w:rsid w:val="00E579AD"/>
    <w:rsid w:val="00E61196"/>
    <w:rsid w:val="00E6208E"/>
    <w:rsid w:val="00E6436C"/>
    <w:rsid w:val="00E6787E"/>
    <w:rsid w:val="00E71407"/>
    <w:rsid w:val="00E71732"/>
    <w:rsid w:val="00E751D4"/>
    <w:rsid w:val="00E77A2E"/>
    <w:rsid w:val="00E834AE"/>
    <w:rsid w:val="00E84770"/>
    <w:rsid w:val="00E8763D"/>
    <w:rsid w:val="00E9134F"/>
    <w:rsid w:val="00E9166D"/>
    <w:rsid w:val="00EA0DD6"/>
    <w:rsid w:val="00EA542D"/>
    <w:rsid w:val="00EA5623"/>
    <w:rsid w:val="00EA6489"/>
    <w:rsid w:val="00EB0489"/>
    <w:rsid w:val="00EB08E8"/>
    <w:rsid w:val="00EB5093"/>
    <w:rsid w:val="00EB634F"/>
    <w:rsid w:val="00EB77AE"/>
    <w:rsid w:val="00EC0F0E"/>
    <w:rsid w:val="00EC41DC"/>
    <w:rsid w:val="00ED0462"/>
    <w:rsid w:val="00ED09D5"/>
    <w:rsid w:val="00ED676B"/>
    <w:rsid w:val="00EE2F3B"/>
    <w:rsid w:val="00EE3613"/>
    <w:rsid w:val="00EE3A28"/>
    <w:rsid w:val="00EE5CA1"/>
    <w:rsid w:val="00EF0A03"/>
    <w:rsid w:val="00EF0A3A"/>
    <w:rsid w:val="00EF21E1"/>
    <w:rsid w:val="00EF403F"/>
    <w:rsid w:val="00EF5CE1"/>
    <w:rsid w:val="00EF6007"/>
    <w:rsid w:val="00EF7240"/>
    <w:rsid w:val="00F02125"/>
    <w:rsid w:val="00F04C4E"/>
    <w:rsid w:val="00F06F04"/>
    <w:rsid w:val="00F07012"/>
    <w:rsid w:val="00F12184"/>
    <w:rsid w:val="00F12784"/>
    <w:rsid w:val="00F1355C"/>
    <w:rsid w:val="00F13C61"/>
    <w:rsid w:val="00F1589C"/>
    <w:rsid w:val="00F15CEE"/>
    <w:rsid w:val="00F16D8B"/>
    <w:rsid w:val="00F170BD"/>
    <w:rsid w:val="00F17639"/>
    <w:rsid w:val="00F20355"/>
    <w:rsid w:val="00F21FD5"/>
    <w:rsid w:val="00F24697"/>
    <w:rsid w:val="00F272FD"/>
    <w:rsid w:val="00F3173D"/>
    <w:rsid w:val="00F3445D"/>
    <w:rsid w:val="00F34840"/>
    <w:rsid w:val="00F34C23"/>
    <w:rsid w:val="00F371C0"/>
    <w:rsid w:val="00F37674"/>
    <w:rsid w:val="00F37DCE"/>
    <w:rsid w:val="00F40017"/>
    <w:rsid w:val="00F40487"/>
    <w:rsid w:val="00F42B96"/>
    <w:rsid w:val="00F437D1"/>
    <w:rsid w:val="00F44CEC"/>
    <w:rsid w:val="00F470C7"/>
    <w:rsid w:val="00F473CC"/>
    <w:rsid w:val="00F47E05"/>
    <w:rsid w:val="00F504EC"/>
    <w:rsid w:val="00F51DA8"/>
    <w:rsid w:val="00F525EF"/>
    <w:rsid w:val="00F53894"/>
    <w:rsid w:val="00F54A4C"/>
    <w:rsid w:val="00F56311"/>
    <w:rsid w:val="00F5681F"/>
    <w:rsid w:val="00F60F06"/>
    <w:rsid w:val="00F61239"/>
    <w:rsid w:val="00F62754"/>
    <w:rsid w:val="00F722B7"/>
    <w:rsid w:val="00F74751"/>
    <w:rsid w:val="00F75160"/>
    <w:rsid w:val="00F803D9"/>
    <w:rsid w:val="00F819BD"/>
    <w:rsid w:val="00F81C6A"/>
    <w:rsid w:val="00F82506"/>
    <w:rsid w:val="00F82556"/>
    <w:rsid w:val="00F8447C"/>
    <w:rsid w:val="00F84E56"/>
    <w:rsid w:val="00F86DE3"/>
    <w:rsid w:val="00F90843"/>
    <w:rsid w:val="00F90884"/>
    <w:rsid w:val="00F90F6C"/>
    <w:rsid w:val="00F92993"/>
    <w:rsid w:val="00F9332F"/>
    <w:rsid w:val="00F933D2"/>
    <w:rsid w:val="00F9351F"/>
    <w:rsid w:val="00F9436F"/>
    <w:rsid w:val="00F9451F"/>
    <w:rsid w:val="00F94C93"/>
    <w:rsid w:val="00F96743"/>
    <w:rsid w:val="00F97A1E"/>
    <w:rsid w:val="00FA0046"/>
    <w:rsid w:val="00FA18E2"/>
    <w:rsid w:val="00FA26B5"/>
    <w:rsid w:val="00FA37AA"/>
    <w:rsid w:val="00FA45BA"/>
    <w:rsid w:val="00FA5CA8"/>
    <w:rsid w:val="00FA7A17"/>
    <w:rsid w:val="00FA7F32"/>
    <w:rsid w:val="00FA7FFA"/>
    <w:rsid w:val="00FB0D94"/>
    <w:rsid w:val="00FB0E86"/>
    <w:rsid w:val="00FB1249"/>
    <w:rsid w:val="00FB2B14"/>
    <w:rsid w:val="00FB3A19"/>
    <w:rsid w:val="00FB4226"/>
    <w:rsid w:val="00FB539D"/>
    <w:rsid w:val="00FB6BE4"/>
    <w:rsid w:val="00FB7950"/>
    <w:rsid w:val="00FC0610"/>
    <w:rsid w:val="00FC1944"/>
    <w:rsid w:val="00FC48A8"/>
    <w:rsid w:val="00FD030B"/>
    <w:rsid w:val="00FD318E"/>
    <w:rsid w:val="00FD541E"/>
    <w:rsid w:val="00FE006E"/>
    <w:rsid w:val="00FE18EE"/>
    <w:rsid w:val="00FE1D64"/>
    <w:rsid w:val="00FE2377"/>
    <w:rsid w:val="00FE4C99"/>
    <w:rsid w:val="00FE5A8C"/>
    <w:rsid w:val="00FE66D2"/>
    <w:rsid w:val="00FF2592"/>
    <w:rsid w:val="00FF531E"/>
    <w:rsid w:val="0D522D8D"/>
    <w:rsid w:val="1BBC2308"/>
    <w:rsid w:val="3F87235A"/>
    <w:rsid w:val="74630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86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8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1">
    <w:name w:val="font111"/>
    <w:basedOn w:val="a0"/>
    <w:qFormat/>
    <w:rsid w:val="0048607A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sid w:val="0048607A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customStyle="1" w:styleId="A6">
    <w:name w:val="正文 A"/>
    <w:qFormat/>
    <w:rsid w:val="0048607A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1">
    <w:name w:val="列出段落1"/>
    <w:basedOn w:val="a"/>
    <w:uiPriority w:val="99"/>
    <w:unhideWhenUsed/>
    <w:qFormat/>
    <w:rsid w:val="0048607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8607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860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8607A"/>
    <w:rPr>
      <w:sz w:val="18"/>
      <w:szCs w:val="18"/>
    </w:rPr>
  </w:style>
  <w:style w:type="paragraph" w:customStyle="1" w:styleId="10">
    <w:name w:val="无间隔1"/>
    <w:uiPriority w:val="1"/>
    <w:qFormat/>
    <w:rsid w:val="0048607A"/>
    <w:pPr>
      <w:widowControl w:val="0"/>
      <w:jc w:val="both"/>
    </w:pPr>
    <w:rPr>
      <w:kern w:val="2"/>
      <w:sz w:val="21"/>
      <w:szCs w:val="24"/>
    </w:rPr>
  </w:style>
  <w:style w:type="paragraph" w:customStyle="1" w:styleId="2">
    <w:name w:val="列出段落2"/>
    <w:basedOn w:val="a"/>
    <w:uiPriority w:val="99"/>
    <w:unhideWhenUsed/>
    <w:qFormat/>
    <w:rsid w:val="004860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/360data/&#38322;&#23944;&#59110;&#37825;&#29256;&#23873;/Application%20Data/Microsoft/Word/&#29831;&#21226;&#29615;&#29781;&#20346;&#30988;&#37715;&#23941;&#24727;&#28725;&#35268;&#30254;7.2/6.20-25/2011.6.20&#28051;&#22796;&#39559;&#32513;&#29006;&#24718;&#37718;&#23130;&#27340;SSSSSS.docx%23&#26440;&#25785;&#58629;&#23052;&#33636;&#26527;&#37925;&#21615;&#9660;&#29825;&#26495;&#3214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同艳妮</cp:lastModifiedBy>
  <cp:revision>27</cp:revision>
  <cp:lastPrinted>2017-09-14T11:24:00Z</cp:lastPrinted>
  <dcterms:created xsi:type="dcterms:W3CDTF">2017-09-14T14:30:00Z</dcterms:created>
  <dcterms:modified xsi:type="dcterms:W3CDTF">2018-10-30T03:27:00Z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