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D59" w:rsidRDefault="00704D59" w:rsidP="00704D59">
      <w:pPr>
        <w:widowControl/>
        <w:spacing w:line="450" w:lineRule="atLeast"/>
        <w:jc w:val="center"/>
        <w:outlineLvl w:val="0"/>
        <w:rPr>
          <w:rFonts w:ascii="宋体" w:eastAsia="宋体" w:hAnsi="宋体" w:cs="宋体"/>
          <w:b/>
          <w:bCs/>
          <w:kern w:val="36"/>
          <w:sz w:val="44"/>
          <w:szCs w:val="44"/>
        </w:rPr>
      </w:pPr>
      <w:r>
        <w:rPr>
          <w:rFonts w:ascii="宋体" w:eastAsia="宋体" w:hAnsi="宋体" w:cs="宋体" w:hint="eastAsia"/>
          <w:b/>
          <w:bCs/>
          <w:kern w:val="36"/>
          <w:sz w:val="44"/>
          <w:szCs w:val="44"/>
        </w:rPr>
        <w:t>政治理论学习通知</w:t>
      </w:r>
    </w:p>
    <w:p w:rsidR="00704D59" w:rsidRDefault="00704D59" w:rsidP="00704D59">
      <w:pPr>
        <w:widowControl/>
        <w:spacing w:line="450" w:lineRule="atLeast"/>
        <w:jc w:val="center"/>
        <w:outlineLvl w:val="0"/>
        <w:rPr>
          <w:rFonts w:ascii="宋体" w:eastAsia="宋体" w:hAnsi="宋体" w:cs="宋体"/>
          <w:b/>
          <w:bCs/>
          <w:kern w:val="36"/>
          <w:sz w:val="44"/>
          <w:szCs w:val="44"/>
        </w:rPr>
      </w:pPr>
    </w:p>
    <w:p w:rsidR="00704D59" w:rsidRDefault="00704D59" w:rsidP="00704D59">
      <w:pPr>
        <w:widowControl/>
        <w:shd w:val="clear" w:color="auto" w:fill="FFFFFF"/>
        <w:spacing w:line="375" w:lineRule="atLeast"/>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全院各党支部、各科室：</w:t>
      </w:r>
    </w:p>
    <w:p w:rsidR="00704D59" w:rsidRPr="00055C86" w:rsidRDefault="00704D59" w:rsidP="00704D59">
      <w:pPr>
        <w:widowControl/>
        <w:shd w:val="clear" w:color="auto" w:fill="FFFFFF"/>
        <w:spacing w:line="375" w:lineRule="atLeast"/>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7月份</w:t>
      </w:r>
      <w:r>
        <w:rPr>
          <w:rFonts w:ascii="FangSong_GB2312" w:eastAsia="FangSong_GB2312" w:hAnsi="FangSong_GB2312" w:cs="Helvetica" w:hint="eastAsia"/>
          <w:color w:val="444444"/>
          <w:sz w:val="27"/>
          <w:szCs w:val="27"/>
        </w:rPr>
        <w:t>政治</w:t>
      </w:r>
      <w:r w:rsidRPr="00511613">
        <w:rPr>
          <w:rFonts w:ascii="华文仿宋" w:eastAsia="华文仿宋" w:hAnsi="华文仿宋" w:cs="宋体" w:hint="eastAsia"/>
          <w:color w:val="000000"/>
          <w:kern w:val="0"/>
          <w:sz w:val="32"/>
          <w:szCs w:val="32"/>
        </w:rPr>
        <w:t>理论学习内容安排如下</w:t>
      </w:r>
      <w:r>
        <w:rPr>
          <w:rFonts w:ascii="华文仿宋" w:eastAsia="华文仿宋" w:hAnsi="华文仿宋" w:cs="宋体" w:hint="eastAsia"/>
          <w:color w:val="000000"/>
          <w:kern w:val="0"/>
          <w:sz w:val="32"/>
          <w:szCs w:val="32"/>
        </w:rPr>
        <w:t>，请各党支部书记、科主任、护士长</w:t>
      </w:r>
      <w:r w:rsidR="004416CE">
        <w:rPr>
          <w:rFonts w:ascii="华文仿宋" w:eastAsia="华文仿宋" w:hAnsi="华文仿宋" w:cs="宋体" w:hint="eastAsia"/>
          <w:color w:val="000000"/>
          <w:kern w:val="0"/>
          <w:sz w:val="32"/>
          <w:szCs w:val="32"/>
        </w:rPr>
        <w:t>根据支部及科室情况安排学习时间，</w:t>
      </w:r>
      <w:r>
        <w:rPr>
          <w:rFonts w:ascii="华文仿宋" w:eastAsia="华文仿宋" w:hAnsi="华文仿宋" w:cs="宋体" w:hint="eastAsia"/>
          <w:color w:val="000000"/>
          <w:kern w:val="0"/>
          <w:sz w:val="32"/>
          <w:szCs w:val="32"/>
        </w:rPr>
        <w:t>积极组织职工认真学习，并做好考勤、讨论和记录。学习资料见附件。</w:t>
      </w:r>
    </w:p>
    <w:p w:rsidR="00511613" w:rsidRDefault="00704D59" w:rsidP="00704D59">
      <w:pPr>
        <w:widowControl/>
        <w:shd w:val="clear" w:color="auto" w:fill="FFFFFF"/>
        <w:spacing w:line="375" w:lineRule="atLeast"/>
        <w:ind w:firstLineChars="200" w:firstLine="640"/>
        <w:jc w:val="left"/>
        <w:rPr>
          <w:rFonts w:ascii="华文仿宋" w:eastAsia="华文仿宋" w:hAnsi="华文仿宋" w:cs="宋体" w:hint="eastAsia"/>
          <w:color w:val="000000"/>
          <w:kern w:val="0"/>
          <w:sz w:val="32"/>
          <w:szCs w:val="32"/>
        </w:rPr>
      </w:pPr>
      <w:r w:rsidRPr="00704D59">
        <w:rPr>
          <w:rFonts w:ascii="华文仿宋" w:eastAsia="华文仿宋" w:hAnsi="华文仿宋" w:cs="宋体" w:hint="eastAsia"/>
          <w:color w:val="000000"/>
          <w:kern w:val="0"/>
          <w:sz w:val="32"/>
          <w:szCs w:val="32"/>
        </w:rPr>
        <w:t>1.《永远做中国人民和中华民族的主心骨——庆祝中国共产党成立97周年》</w:t>
      </w:r>
    </w:p>
    <w:p w:rsidR="00511613" w:rsidRDefault="00704D59" w:rsidP="00704D59">
      <w:pPr>
        <w:widowControl/>
        <w:shd w:val="clear" w:color="auto" w:fill="FFFFFF"/>
        <w:spacing w:line="375" w:lineRule="atLeast"/>
        <w:ind w:firstLineChars="200" w:firstLine="640"/>
        <w:jc w:val="left"/>
        <w:rPr>
          <w:rFonts w:ascii="华文仿宋" w:eastAsia="华文仿宋" w:hAnsi="华文仿宋" w:cs="宋体" w:hint="eastAsia"/>
          <w:color w:val="000000"/>
          <w:kern w:val="0"/>
          <w:sz w:val="32"/>
          <w:szCs w:val="32"/>
        </w:rPr>
      </w:pPr>
      <w:r w:rsidRPr="00704D59">
        <w:rPr>
          <w:rFonts w:ascii="华文仿宋" w:eastAsia="华文仿宋" w:hAnsi="华文仿宋" w:cs="宋体" w:hint="eastAsia"/>
          <w:color w:val="000000"/>
          <w:kern w:val="0"/>
          <w:sz w:val="32"/>
          <w:szCs w:val="32"/>
        </w:rPr>
        <w:t>2.《改革开放必须坚持以自我革命推进社会革命》</w:t>
      </w:r>
    </w:p>
    <w:p w:rsidR="00511613" w:rsidRDefault="00704D59" w:rsidP="00704D59">
      <w:pPr>
        <w:widowControl/>
        <w:shd w:val="clear" w:color="auto" w:fill="FFFFFF"/>
        <w:spacing w:line="375" w:lineRule="atLeast"/>
        <w:ind w:firstLineChars="200" w:firstLine="640"/>
        <w:jc w:val="left"/>
        <w:rPr>
          <w:rFonts w:ascii="华文仿宋" w:eastAsia="华文仿宋" w:hAnsi="华文仿宋" w:cs="宋体" w:hint="eastAsia"/>
          <w:color w:val="000000"/>
          <w:kern w:val="0"/>
          <w:sz w:val="32"/>
          <w:szCs w:val="32"/>
        </w:rPr>
      </w:pPr>
      <w:r w:rsidRPr="00704D59">
        <w:rPr>
          <w:rFonts w:ascii="华文仿宋" w:eastAsia="华文仿宋" w:hAnsi="华文仿宋" w:cs="宋体" w:hint="eastAsia"/>
          <w:color w:val="000000"/>
          <w:kern w:val="0"/>
          <w:sz w:val="32"/>
          <w:szCs w:val="32"/>
        </w:rPr>
        <w:t>3.《新时代中国特色社会主义是科学社会主义发展的新阶段》</w:t>
      </w:r>
    </w:p>
    <w:p w:rsidR="00704D59" w:rsidRPr="00704D59" w:rsidRDefault="00704D59" w:rsidP="00704D59">
      <w:pPr>
        <w:widowControl/>
        <w:shd w:val="clear" w:color="auto" w:fill="FFFFFF"/>
        <w:spacing w:line="375" w:lineRule="atLeast"/>
        <w:ind w:firstLineChars="200" w:firstLine="640"/>
        <w:jc w:val="left"/>
        <w:rPr>
          <w:rFonts w:ascii="华文仿宋" w:eastAsia="华文仿宋" w:hAnsi="华文仿宋" w:cs="宋体"/>
          <w:color w:val="000000"/>
          <w:kern w:val="0"/>
          <w:sz w:val="32"/>
          <w:szCs w:val="32"/>
        </w:rPr>
      </w:pPr>
      <w:r w:rsidRPr="00704D59">
        <w:rPr>
          <w:rFonts w:ascii="华文仿宋" w:eastAsia="华文仿宋" w:hAnsi="华文仿宋" w:cs="宋体" w:hint="eastAsia"/>
          <w:color w:val="000000"/>
          <w:kern w:val="0"/>
          <w:sz w:val="32"/>
          <w:szCs w:val="32"/>
        </w:rPr>
        <w:t>4.《中国优秀传统文化的当代价值》</w:t>
      </w:r>
    </w:p>
    <w:p w:rsidR="00704D59" w:rsidRPr="00704D59" w:rsidRDefault="00704D59" w:rsidP="00704D59">
      <w:pPr>
        <w:widowControl/>
        <w:shd w:val="clear" w:color="auto" w:fill="FFFFFF"/>
        <w:spacing w:line="375" w:lineRule="atLeast"/>
        <w:jc w:val="left"/>
        <w:rPr>
          <w:rFonts w:ascii="华文仿宋" w:eastAsia="华文仿宋" w:hAnsi="华文仿宋" w:cs="宋体"/>
          <w:color w:val="000000"/>
          <w:kern w:val="0"/>
          <w:sz w:val="32"/>
          <w:szCs w:val="32"/>
        </w:rPr>
      </w:pPr>
    </w:p>
    <w:p w:rsidR="00704D59" w:rsidRDefault="00704D59" w:rsidP="00704D59">
      <w:pPr>
        <w:widowControl/>
        <w:shd w:val="clear" w:color="auto" w:fill="FFFFFF"/>
        <w:spacing w:line="375" w:lineRule="atLeast"/>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 xml:space="preserve">                                  </w:t>
      </w:r>
      <w:hyperlink r:id="rId6" w:tgtFrame="_blank" w:history="1">
        <w:r w:rsidRPr="00601BC7">
          <w:rPr>
            <w:rFonts w:ascii="华文仿宋" w:eastAsia="华文仿宋" w:hAnsi="华文仿宋" w:cs="宋体" w:hint="eastAsia"/>
            <w:color w:val="000000"/>
            <w:kern w:val="0"/>
            <w:sz w:val="32"/>
            <w:szCs w:val="32"/>
          </w:rPr>
          <w:t>党委宣传部</w:t>
        </w:r>
      </w:hyperlink>
    </w:p>
    <w:p w:rsidR="00704D59" w:rsidRDefault="00704D59" w:rsidP="00704D59">
      <w:pPr>
        <w:widowControl/>
        <w:shd w:val="clear" w:color="auto" w:fill="FFFFFF"/>
        <w:spacing w:line="375" w:lineRule="atLeast"/>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                               2018年7月9日</w:t>
      </w:r>
    </w:p>
    <w:p w:rsidR="00000000" w:rsidRDefault="00A33515">
      <w:pPr>
        <w:rPr>
          <w:rFonts w:hint="eastAsia"/>
        </w:rPr>
      </w:pPr>
    </w:p>
    <w:p w:rsidR="003C5AE3" w:rsidRDefault="003C5AE3">
      <w:pPr>
        <w:rPr>
          <w:rFonts w:hint="eastAsia"/>
        </w:rPr>
      </w:pPr>
    </w:p>
    <w:p w:rsidR="003C5AE3" w:rsidRDefault="003C5AE3">
      <w:pPr>
        <w:rPr>
          <w:rFonts w:hint="eastAsia"/>
        </w:rPr>
      </w:pPr>
    </w:p>
    <w:p w:rsidR="003C5AE3" w:rsidRDefault="003C5AE3">
      <w:pPr>
        <w:rPr>
          <w:rFonts w:hint="eastAsia"/>
        </w:rPr>
      </w:pPr>
    </w:p>
    <w:p w:rsidR="003C5AE3" w:rsidRDefault="003C5AE3">
      <w:pPr>
        <w:rPr>
          <w:rFonts w:hint="eastAsia"/>
        </w:rPr>
      </w:pPr>
    </w:p>
    <w:p w:rsidR="003C5AE3" w:rsidRDefault="003C5AE3">
      <w:pPr>
        <w:rPr>
          <w:rFonts w:hint="eastAsia"/>
        </w:rPr>
      </w:pPr>
    </w:p>
    <w:p w:rsidR="003C5AE3" w:rsidRDefault="003C5AE3">
      <w:pPr>
        <w:rPr>
          <w:rFonts w:hint="eastAsia"/>
        </w:rPr>
      </w:pPr>
    </w:p>
    <w:p w:rsidR="004416CE" w:rsidRDefault="004416CE">
      <w:pPr>
        <w:rPr>
          <w:rFonts w:hint="eastAsia"/>
        </w:rPr>
      </w:pPr>
    </w:p>
    <w:p w:rsidR="004416CE" w:rsidRDefault="004416CE">
      <w:pPr>
        <w:rPr>
          <w:rFonts w:hint="eastAsia"/>
        </w:rPr>
      </w:pPr>
    </w:p>
    <w:p w:rsidR="004416CE" w:rsidRDefault="004416CE">
      <w:pPr>
        <w:rPr>
          <w:rFonts w:hint="eastAsia"/>
        </w:rPr>
      </w:pPr>
    </w:p>
    <w:p w:rsidR="004416CE" w:rsidRDefault="004416CE">
      <w:pPr>
        <w:rPr>
          <w:rFonts w:hint="eastAsia"/>
        </w:rPr>
      </w:pPr>
    </w:p>
    <w:p w:rsidR="004416CE" w:rsidRDefault="004416CE">
      <w:pPr>
        <w:rPr>
          <w:rFonts w:hint="eastAsia"/>
        </w:rPr>
      </w:pPr>
    </w:p>
    <w:p w:rsidR="004416CE" w:rsidRDefault="004416CE">
      <w:pPr>
        <w:rPr>
          <w:rFonts w:hint="eastAsia"/>
        </w:rPr>
      </w:pPr>
    </w:p>
    <w:p w:rsidR="004416CE" w:rsidRDefault="004416CE">
      <w:pPr>
        <w:rPr>
          <w:rFonts w:hint="eastAsia"/>
        </w:rPr>
      </w:pPr>
    </w:p>
    <w:p w:rsidR="003C5AE3" w:rsidRPr="004416CE" w:rsidRDefault="003C5AE3">
      <w:pPr>
        <w:rPr>
          <w:rFonts w:hint="eastAsia"/>
          <w:szCs w:val="21"/>
        </w:rPr>
      </w:pPr>
      <w:r w:rsidRPr="004416CE">
        <w:rPr>
          <w:rFonts w:hint="eastAsia"/>
          <w:szCs w:val="21"/>
        </w:rPr>
        <w:lastRenderedPageBreak/>
        <w:t>附件</w:t>
      </w:r>
      <w:r w:rsidRPr="004416CE">
        <w:rPr>
          <w:rFonts w:hint="eastAsia"/>
          <w:szCs w:val="21"/>
        </w:rPr>
        <w:t>:</w:t>
      </w:r>
    </w:p>
    <w:p w:rsidR="003C5AE3" w:rsidRPr="003C5AE3" w:rsidRDefault="003C5AE3" w:rsidP="003C5AE3">
      <w:pPr>
        <w:widowControl/>
        <w:shd w:val="clear" w:color="auto" w:fill="FFFFFF"/>
        <w:spacing w:after="142" w:line="284" w:lineRule="atLeast"/>
        <w:jc w:val="center"/>
        <w:rPr>
          <w:rFonts w:ascii="Helvetica" w:eastAsia="宋体" w:hAnsi="Helvetica" w:cs="Helvetica"/>
          <w:b/>
          <w:bCs/>
          <w:color w:val="444444"/>
          <w:kern w:val="0"/>
          <w:szCs w:val="21"/>
        </w:rPr>
      </w:pPr>
      <w:r w:rsidRPr="003C5AE3">
        <w:rPr>
          <w:rFonts w:ascii="Helvetica" w:eastAsia="宋体" w:hAnsi="Helvetica" w:cs="Helvetica"/>
          <w:b/>
          <w:bCs/>
          <w:color w:val="444444"/>
          <w:kern w:val="0"/>
          <w:szCs w:val="21"/>
        </w:rPr>
        <w:t>永远做中国人民和中华民族的主心骨</w:t>
      </w:r>
      <w:r w:rsidRPr="003C5AE3">
        <w:rPr>
          <w:rFonts w:ascii="Helvetica" w:eastAsia="宋体" w:hAnsi="Helvetica" w:cs="Helvetica"/>
          <w:b/>
          <w:bCs/>
          <w:color w:val="444444"/>
          <w:kern w:val="0"/>
          <w:szCs w:val="21"/>
        </w:rPr>
        <w:t>——</w:t>
      </w:r>
      <w:r w:rsidRPr="003C5AE3">
        <w:rPr>
          <w:rFonts w:ascii="Helvetica" w:eastAsia="宋体" w:hAnsi="Helvetica" w:cs="Helvetica"/>
          <w:b/>
          <w:bCs/>
          <w:color w:val="444444"/>
          <w:kern w:val="0"/>
          <w:szCs w:val="21"/>
        </w:rPr>
        <w:t>庆祝中国共产党成立</w:t>
      </w:r>
      <w:r w:rsidRPr="003C5AE3">
        <w:rPr>
          <w:rFonts w:ascii="Helvetica" w:eastAsia="宋体" w:hAnsi="Helvetica" w:cs="Helvetica"/>
          <w:b/>
          <w:bCs/>
          <w:color w:val="444444"/>
          <w:kern w:val="0"/>
          <w:szCs w:val="21"/>
        </w:rPr>
        <w:t>97</w:t>
      </w:r>
      <w:r w:rsidRPr="003C5AE3">
        <w:rPr>
          <w:rFonts w:ascii="Helvetica" w:eastAsia="宋体" w:hAnsi="Helvetica" w:cs="Helvetica"/>
          <w:b/>
          <w:bCs/>
          <w:color w:val="444444"/>
          <w:kern w:val="0"/>
          <w:szCs w:val="21"/>
        </w:rPr>
        <w:t>周年</w:t>
      </w:r>
    </w:p>
    <w:p w:rsidR="003C5AE3" w:rsidRPr="003C5AE3" w:rsidRDefault="003C5AE3" w:rsidP="003C5AE3">
      <w:pPr>
        <w:widowControl/>
        <w:shd w:val="clear" w:color="auto" w:fill="FFFFFF"/>
        <w:spacing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立志千秋伟业，百年风华正茂！火红的七月，在全国上下学习贯彻习近平新时代中国特色社会主义思想和党的十九大精神的热潮中，迎来了中国共产党97周年华诞。让我们向全体共产党员致以亲切的问候和节日的祝贺！</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97年前中国共产党的诞生，是中华民族伟大复兴史上开天辟地的大事变。从这时起，历经磨难的中国人民，因为有了中国共产党的领导，才真正掌握了自己的命运，走上了从站起来到富起来、再到强起来的人间正道。饱受欺凌的中华民族，因为有了马克思主义的指引，才真正振作起伟大的民族精神，开启了实现中华民族伟大复兴中国梦的伟大征程。为了实现中华民族伟大复兴，中国共产党团结带领人民经过长期奋斗，完成新民主主义革命和社会主义革命，建立起中华人民共和国和社会主义基本制度，进行了社会主义建设的艰辛探索，实现了中华民族从东亚病夫到站起来的伟大飞跃。改革开放以来，中国共产党人团结带领人民进行建设中国特色社会主义新的伟大实践，使中国大踏步赶上了时代，实现了中华民族从站起来到富起来的伟大飞跃。在新时代，以习近平同志为核心的党中央团结带领人民进行伟大斗争、建设伟大工程、推进伟大事业、实现伟大梦想，推动党和国家事业取得全方位、开创性历史成就，发生深层次、根本性历史变革，中华民族迎来了从富起来到强起来的伟大飞跃。这三次伟大飞跃以铁一般的事实证明，中国共产党不愧是中国人民和中华民族的主心骨。</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中国共产党为什么能够始终走在时代前列、成为中国人民和中华民族的主心骨？中国共产党作为有着近百年历史的大党，为什么能够永葆青春活力？原因有很多，但从根本上说，</w:t>
      </w:r>
      <w:r w:rsidRPr="004416CE">
        <w:rPr>
          <w:rFonts w:ascii="FangSong_GB2312" w:eastAsia="FangSong_GB2312" w:hAnsi="FangSong_GB2312" w:cs="Helvetica" w:hint="eastAsia"/>
          <w:b/>
          <w:bCs/>
          <w:color w:val="444444"/>
          <w:kern w:val="0"/>
          <w:szCs w:val="21"/>
        </w:rPr>
        <w:t>一靠指导思想正确，并不断与时俱进、创新发展。二靠理想信念宗旨坚定，“不忘初心、牢记使命”，立党为公、执政为民。三靠团结统一、高度一致，坚决维护党中央核心、全党核心，坚决维护党中央权威和集中统一领导。四靠从严管党治党，勇于自我革命，始终保持党的先进性和纯洁性。</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昨天的成功并不代表着今后永远成功，过去的辉煌并不意味着未来永远辉煌。面对新时代新任务新挑战，习近平总书记强调，中国共产党要担负起领导人民进行伟大社会革命的历史责任，必须勇于进行自我革命，“永远保持马克思主义执政党本色，永远走在时代前列，永远做中国人民和中华民族的主心骨！”这就为新时代推进党的建设新的伟大工程指明了方向、树立了目标、提供了遵循。党的十九大庄严宣布中国特色社会主义进入新时代，描绘了决胜全面建成小康社会、开启全面建设社会主义现代化国家新征程、实现中华民族伟大复兴的宏伟蓝图。实现宏伟蓝图，走上新的长征，改革发展稳定任务之重、矛盾风险挑战之多、治国理政考验之大都是前所未有的。同时，影响党的先进性、弱化党的纯洁性的各种因素依然存在，党面临的“四大考验”“四种危险”是长期复杂的、是尖锐严峻的。如果不能解决好这些问题，应对好这些挑战，做中国人民和中华民族的主心骨就会成为一句空话。打铁必须自身硬。我们必须始终保持自我革命的精神，毫不动摇坚持和完善党的领导，毫不动摇把党建设得更加坚强有力，把党的十九大提出的新时代党的建设总要求和党的建设的各项部署落到实处。</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4416CE">
        <w:rPr>
          <w:rFonts w:ascii="FangSong_GB2312" w:eastAsia="FangSong_GB2312" w:hAnsi="FangSong_GB2312" w:cs="Helvetica" w:hint="eastAsia"/>
          <w:b/>
          <w:bCs/>
          <w:color w:val="444444"/>
          <w:kern w:val="0"/>
          <w:szCs w:val="21"/>
        </w:rPr>
        <w:t>永远做中国人民和中华民族的主心骨，就要按照新时代新要求加强党的建设。</w:t>
      </w:r>
      <w:r w:rsidRPr="003C5AE3">
        <w:rPr>
          <w:rFonts w:ascii="FangSong_GB2312" w:eastAsia="FangSong_GB2312" w:hAnsi="FangSong_GB2312" w:cs="Helvetica" w:hint="eastAsia"/>
          <w:color w:val="444444"/>
          <w:kern w:val="0"/>
          <w:szCs w:val="21"/>
        </w:rPr>
        <w:t>一方面，要坚持和加强党的全面领导。党政军民学，东西南北中，党是领导一切的，是最高政治领导力量。在这个问题上，我们脑子要特别清醒、眼睛要特别明亮、立场要特别坚定，绝不能有任何含糊和动摇。要把党的政治建设作为根本建设，摆在首位，把维护习近平总书记在党中央和全党的核心地位作为全党的最高政治原则和根本政治规矩，增强“四个意识”，自觉忠</w:t>
      </w:r>
      <w:r w:rsidRPr="003C5AE3">
        <w:rPr>
          <w:rFonts w:ascii="FangSong_GB2312" w:eastAsia="FangSong_GB2312" w:hAnsi="FangSong_GB2312" w:cs="Helvetica" w:hint="eastAsia"/>
          <w:color w:val="444444"/>
          <w:kern w:val="0"/>
          <w:szCs w:val="21"/>
        </w:rPr>
        <w:lastRenderedPageBreak/>
        <w:t>诚核心、拥戴核心、维护核心，自觉维护党中央权威和集中统一领导，自觉在思想上政治上行动上同党中央保持高度一致。要完善体制机制，把坚持党的领导贯彻和体现到改革发展稳定、内政外交国防、治党治国治军各个领域各个方面，确保党始终总揽全局、协调各方。另一方面，要发扬自我革命的精神，深入推进全面从严治党的决心不能动摇、要求不能降低、力度不能减弱，勇于直面问题，敢于刮骨疗毒，消除一切损害党的先进性和纯洁性的因素，清除一切侵蚀党的健康肌体的病毒，严肃党内政治生活，严明党的纪律，强化党内监督，发展积极健康的党内政治文化，全面净化党内政治生态，坚决纠正“四风”及其新变种，以零容忍态度惩治腐败，不断增强党自我净化、自我完善、自我革新、自我提高的能力，确保我们党永葆旺盛生命力和强大战斗力。</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4416CE">
        <w:rPr>
          <w:rFonts w:ascii="FangSong_GB2312" w:eastAsia="FangSong_GB2312" w:hAnsi="FangSong_GB2312" w:cs="Helvetica" w:hint="eastAsia"/>
          <w:b/>
          <w:bCs/>
          <w:color w:val="444444"/>
          <w:kern w:val="0"/>
          <w:szCs w:val="21"/>
        </w:rPr>
        <w:t>永远做中国人民和中华民族的主心骨，就要始终与人民风雨同舟、生死与共，始终保持血肉联系。</w:t>
      </w:r>
      <w:r w:rsidRPr="003C5AE3">
        <w:rPr>
          <w:rFonts w:ascii="FangSong_GB2312" w:eastAsia="FangSong_GB2312" w:hAnsi="FangSong_GB2312" w:cs="Helvetica" w:hint="eastAsia"/>
          <w:color w:val="444444"/>
          <w:kern w:val="0"/>
          <w:szCs w:val="21"/>
        </w:rPr>
        <w:t>要把人民放在心中最高位置，坚持全心全意为人民服务的根本宗旨，实现好、维护好、发展好最广大人民根本利益，把人民拥护不拥护、赞成不赞成、高兴不高兴、答应不答应作为衡量一切工作得失的根本标准。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使人民获得感、幸福感、安全感更加充实、更有保障、更可持续。</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永远做中国人民和中华民族的主心骨，就要不断增强执政的真本领。就全党而言，既要政治过硬，也要本领高强，不断提高党把方向、谋大局、定政策、促改革的能力和定力，发挥好党的政治领导力、思想引领力、群众组织力、社会号召力。就党员而言，党员、干部特别是领导干部不仅要有担当的宽肩膀，还得有成事的真本领。既要大胆讲政治，又要善于讲政治；既要矢志抓发展，又要善于抓发展；既要勇于抓改革，又要善于抓改革；既要敢于直面矛盾和问题，又要善于化解矛盾和问题；既要有想干事、真干事的自觉，又要有会干事、干成事的本领。</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4416CE">
        <w:rPr>
          <w:rFonts w:ascii="FangSong_GB2312" w:eastAsia="FangSong_GB2312" w:hAnsi="FangSong_GB2312" w:cs="Helvetica" w:hint="eastAsia"/>
          <w:b/>
          <w:bCs/>
          <w:color w:val="444444"/>
          <w:kern w:val="0"/>
          <w:szCs w:val="21"/>
        </w:rPr>
        <w:t>永远做中国人民和中华民族的主心骨，就要“不忘初心、牢记使命”，敢担当敢作为、善担当善作为。</w:t>
      </w:r>
      <w:r w:rsidRPr="003C5AE3">
        <w:rPr>
          <w:rFonts w:ascii="FangSong_GB2312" w:eastAsia="FangSong_GB2312" w:hAnsi="FangSong_GB2312" w:cs="Helvetica" w:hint="eastAsia"/>
          <w:color w:val="444444"/>
          <w:kern w:val="0"/>
          <w:szCs w:val="21"/>
        </w:rPr>
        <w:t>一个时期有一个时期需要解决的突出问题。党的十八大以来，随着全面从严治党的深入推进，干部乱作为问题得到有效遏制，但也有少数干部存在不作为慢作为的问题，有的庸政懒政怠政、改革勇气锐气弱化。我们要着眼于建立激励机制和容错纠错机制，抓住影响干部干事创业、担当奉献的关键症结，切实贯彻落实《关于进一步激励广大干部新时代新担当新作为的意见》。广大党员干部要认真践行坚持“一个武装”、强化“三个担当”、做到“三个带头”的要求，坚持用习近平新时代中国特色社会主义思想武装头脑；增强对党忠诚、为党分忧、为党尽职、为民造福的政治担当，时不我待、只争朝夕、勇立潮头的历史担当，守土有责、守土负责、守土尽责的责任担当；自觉做到带头履职尽责、带头担当作为、带头承担责任，切实以担当带动担当、以作为促进作为。各级党组织要鲜明树立重实干重实绩的用人导向，突出信念过硬、政治过硬、责任过硬、能力过硬、作风过硬的要求，做到“五个坚持”，即坚持好干部标准，坚持从对党忠诚的高度看待干部是否担当作为，坚持有为才有位，坚持全面历史辩证地看待干部，坚持优者上、庸者下、劣者汰。大力选拔敢于负责、勇于担当、善于作为、实绩突出的干部。要充分发挥干部考核评价的激励鞭策作用，切实为敢于担当的干部撑腰鼓劲，满怀热情关心关爱干部，激励广大干部见贤思齐、奋发有为，撸起袖子加油干，凝聚形成创新创业的强大合力。</w:t>
      </w:r>
    </w:p>
    <w:p w:rsidR="003C5AE3" w:rsidRPr="004416CE" w:rsidRDefault="003C5AE3"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r w:rsidRPr="003C5AE3">
        <w:rPr>
          <w:rFonts w:ascii="FangSong_GB2312" w:eastAsia="FangSong_GB2312" w:hAnsi="FangSong_GB2312" w:cs="Helvetica" w:hint="eastAsia"/>
          <w:color w:val="444444"/>
          <w:kern w:val="0"/>
          <w:szCs w:val="21"/>
        </w:rPr>
        <w:lastRenderedPageBreak/>
        <w:t>时代是出卷人，我们是答卷人，人民是阅卷人。我们要不忘初心、牢记使命、永远奋斗，不负人民重托、无愧历史选择，永远做中国人民和中华民族的主心骨，确保党始终同人民想在一起、干在一起，谱写出新时代中国特色社会主义新篇章！</w:t>
      </w:r>
    </w:p>
    <w:p w:rsidR="003C5AE3" w:rsidRPr="004416CE" w:rsidRDefault="0040027B"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r w:rsidRPr="004416CE">
        <w:rPr>
          <w:rFonts w:ascii="FangSong_GB2312" w:eastAsia="FangSong_GB2312" w:hAnsi="FangSong_GB2312" w:hint="eastAsia"/>
          <w:color w:val="444444"/>
          <w:szCs w:val="21"/>
          <w:shd w:val="clear" w:color="auto" w:fill="FFFFFF"/>
        </w:rPr>
        <w:t>（</w:t>
      </w:r>
      <w:r w:rsidRPr="004416CE">
        <w:rPr>
          <w:rFonts w:ascii="FangSong_GB2312" w:eastAsia="FangSong_GB2312" w:hAnsi="FangSong_GB2312" w:cs="Helvetica" w:hint="eastAsia"/>
          <w:color w:val="444444"/>
          <w:kern w:val="0"/>
          <w:szCs w:val="21"/>
        </w:rPr>
        <w:t>来源：</w:t>
      </w:r>
      <w:r w:rsidRPr="004416CE">
        <w:rPr>
          <w:rFonts w:ascii="FangSong_GB2312" w:eastAsia="FangSong_GB2312" w:hAnsi="FangSong_GB2312" w:hint="eastAsia"/>
          <w:color w:val="444444"/>
          <w:szCs w:val="21"/>
          <w:shd w:val="clear" w:color="auto" w:fill="FFFFFF"/>
        </w:rPr>
        <w:t>《求是》2018年13期）</w:t>
      </w:r>
    </w:p>
    <w:p w:rsidR="003C5AE3" w:rsidRPr="004416CE" w:rsidRDefault="003C5AE3"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3C5AE3" w:rsidRPr="004416CE" w:rsidRDefault="003C5AE3"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3C5AE3" w:rsidRPr="004416CE" w:rsidRDefault="003C5AE3"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3C5AE3" w:rsidRPr="004416CE" w:rsidRDefault="003C5AE3"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3C5AE3" w:rsidRPr="004416CE" w:rsidRDefault="003C5AE3"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D324D9" w:rsidRDefault="00D324D9"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Pr="003C5AE3" w:rsidRDefault="004416CE"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p>
    <w:p w:rsidR="003C5AE3" w:rsidRPr="003C5AE3" w:rsidRDefault="003C5AE3" w:rsidP="003C5AE3">
      <w:pPr>
        <w:widowControl/>
        <w:shd w:val="clear" w:color="auto" w:fill="FFFFFF"/>
        <w:spacing w:after="142" w:line="284" w:lineRule="atLeast"/>
        <w:jc w:val="center"/>
        <w:rPr>
          <w:rFonts w:ascii="Helvetica" w:eastAsia="宋体" w:hAnsi="Helvetica" w:cs="Helvetica"/>
          <w:b/>
          <w:bCs/>
          <w:color w:val="444444"/>
          <w:kern w:val="0"/>
          <w:szCs w:val="21"/>
        </w:rPr>
      </w:pPr>
      <w:r w:rsidRPr="003C5AE3">
        <w:rPr>
          <w:rFonts w:ascii="Helvetica" w:eastAsia="宋体" w:hAnsi="Helvetica" w:cs="Helvetica"/>
          <w:b/>
          <w:bCs/>
          <w:color w:val="444444"/>
          <w:kern w:val="0"/>
          <w:szCs w:val="21"/>
        </w:rPr>
        <w:lastRenderedPageBreak/>
        <w:t>改革开放必须坚持以自我革命推进社会革命</w:t>
      </w:r>
    </w:p>
    <w:p w:rsidR="003C5AE3" w:rsidRPr="003C5AE3" w:rsidRDefault="003C5AE3" w:rsidP="003C5AE3">
      <w:pPr>
        <w:widowControl/>
        <w:shd w:val="clear" w:color="auto" w:fill="FFFFFF"/>
        <w:spacing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党的十九大围绕党和国家事业发展新要求，对全面深化改革作出了新部署，提出了一大批力度更大、要求更高、举措更实的改革任务。怎样才能贯彻落实十九大的要求，更好地把改革开放事业推向前进？打铁必须自身硬，我们一定要深刻理解习近平总书记“必须以党的自我革命来推动党领导人民进行的伟大社会革命”的重要论断，以勇于自我革命的精神和气魄，加强党的自身建设，突破利益固化的藩篱，把全面深化改革这篇大文章做好。</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以党的自我革命推动改革开放这场社会革命，是改革开放开启和取得成功的重要经验</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君子有诸己而后求诸人，无诸己而后非诸人。所藏乎身不恕，而能喻诸人者，未之有也。”一个马克思主义政党，要保持先进性和纯洁性，实现崇高使命，必须一刻不放松地解决自身存在的问题，始终跟上时代、实践、人民的要求。勇于自我革命，从严管党治党，是我们党最鲜明的品格，也是我们党最大的优势。40年来，中国特色社会主义道路的开辟，改革开放和社会主义现代化建设一系列重大成就的取得，都与我们党以自我革命的精神推进党的建设新的伟大工程紧密相联。这是改革开放取得成功的重要经验，也是我们党和国家长期保持旺盛活力的奥妙所在。</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改革开放之初，邓小平同志就指出，“改革是中国的第二次革命”。与这次革命相伴随的正是我们党的自我革命。我们彻底否定了“文化大革命”，完成了党的思想路线、政治路线、组织路线的拨乱反正，实现党的工作重心的转移，有力地促进和保证了改革的顺利进行。新的历史时期，我们党开创并不断推进党的建设新的伟大工程。以邓小平同志为核心的党的第二代中央领导集体、以江泽民同志为核心的党的第三代中央领导集体、以胡锦涛同志为总书记的党中央都高度重视党的自身建设，先后开展了整党、“三讲”教育、保持共产党员先进性教育、深入学习实践科学发展观活动等，不断推进新的历史条件下党的自我革命。</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党的十八大以来，以习近平同志为核心的党中央坚持全面从严治党，加强理想信念教育，强调不忘初心、牢记使命，出台和落实中央八项规定，开展党的群众路线教育实践活动，倡导“三严三实”，推进“两学一做”学习教育常态化制度化，加强党的政治纪律和政治规矩，净化党内政治生态，深入开展党风廉政建设，强力反对和惩治腐败现象，以敢于刀刃向内的勇气向党内顽瘴痼疾开刀，以一抓到底的钉钉子精神把管党治党要求落实落细，都贯穿着强烈的自我革命精神，体现了我们党自我革命的决心和意志。十八大以来改革开放取得的历史性成就,党和国家事业发生的历史性变革，进一步深刻揭示了“必须以党的自我革命来推动党领导人民进行的伟大社会革命”的真理。现在，世人惊叹中国理论创新、实践创新、制度创新步伐之快，惊叹中国社会面貌变化之大，而这些发展变化背后是我们党永不自满、永不懈怠的品格，是我们党不断自我净化、自我完善、自我革新、自我提高的精神。</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坚持改革开放，推进全面深化改革，必须以自我革命的精神把党建设得更加坚强有力</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改革进行到今天，好啃的骨头基本上都啃完了，越到后面越是硬骨头，推进改革的复杂程度、敏感程度、艰巨程度，一点都不亚于40年前。在新的历史条件下推进改革开放，对于坚持以自我革命推动社会革命，提出了新的要求。</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方向决定道路，道路决定命运。我国改革开放之所以能取得巨大成功，关键就在于我们把党的基本路线作为党和国家的生命线，始终坚持把以经济建设为中心同坚持四项基本原则、坚持改革开放这两个基本点统一于中国特色社会主义伟大实践，既不走封闭僵化的老路，也不走改旗易帜的邪路。现在，我国改革面临十分复杂的国际国内环境，各种思想观念和利益诉求相互激荡。一些敌对势力和别有用心的人也在那里摇旗呐喊、制造舆论、混淆视听。</w:t>
      </w:r>
      <w:r w:rsidRPr="003C5AE3">
        <w:rPr>
          <w:rFonts w:ascii="FangSong_GB2312" w:eastAsia="FangSong_GB2312" w:hAnsi="FangSong_GB2312" w:cs="Helvetica" w:hint="eastAsia"/>
          <w:color w:val="444444"/>
          <w:kern w:val="0"/>
          <w:szCs w:val="21"/>
        </w:rPr>
        <w:lastRenderedPageBreak/>
        <w:t>要从纷繁复杂的事物表象中把准改革脉搏，在众说纷纭中开好改革药方，没有很强的战略定力是不行的。进一步推进改革开放，必须以彻底的自我革命精神，在全党坚定共产主义远大理想和中国特色社会主义共同理想，坚定中国特色社会主义道路自信、理论自信、制度自信、文化自信，以此来增强政治鉴别力和政治敏锐性，以此来提高抵御各种风险挑战的能力，始终保持改革的正确方向。</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党中央制定的理论和路线方针政策，是全党全国各族人民统一思想、统一意志、统一行动的依据和基础。只有党中央有权威，才能把全党牢固凝聚起来，进而把全国各族人民紧密团结起来，形成万众一心、无坚不摧的磅礴力量。在社会利益多样化，价值观念多元化的今天，推进改革开放，必须以自我革命的精神，坚决反对党内存在的“七个有之”的现象，反对个人主义、分散主义、自由主义、好人主义、本位主义，坚决维护党中央权威、保证全党令行禁止。党的各级组织、全体党员特别是高级干部必须牢固树立政治意识、大局意识、核心意识、看齐意识，自觉在思想上政治上行动上同党中央保持高度一致。</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改革推进到今天，比认识更重要的是决心，比方法更关键的是担当。困难和挑战当前，狭路相逢勇者胜。推进改革开放，必须像习近平总书记要求的那样，发扬将革命进行到底精神，永远保持过去革命战争时期的那么一股劲、那么一股革命热情、那么一种拼命精神，以永不懈怠的革命精神和革命斗志，紧跟时代步伐，勇于改革创新，勇于迎难而上，勇于担当尽责。</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深化改革，攻坚克难，不仅需要宽肩膀，也需要铁肩膀；不仅需要政治过硬，也需要本领高强。改革开放伊始，党中央就强调，实现四个现代化是一场深刻的伟大的革命。在这场伟大的革命中，全党同志一定要善于学习，善于重新学习。党的十八大以来，习近平总书记反复强调，全党同志一定要有本领不够的危机感，以时不我待的精神，一刻不停增强本领。否则就无法适应世界的变化，无法应对形势和任务发展带来的新挑战。因此，推进改革开放，我们一定要以自我革命的精神增强学习新知识、掌握新本领的自觉性和紧迫感，重新学习，不断掌握新知识、熟悉新领域、开拓新视野，全面提高领导能力和执政水平。</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改革开放是亿万人民自己的事业，没有人民支持和参与，任何改革都不可能取得成功。无论遇到任何困难和挑战，只要有人民支持和参与，就没有克服不了的困难，就没有越不过的坎。广大人民群众最痛恨腐败现象，最痛恨各种特权现象，腐败现象对我们党的伤害最大。要赢得群众拥护，凝聚起推进改革开放的强大力量，我们党就必须敢于进行自我革命，敢于刀刃向内，敢于刮骨疗伤，敢于壮士断腕，防止祸起萧墙。必须坚持“老虎”“苍蝇”一起打，有案必查、有腐必惩，以反腐倡廉的实际行动取信于民。</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总之，全面深化改革，对党的执政能力和领导水平是一个新的考验，对做好党的建设各项工作提出了新的更高的要求。我们搞培训、提素质，选干部、配班子，育人才、聚贤能，抓基层、打基础，转作风、树形象，倡廉洁、惩腐败，都要紧紧围绕全面深化改革来定任务、添措施、建机制，都要用保证和促进全面深化改革的实际成效来检验。要着眼于领导好全面深化改革这场攻坚战，加强学习和实践，努力提高各级领导干部的思想政治能力、动员组织能力、驾驭复杂矛盾能力。把党建设成为始终走在时代前列、人民衷心拥护、勇于自我革命、经得起各种风浪考验、朝气蓬勃的马克思主义执政党。这既是改革的重要内容，也是改革的政治保证。</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坚持改革开放，推进全面深化改革，必须坚持以自我革命的胸怀和气魄，冲破思想观念的障碍，突破利益固化的藩篱</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lastRenderedPageBreak/>
        <w:t>现在，改革到了一个新的重要关头，全面深化改革要取得新突破，必须以自我革命的勇气和胸怀，冲破思想观念的障碍、突破利益固化的藩篱。</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坚持改革开放，推动全面深化改革，解放思想是首要的。必须打破不合时宜的思维定势。面对新形势新任务，如果完全顺着既有的思维定势来行事，就可能误事。冲破思想观念束缚，就是要破除妨碍改革发展的那些思维定势，顺应潮流，与时俱进。而思维定势有的是在长期工作中形成的，有的是个人立场、地位、利益决定的，有的是同现有一些工作格局、工作权限、工作机制密切相关的。经验证明，在深化改革问题上，一些思想观念障碍往往不是来自体制外而是来自体制内。没有自我革命的勇气和胸怀，跳不出条条框框限制，就不可能有真正的思想解放，就很难看清问题的症结所在，很难找准突破的方向和着力点，很难拿出创造性的改革举措。习近平总书记强调，思想的禁锢是改革的最大障碍。推进改革，首先要抓住思想解放这个根本。要破除思维定势，把思想从一切不合时宜的条条框框中解放出来。</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改革最难的就是利益的调整。革别人命容易，革自己命难。列宁曾经引用一句格言说：“几何公理要是触犯了人们的利益，那也一定会遭到反驳的。”这说明打破利益束缚是何等的难！而改革必然触及利益，必然触动一些人的奶酪。这就会碰到各种复杂关系的羁绊。突破既得利益，让改革落地，就需要有勇气、有胆识、有担当，需要有自我革命的精神和胸怀。习近平总书记强调，我们必须要有自我革命的勇气和胸怀，做好承受改革压力和改革代价的思想准备，要引导大家正确认识和处理权力和利益问题，服从改革大局，善于算大账、总账、长远账，不能只算部门账、地方账、眼前账。只要符合国家利益、民族利益、人民利益，只要有利于落实新发展理念，只要有利于增加人民群众获得感，就坚决地破、坚决地改。决不能畏首畏尾，不敢出招，怕得罪人；决不能让个人利益、局部利益相互掣肘、相互抵消；决不能合意则取、不合意则舍；决不能在实施过程中各取所需、挑三拣四，甚至借改革之名强化局部利益。</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当前，深化党和国家机构改革全面启动，标志着全面深化改革进入了一个新阶段，改革将进一步触及深层次利益格局的调整和制度体系的变革，改革的复杂性、敏感性、艰巨性更加突出。这就更需要全党同志发扬自我革命的精神，提高政治站位，坚决服从大局。决不能台上喊大口号、台下打小算盘；口里喊着把党和人民利益放在第一位，心里还是只想着自己的一亩三分地；要坚持党性原则和全局观念，深化思想认识，勇于自我革命，服从组织安排，接受组织考验，正确对待利益格局调整，坚决克服地方和部门利益的掣肘，当改革促进派、实干家。要带头讲政治、顾大局、守纪律、促改革、尽责任，坚决维护党中央决策部署的权威性和严肃性。</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改革开放是当代中国发展进步的活力之源，是坚持和发展中国特色社会主义的必由之路。解决我国进一步发展面临的一系列突出矛盾和挑战，实现“两个一百年”奋斗目标、实现中华民族伟大复兴中国梦，必须继续推进改革开放。只要我们按照习近平总书记的要求，坚持以自我革命推动社会革命，坚定不移推进全面深化改革，我们就一定能够推动这场伟大社会革命不断取得新的成果。</w:t>
      </w:r>
    </w:p>
    <w:p w:rsidR="003C5AE3" w:rsidRPr="004416CE" w:rsidRDefault="0040027B" w:rsidP="0040027B">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r w:rsidRPr="004416CE">
        <w:rPr>
          <w:rFonts w:ascii="FangSong_GB2312" w:eastAsia="FangSong_GB2312" w:hAnsi="FangSong_GB2312" w:hint="eastAsia"/>
          <w:color w:val="444444"/>
          <w:szCs w:val="21"/>
          <w:shd w:val="clear" w:color="auto" w:fill="FFFFFF"/>
        </w:rPr>
        <w:t>来源：（《求是》2018年12期）</w:t>
      </w:r>
      <w:r w:rsidR="003C5AE3" w:rsidRPr="003C5AE3">
        <w:rPr>
          <w:rFonts w:ascii="FangSong_GB2312" w:eastAsia="FangSong_GB2312" w:hAnsi="FangSong_GB2312" w:cs="Helvetica" w:hint="eastAsia"/>
          <w:color w:val="444444"/>
          <w:kern w:val="0"/>
          <w:szCs w:val="21"/>
        </w:rPr>
        <w:t>（作者孙业礼，中共中央党史和文献研究院副院长）</w:t>
      </w:r>
    </w:p>
    <w:p w:rsidR="00D324D9" w:rsidRPr="004416CE" w:rsidRDefault="00D324D9"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D324D9" w:rsidRPr="004416CE" w:rsidRDefault="00D324D9"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D324D9" w:rsidRPr="004416CE" w:rsidRDefault="00D324D9"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3C5AE3" w:rsidRPr="003C5AE3" w:rsidRDefault="003C5AE3" w:rsidP="003C5AE3">
      <w:pPr>
        <w:widowControl/>
        <w:shd w:val="clear" w:color="auto" w:fill="FFFFFF"/>
        <w:spacing w:after="142" w:line="284" w:lineRule="atLeast"/>
        <w:jc w:val="center"/>
        <w:rPr>
          <w:rFonts w:ascii="Helvetica" w:eastAsia="宋体" w:hAnsi="Helvetica" w:cs="Helvetica"/>
          <w:b/>
          <w:bCs/>
          <w:color w:val="444444"/>
          <w:kern w:val="0"/>
          <w:szCs w:val="21"/>
        </w:rPr>
      </w:pPr>
      <w:r w:rsidRPr="003C5AE3">
        <w:rPr>
          <w:rFonts w:ascii="Helvetica" w:eastAsia="宋体" w:hAnsi="Helvetica" w:cs="Helvetica"/>
          <w:b/>
          <w:bCs/>
          <w:color w:val="444444"/>
          <w:kern w:val="0"/>
          <w:szCs w:val="21"/>
        </w:rPr>
        <w:lastRenderedPageBreak/>
        <w:t>新时代中国特色社会主义是科学社会主义发展的新阶段</w:t>
      </w:r>
    </w:p>
    <w:p w:rsidR="003C5AE3" w:rsidRPr="003C5AE3" w:rsidRDefault="003C5AE3" w:rsidP="003C5AE3">
      <w:pPr>
        <w:widowControl/>
        <w:shd w:val="clear" w:color="auto" w:fill="FFFFFF"/>
        <w:spacing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党的十八大以来，在以习近平同志为核心的党中央坚强领导下，中国特色社会主义进入新时代，创立了习近平新时代中国特色社会主义思想。这不仅对实现中华民族伟大复兴具有极其重大而深远的意义，在马克思主义发展史和世界社会主义发展史上也是具有标志性的重大事件。正如习近平总书记指出的：“科学社会主义在中国的成功，对马克思主义、科学社会主义的意义，对世界社会主义的意义，是十分重大的。”新时代中国特色社会主义是当代中国一切理论和实践的主题，既坚持了科学社会主义基本原则，又根据中国国情和时代特点有所创造、有所发展，充分彰显了科学社会主义的时代价值，成功将科学社会主义推向新阶段。</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黑体" w:eastAsia="黑体" w:hAnsi="黑体" w:cs="Helvetica" w:hint="eastAsia"/>
          <w:color w:val="444444"/>
          <w:kern w:val="0"/>
          <w:szCs w:val="21"/>
        </w:rPr>
        <w:t>一、开辟科学社会主义发展新境界</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五百多年来，社会主义在人类文明进步的舞台上演绎了一幕幕兴衰成败的恢弘史诗，既有高歌猛进，又有坎坷曲折。上世纪80年代末90年代初，苏联解体、东欧剧变，世界社会主义遭遇严重曲折。西方反社会主义势力一时甚嚣尘上，有人宣称“历史已经终结”于资本主义制度。然而，20多年过去了，中国特色社会主义不仅大旗未倒，反而焕发出强大生机活力，奏响了科学社会主义在曲折中奋起的壮丽凯歌。中国特色社会主义进入新时代，是科学社会主义发展史上的标志性事件。新时代中国特色社会主义植根中国的深厚实践，开辟了科学社会主义发展新境界，社会主义的影响力感召力大大增强，为世界社会主义注入新的活力。</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经济社会发展取得历史性成就，中国特色社会主义道路越走越宽广。衡量一条道路是否正确，社会实践是最有说服力的判断标准。中国特色社会主义进入新时代，既不是凭空产生的，更不是一个简单的新概念表述，而是经济社会发展到一定阶段发生的必然历史飞跃。党的十八大以来，以习近平同志为核心的党中央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我国经济保持持续健康发展，成为世界经济增长的动力之源、稳定之锚。中国特色社会主义民主政治建设持续推进，有效保证了人民当家作主的权利。文化自信成为发展的中国、复兴的民族、奋进的人民最响亮的精神号角，马克思主义中国化最新成果深入人心。可以说，中国从未像今天这样展现盛世气象，中国人民从未像今天这样充满自信，中华民族伟大复兴的前景从未像今天这样灿烂光明。这是在中华人民共和国发展史上、中华民族发展史上、世界社会主义发展史上、人类社会发展史上写下的精彩篇章，无可置疑地证明了中国特色社会主义道路走得通、走得对、走得好，只有坚持和发展中国特色社会主义才能实现中华民族伟大复兴。</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不断推进国家治理体系和治理能力现代化，中国特色社会主义制度的优越性更加显现。国家治理体系和治理能力是一个国家制度和制度执行能力的集中体现。推进国家治理体系和治理能力现代化，就是要使各方面制度更加科学、更加完善，实现党、国家、社会各项事务治理制度化、规范化、程序化，善于运用制度和法律治理国家，提高党科学执政、民主执政、依法执政水平。新中国成立后，我们党领导人民确立了社会主义基本制度，对怎样在中国建设社会主义进行了长期探索，取得重要成就，也经历了严重曲折。改革开放40年来，我们勇于自我革命、自我革新，不断完善中国特色社会主义制度，不断革除阻碍发展的各方面体制机制弊端，形成了一套不同于西方国家的成功制度体系。中国特色社会主义制度符合我国国情，既坚持了社会主义的根本性质，又借鉴了古今中外制度建设的有益成果，集中体现了</w:t>
      </w:r>
      <w:r w:rsidRPr="003C5AE3">
        <w:rPr>
          <w:rFonts w:ascii="FangSong_GB2312" w:eastAsia="FangSong_GB2312" w:hAnsi="FangSong_GB2312" w:cs="Helvetica" w:hint="eastAsia"/>
          <w:color w:val="444444"/>
          <w:kern w:val="0"/>
          <w:szCs w:val="21"/>
        </w:rPr>
        <w:lastRenderedPageBreak/>
        <w:t>中国特色社会主义的特点和优势。当然，这并不是说我们的制度已经尽善尽美。相比于我国经济社会发展和人民群众的要求，相比于当今世界日趋激烈的国际竞争，相比于实现国家长治久安，我们在国家治理体系和治理能力方面还有许多亟待改进的地方，有些甚至成为制约我们发展和稳定、影响社会主义制度优势充分发挥的重要因素。党的十八大以来，我们党蹄疾步稳推进全面深化改革，在加强党的领导、推进依法治国、理顺政府与市场关系、健全国家治理体系、提高国家治理能力等方面取得重大进展，为党和国家事业取得历史性成就、发生历史性变革提供了有力保障。中国特色社会主义的成功实践，向世界说明了一个道理，即治理一个国家，推动一个国家实现现代化，并不只有西方制度模式这一条道。这是中国对科学社会主义发展史上未能很好解决的怎样治理社会主义社会这一重大历史课题作出的成功探索和科学回答，也是中国向世界贡献的中国方案和中国智慧。</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党的建设全面加强，中国特色社会主义事业具有坚强领导核心。共产党是社会主义革命和社会主义建设的领导力量，是社会主义事业胜利的根本保证。苏联解体、苏共垮台，从根本上说，就是苏共内部出了问题，党员丧失了对马克思主义的信仰，对社会主义和共产主义的信念。我们党从最初只有50多人的党，发展成为今天拥有8900多万名党员、领导13亿多人口国家的大党，取得举世瞩目的成就，成为影响人类发展的重要力量。这样一个大党，在这样的大国执政，承载中华民族伟大复兴的千秋伟业，靠的就是我们党始终旗帜鲜明讲政治，始终保持坚定的政治理想、政治方向、政治立场、政治定力，使我们党在风云多变、错综复杂的国际国内环境中始终立于不败之地，今天仍然“风景这边独好”。习近平总书记强调：“我们党要始终成为时代先锋、民族脊梁，始终成为马克思主义执政党，自身必须始终过硬。”怎样才算过硬？就是要敢于进行自我革命，敢于刀刃向内，敢于刮骨疗伤，敢于壮士断腕。可以说，全面从严治党是一场自我革命，解决了党和国家事业发展带有全局性、根本性、方向性的问题，使党焕发出新的生机活力。在长期执政条件下，我们党探索如何管党治党，增强党的自我净化、自我完善、自我革新、自我提高能力，保持和发展党的先进性和纯洁性的成功实践，丰富和发展了马克思主义建党学说，是对世界社会主义运动的重大贡献。</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黑体" w:eastAsia="黑体" w:hAnsi="黑体" w:cs="Helvetica" w:hint="eastAsia"/>
          <w:color w:val="444444"/>
          <w:kern w:val="0"/>
          <w:szCs w:val="21"/>
        </w:rPr>
        <w:t>二、丰富和发展科学社会主义理论</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时代是思想之母，实践是理论之源。当代中国的伟大社会变革，不是简单延续我国历史文化的母版，不是简单套用马克思主义经典作家设想的模板，不是其他国家社会主义实践的再版，也不是国外现代化发展的翻版。在新的时代条件下，以习近平同志为核心的党中央立足新的伟大实践，坚持理论和实践相结合，创立了习近平新时代中国特色社会主义思想。这一科学理论凝结着我们党对科学社会主义的理论思考、经验总结，体现着我们党对坚持和发展中国特色社会主义的担当和探索，是马克思主义中国化最新成果，是中国特色社会主义理论体系的重要组成部分，是新时代中国共产党人的精神旗帜，丰富发展了科学社会主义理论。</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立足时代之基又指引时代前进。新时代催生新思想，新思想指引新征程；新实践孕育新理论，新理论指导新发展。马克思指出：“一切划时代的体系的真正的内容都是由于产生这些体系的那个时期的需要而形成起来的。”当今世界正发生着广泛而深刻的变化，新机遇新挑战层出不穷；当代中国正发生着广泛而深刻的变革，中国日益走近世界舞台的中央。如何在变幻莫测的时局中保持坚强定力，如何在稍纵即逝的机遇中赢得战略主动，如何决胜全面建成小康社会、夺取新时代中国特色社会主义伟大胜利，迫切需要新的理论指引。简言之，面对复杂变化的世界，中国向何处去？人类社会向何处去？这是我们必须回答的时代之问。习近平新时代中国特色社会主义思想紧扣当今中国和世界的时代特征，准确把握我国社会主要矛盾的变化和社会发展的新特征，系统回答了新时代坚持和发展什么样的中国特色社会主</w:t>
      </w:r>
      <w:r w:rsidRPr="003C5AE3">
        <w:rPr>
          <w:rFonts w:ascii="FangSong_GB2312" w:eastAsia="FangSong_GB2312" w:hAnsi="FangSong_GB2312" w:cs="Helvetica" w:hint="eastAsia"/>
          <w:color w:val="444444"/>
          <w:kern w:val="0"/>
          <w:szCs w:val="21"/>
        </w:rPr>
        <w:lastRenderedPageBreak/>
        <w:t>义、怎样坚持和发展中国特色社会主义这个重大时代课题，为中国稳步发展指明了正确方向，为世界繁荣稳定贡献了中国智慧。新思想与新时代相生相成、共进同行，习近平新时代中国特色社会主义思想是时代孕育的结果，是在回应和解答时代课题过程中形成并不断发展的，闪烁着马克思主义真理光芒，同时也正是由于这一思想的真理力量和实践伟力，开启和引领了中国特色社会主义的新时代、新发展。党的十八大以来，习近平新时代中国特色社会主义思想在新的伟大斗争中，展现出强大的真理穿透力、价值感召力、实践引领力、文化自信力，以这一思想为指引的中国人民实现了精神上的完全主动。</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构建了科学严密的理论体系。理论因其科学而具有穿透力，思想因其丰富而充满解释力。习近平新时代中国特色社会主义思想内涵丰富、博大精深，提出了一系列具有开创性意义的新理念新思想新战略，涵盖经济建设、政治建设、文化建设、社会建设、生态文明建设和党的建设各个领域，涉及改革发展稳定、内政外交国防、治党治国治军等各个方面，是一个系统完备、逻辑严密的科学理论体系。主题主线是大梁。中国特色社会主义犹如一根红线，贯穿了党的十八大以来我们党全部理论和实践探索的辉煌历程。“8个明确”立支柱。习近平新时代中国特色社会主义思想最核心的内容就是“8个明确”，这是指导思想层面的表述，回答的是新时代坚持和发展什么样的中国特色社会主义的问题，每一个“明确”都是具有原创性的新思想新观点，集中反映着我们党对科学社会主义在当今时代的理论思考和理论贡献。基本方略筑根基。党的十九大报告提出的“14个坚持”，是新时代坚持和发展中国特色社会主义的基本方略，回答的是新时代怎样坚持和发展中国特色社会主义的问题。“8个明确”和“14个坚持”缺一不可、相辅相成，构成了习近平新时代中国特色社会主义思想的主体内容。把这两者融为一体，恰恰体现了习近平新时代中国特色社会主义思想理论与实践相结合、战略和战术相一致、认识论和方法论相统一的理论特色，为我们从纷繁复杂的事物表象中把准脉搏、掌握规律，不断提高攻坚克难、驾驭复杂局面的能力，提供了行动指南和方法论指引。在当代中国，坚持习近平新时代中国特色社会主义思想，就是真正坚持中国特色社会主义理论体系，就是真正坚持马克思主义。</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谱写了马克思主义新篇章。马克思主义是我们立党立国的根本指导思想。习近平总书记强调，马克思主义是我们党和人民事业不断发展的参天大树之根本，是我们党和人民不断奋进的万里长河之泉源。习近平新时代中国特色社会主义思想，坚持马克思主义基本原理，把当代中国沿着社会主义道路进行现代化建设的积极探索和宝贵经验加以理论化、系统化，科学回答了发展起来以后的中国怎样建设社会主义这一马克思主义发展史上从未解决的重大问题，创造性地发展了马克思主义。比如，创造性地运用辩证唯物主义和历史唯物主义的世界观和方法论，特别是战略思维、创新思维、辩证思维、法治思维和底线思维，分析解决治国理政中的一系列根本问题，丰富和发展了马克思主义哲学；提出以新发展理念为主要内容的习近平新时代中国特色社会主义经济思想，努力实现更高质量、更有效率、更加公平、更可持续的发展，丰富和发展了马克思主义政治经济学；提出坚持和完善中国特色社会主义制度，统筹推进“五位一体”总体布局，协调推进“四个全面”战略布局，不断推进国家治理体系和治理能力现代化，丰富和发展了科学社会主义理论；提出始终把人民立场作为根本立场，把为人民谋幸福作为根本使命，尊重人民主体地位和首创精神，丰富和发展了马克思主义关于坚守人民立场的思想；提出构建人类命运共同体思想，推动建设持久和平、共同繁荣的和谐世界，丰富和发展了马克思主义关于世界历史的思想；提出新时代党的建设总要求，推进党的建设新的伟大工程，推进全面从严治党，丰富和发展了马克思主义政党建设思想，等等。习近平新时代中国特色社会主义思想集中体现了马克思主义的理论品格和精神实质，以一系列具有原创性的新思想新观点新论断，写出了马克思主义新的时代篇章，以全新视野</w:t>
      </w:r>
      <w:r w:rsidRPr="003C5AE3">
        <w:rPr>
          <w:rFonts w:ascii="FangSong_GB2312" w:eastAsia="FangSong_GB2312" w:hAnsi="FangSong_GB2312" w:cs="Helvetica" w:hint="eastAsia"/>
          <w:color w:val="444444"/>
          <w:kern w:val="0"/>
          <w:szCs w:val="21"/>
        </w:rPr>
        <w:lastRenderedPageBreak/>
        <w:t>深化了对共产党执政规律、社会主义建设规律、人类社会发展规律的认识，开辟了马克思主义新境界，实现了马克思主义基本原理与中国具体实际相结合的又一次飞跃。</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黑体" w:eastAsia="黑体" w:hAnsi="黑体" w:cs="Helvetica" w:hint="eastAsia"/>
          <w:color w:val="444444"/>
          <w:kern w:val="0"/>
          <w:szCs w:val="21"/>
        </w:rPr>
        <w:t>三、为人类发展进步作出新的更大贡献</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中国特色社会主义进入新时代，这个新时代是中国特色社会主义新时代，而不是别的什么新时代。社会主义在当代中国展现出强大生命力和广阔发展前景，极大地壮大了世界社会主义力量，深刻改变了世界社会主义的发展进程。</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引领世界社会主义运动航向。在世界历史上，每一次社会制度的变革，无不经过曲折反复的斗争；每一种新生的社会制度，无不有一个从不成熟到逐步成熟的发展过程。社会主义作为前无古人的伟大事业，只能随着时代、实践和科学的发展不断探索前进。习近平总书记强调：“科学社会主义基本原则不能丢，丢了就不是社会主义。同时，科学社会主义也绝不是一成不变的教条。”改革开放以来，我们党领导人民坚定不移、接力探索，开创了中国特色社会主义伟大事业，将社会主义推进到一个新的阶段。同时要清醒看到，中国特色社会主义事业越前进、越发展，新情况新问题就会越多，面临的风险和挑战就会越多，面对的不可预料的事情就会越多。这一切都需要我们在实践中大胆探索、深化发展，不断丰富中国特色社会主义的实践特色、理论特色、民族特色、时代特色，不断把中国特色社会主义伟大事业推向前进。据统计，目前世界上约有100多个国家中130多个政党仍保持共产党名称或坚持马克思主义性质。中国特色社会主义理论和实践的成功发展，使世界上正视和相信马克思主义和社会主义的人多了起来，使世界范围内两种意识形态、两种社会制度的历史演进及其较量，发生了有利于马克思主义、社会主义的深刻转变。进言之，中国特色社会主义代表着世界社会主义运动的主流方向，在世界上重振了人们对社会主义的信心，正成为21世纪科学社会主义发展的旗帜，成为振兴世界社会主义的中流砥柱，科学社会主义因在有着13亿多人口的东方大国成功实践而闪烁耀眼光芒。</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拓展发展中国家走向现代化的途径。如何实现现代化，是每个发展中国家面临的共同课题。我国社会主义脱胎于半殖民地半封建社会，现代化的工业只占10%左右，而农业、手工业却占90%左右。毛泽东同志指出：“要使几亿人口的中国人生活得好，要把我们这个经济落后、文化落后的国家，建设成为富裕的、强盛的、具有高度文化的国家，这是一个很艰巨的任务。”经过改革开放40年的发展，我国发生了翻天覆地的变化，经济实力、综合国力大幅提升，人民生活显著改善，国际地位空前提高，实现了从站起来、富起来到强起来的历史性跨越。在中国共产党领导下，中国用几十年时间就走完了发达国家几百年走过的发展历程，创造了世界历史上的发展奇迹，走出了一条与西方国家完全不同的社会主义现代化道路。这是一条实现现代化的成功之路，打破了发展中国家对西方国家现代化的“路径依赖”，给世界上那些既希望加快发展又希望保持自身独立性的国家和民族提供了全新选择。近年来，“西方之乱”和“中国之治”的鲜明对比愈加明显，全球的目光正在东移，中国的繁荣发展为越来越多国家所憧憬。党的十九大报告作出了全面建设社会主义现代化国家的重大战略部署，分两个阶段规划了到本世纪中叶把我国建成社会主义现代化强国的宏伟目标。到那时，我国物质文明、政治文明、精神文明、社会文明、生态文明将全面提升，实现国家治理体系和治理能力现代化，成为综合国力和国际影响力领先的国家。中国特色社会主义道路将以无可争辩的事实体现其优越性，必将对世界社会主义运动、对人类社会发展产生重大而深远的影响。</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引领人类进步事业。社会主义从初步探索到不断深化的发展，始终代表着人类的前进方向，不断推动着社会的伟大变革。尽管第二次世界大战后，发达资本主义国家也进行了一</w:t>
      </w:r>
      <w:r w:rsidRPr="003C5AE3">
        <w:rPr>
          <w:rFonts w:ascii="FangSong_GB2312" w:eastAsia="FangSong_GB2312" w:hAnsi="FangSong_GB2312" w:cs="Helvetica" w:hint="eastAsia"/>
          <w:color w:val="444444"/>
          <w:kern w:val="0"/>
          <w:szCs w:val="21"/>
        </w:rPr>
        <w:lastRenderedPageBreak/>
        <w:t>些自我调节和改良，一定程度上缓和了社会矛盾。但事实上，无论资本主义怎么调整，资本主义的基本矛盾不会改变，资本追逐利润的本性不会改变，个人主义、利己主义价值准则不会改变，工人阶级处在被压迫被剥削的地位不会改变。社会主义作为一种超越资本主义的先进思想，它所追求的消灭剥削，实现社会平等，实现每个人自由而全面的发展，实现人类彻底解放等理念和价值，永远占据着人类道义的制高点。习近平总书记指出：“中国共产党是为中国人民谋幸福的政党，也是为人类进步事业而奋斗的政党。”我们要在深入把握中国特色社会主义科学性和真理性的基础上，深刻认识中国特色社会主义彰显着公平正义的光辉，进一步坚定“四个自信”，增强政治定力，坚决抵制背离社会主义的各种错误主张，防止和纠正超越阶段的错误观念，坚持集中精力办好自己的事情，不断完善和发展中国特色社会主义制度，为我们赢得主动、赢得优势、赢得未来打下更坚实的基础。</w:t>
      </w:r>
    </w:p>
    <w:p w:rsidR="003C5AE3" w:rsidRPr="004416CE" w:rsidRDefault="003C5AE3"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r w:rsidRPr="003C5AE3">
        <w:rPr>
          <w:rFonts w:ascii="FangSong_GB2312" w:eastAsia="FangSong_GB2312" w:hAnsi="FangSong_GB2312" w:cs="Helvetica" w:hint="eastAsia"/>
          <w:color w:val="444444"/>
          <w:kern w:val="0"/>
          <w:szCs w:val="21"/>
        </w:rPr>
        <w:t>新时代中国特色社会主义是我们党领导人民进行伟大社会革命的成果，也是我们党领导人民进行伟大社会革命的继续。习近平总书记指出：“社会主义并没有定于一尊、一成不变的套路，只有把科学社会主义基本原则同本国具体实际、历史文化传统、时代要求紧密结合起来，在实践中不断探索总结，才能把蓝图变为美好现实。”站在新的历史起点上，我们要进一步增强“四个意识”，更加紧密团结在以习近平同志为核心的党中央周围，始终坚持以习近平新时代中国特色社会主义思想为指导，团结一心，共同奋斗，攻坚克难，奋勇前进，在中华民族伟大复兴的征程中绘就更加壮美的画卷，书写科学社会主义更为华彩的篇章！</w:t>
      </w:r>
    </w:p>
    <w:p w:rsidR="00D324D9" w:rsidRPr="004416CE" w:rsidRDefault="00DA4643"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r w:rsidRPr="004416CE">
        <w:rPr>
          <w:rFonts w:ascii="FangSong_GB2312" w:eastAsia="FangSong_GB2312" w:hAnsi="FangSong_GB2312" w:hint="eastAsia"/>
          <w:color w:val="444444"/>
          <w:szCs w:val="21"/>
          <w:shd w:val="clear" w:color="auto" w:fill="FFFFFF"/>
        </w:rPr>
        <w:t>（来源：《求是》2018年13期,秋石）</w:t>
      </w:r>
    </w:p>
    <w:p w:rsidR="00D324D9" w:rsidRPr="004416CE" w:rsidRDefault="00D324D9"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D324D9" w:rsidRPr="004416CE" w:rsidRDefault="00D324D9"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D324D9" w:rsidRPr="004416CE" w:rsidRDefault="00D324D9"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D324D9" w:rsidRPr="004416CE" w:rsidRDefault="00D324D9"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D324D9" w:rsidRPr="004416CE" w:rsidRDefault="00D324D9"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D324D9" w:rsidRPr="004416CE" w:rsidRDefault="00D324D9"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D324D9" w:rsidRPr="004416CE" w:rsidRDefault="00D324D9"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D324D9" w:rsidRPr="004416CE" w:rsidRDefault="00D324D9" w:rsidP="003C5AE3">
      <w:pPr>
        <w:widowControl/>
        <w:shd w:val="clear" w:color="auto" w:fill="FFFFFF"/>
        <w:spacing w:before="142" w:after="142" w:line="318" w:lineRule="atLeast"/>
        <w:ind w:firstLine="480"/>
        <w:jc w:val="left"/>
        <w:rPr>
          <w:rFonts w:ascii="FangSong_GB2312" w:eastAsia="FangSong_GB2312" w:hAnsi="FangSong_GB2312" w:cs="Helvetica" w:hint="eastAsia"/>
          <w:color w:val="444444"/>
          <w:kern w:val="0"/>
          <w:szCs w:val="21"/>
        </w:rPr>
      </w:pPr>
    </w:p>
    <w:p w:rsidR="00D324D9" w:rsidRDefault="00D324D9"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Default="004416CE" w:rsidP="003C5AE3">
      <w:pPr>
        <w:widowControl/>
        <w:shd w:val="clear" w:color="auto" w:fill="FFFFFF"/>
        <w:spacing w:before="142" w:after="142" w:line="318" w:lineRule="atLeast"/>
        <w:ind w:firstLine="480"/>
        <w:jc w:val="left"/>
        <w:rPr>
          <w:rFonts w:ascii="Helvetica" w:eastAsia="宋体" w:hAnsi="Helvetica" w:cs="Helvetica" w:hint="eastAsia"/>
          <w:color w:val="444444"/>
          <w:kern w:val="0"/>
          <w:szCs w:val="21"/>
        </w:rPr>
      </w:pPr>
    </w:p>
    <w:p w:rsidR="004416CE" w:rsidRPr="003C5AE3" w:rsidRDefault="004416CE"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p>
    <w:p w:rsidR="003C5AE3" w:rsidRPr="003C5AE3" w:rsidRDefault="003C5AE3" w:rsidP="003C5AE3">
      <w:pPr>
        <w:widowControl/>
        <w:shd w:val="clear" w:color="auto" w:fill="FFFFFF"/>
        <w:spacing w:after="142" w:line="284" w:lineRule="atLeast"/>
        <w:jc w:val="center"/>
        <w:rPr>
          <w:rFonts w:ascii="Helvetica" w:eastAsia="宋体" w:hAnsi="Helvetica" w:cs="Helvetica"/>
          <w:b/>
          <w:bCs/>
          <w:color w:val="444444"/>
          <w:kern w:val="0"/>
          <w:szCs w:val="21"/>
        </w:rPr>
      </w:pPr>
      <w:r w:rsidRPr="003C5AE3">
        <w:rPr>
          <w:rFonts w:ascii="Helvetica" w:eastAsia="宋体" w:hAnsi="Helvetica" w:cs="Helvetica"/>
          <w:b/>
          <w:bCs/>
          <w:color w:val="444444"/>
          <w:kern w:val="0"/>
          <w:szCs w:val="21"/>
        </w:rPr>
        <w:lastRenderedPageBreak/>
        <w:t>中国优秀传统文化的当代价值</w:t>
      </w:r>
    </w:p>
    <w:p w:rsidR="003C5AE3" w:rsidRPr="003C5AE3" w:rsidRDefault="003C5AE3" w:rsidP="003C5AE3">
      <w:pPr>
        <w:widowControl/>
        <w:shd w:val="clear" w:color="auto" w:fill="FFFFFF"/>
        <w:spacing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中华文明是世界古文明中唯一没有中断、传承至今的伟大文明，中华民族五千年文明历史孕育出中国优秀传统文化，是中华民族最深沉的精神追求。站在新的历史起点，深入挖掘根植于中华民族基因中的优秀文化特质，对其进行创造性转化、创新性发展，更好地同中国当代文化相融通，展示中国优秀传统文化的当代价值，是实现中华民族伟大复兴的必然要求。</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黑体" w:eastAsia="黑体" w:hAnsi="黑体" w:cs="Helvetica" w:hint="eastAsia"/>
          <w:color w:val="444444"/>
          <w:kern w:val="0"/>
          <w:szCs w:val="21"/>
        </w:rPr>
        <w:t>一、中国优秀传统文化为马克思主义中国化提供文化沃土</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马克思主义是科学、系统的思想体系。从马克思主义思想来源看，它生长于西方文化土壤中，如何将这样一种“外来文化”融入中国的革命、建设、改革实践中是非常重要的时代课题。马克思主义中国化的过程是马克思主义理论与中国传统文化从相遇结合到融通发展的过程，中国传统文化为其提供了精神底蕴，汲取传统文化的优秀基因与马克思主义理论融合贯通、相互契合、共同发展。</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习近平总书记强调：“在带领中国人民进行革命、建设、改革的长期历史实践中，中国共产党人始终是中国优秀传统文化的忠实继承者和弘扬者，从孔夫子到孙中山，我们都注意汲取其中积极的养分。”离开了中国优秀传统文化，中国特色、中国气派和中国风格就无从谈起。毛泽东注重用中国传统文化中的命题解读马克思主义，深入浅出地说明问题，他创造性地用“实事求是”来阐释辩证唯物主义认识论；将“民惟邦本”“民为贵，社稷次之，君为轻”等中国传统文化中的民本思想升华为“群众路线”思想；用“知行观”生动阐述认识与实践的关系，近年来，我们党提出的“全面建成小康社会”的奋斗目标，吸收借鉴传统文化中“小康”思想的精华，结合中国实际国情体现了对传统文化的继承与超越；“和平统一、一国两制”的伟大构想是对中国特有的“和合”思维的当代阐发；“依法治国，以德治国”的理念将传统法治思想和德治思想进行现代性转化；科学发展观秉承了“天人合一”的传统文化基因。习近平新时代中国特色社会主义思想深刻阐释了马克思主义中国化的文化内涵，其治国理政思想是对中国传统治国安邦、修齐治平思想的超越与转化；“人类命运共同体”理念是对“天下为公”、“世界大同”、“仁者爱人”思想的创新性发展。</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一种文化的活力不是抛弃传统，而是在何种程度上吸收传统、再铸传统。在马克思主义理论指导下发展的中国传统文化，与当代文化不断融合创新，其合理的文化内核逐渐积淀为中华民族最深沉的精神追求和价值指引。马克思主义中国化是一个动态的、不断创新的历史进程，中国优秀传统文化为其发展提供不竭动力和思想源泉，不断推进理论创新、制度创新、文化创新。</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黑体" w:eastAsia="黑体" w:hAnsi="黑体" w:cs="Helvetica" w:hint="eastAsia"/>
          <w:color w:val="444444"/>
          <w:kern w:val="0"/>
          <w:szCs w:val="21"/>
        </w:rPr>
        <w:t>二、中国优秀传统文化为社会主义市场经济发展提供价值导向</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我们正处在一个大发展、大变革、大调整时期，内化于中国人精神世界、外化于中国人行为方式的传统价值观念和道德标准，在急速转型的经济关系中发生嬗变，在价值领域呈现多元化趋势，在道德领域呈现混乱迷茫态势，如何构建促进社会主义市场经济发展，有利于现代化经济体系建设的价值导向成为我们亟待解决的问题。中国传统文化可以说是伦理型文化，文化观念与价值观念、社会规范紧密相连，汲取其中优秀文化基因为社会主义市场经济的健康有序发展提供价值导向。</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中国传统文化蕴含的义利观有助于遏制市场经济条件下的拜金主义，端正追求物质利益的态度，在一定程度上消解私利化倾向。在义利关系上，传统儒家倡导“先义后利”“见利思义”“义然后取”“不义而富且贵，于我如浮云”“君子喻于义、小人喻于利”的价值</w:t>
      </w:r>
      <w:r w:rsidRPr="003C5AE3">
        <w:rPr>
          <w:rFonts w:ascii="FangSong_GB2312" w:eastAsia="FangSong_GB2312" w:hAnsi="FangSong_GB2312" w:cs="Helvetica" w:hint="eastAsia"/>
          <w:color w:val="444444"/>
          <w:kern w:val="0"/>
          <w:szCs w:val="21"/>
        </w:rPr>
        <w:lastRenderedPageBreak/>
        <w:t>取向。传统宗法社会，义利观根植于小农经济形态土壤中，在某种程度上体现出“重义轻利”、“以义抑利”的倾向，没有充分尊重个人正当利益，带有一定的历史局限性，但其中不乏合理要素。市场经济的主体是“理性经济人”，追求个人利益最大化是市场经济的目标，对个人利益的过度追求不免滋生一些唯利是图、损公肥私的现象。以社会主义市场经济精神为指导，挖掘中国传统义利观中的合理要素，在充分尊重个人正当利益的同时，主张义利统一，有利于规导市场经济条件下的私利化倾向，有利于构建一个和谐、文明的社会主义市场经济秩序。</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诚实守信的价值观有助于加强市场主体的道德修养，培育良性的市场经济契约精神。市场经济实质上是一种“契约经济”“信用经济”，它与诚实信用的价值观存在天然的联系，传统文化强调“仁义礼智信”，强调“君子养心莫善于诚，致诚则无它事矣。”“信”既是持家、兴业的重要行为规范，同时也是做人的内在道德要求。从市场主体角度而言，树立诚信意识，加强道德自律，确保市场经济交往活动中行为的道德稳定性，尤其在网络经济时代，诚实信用对市场中买卖双方都是非常重要的品行；从市场秩序角度而言，建立诚信制度，将诚信融进社会主义法制经济中，充分发挥政府在市场经济中的辅助功能，建立完善的个人、企业、中介信用制度体系，保证市场竞争的公平性。</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中国传统文化中的和合思想、大同理念、自强精神等优秀基因，为社会主义市场经济发展提供了文化资源、精神力量，在新的历史条件下，继续巩固、拓展、创新中国传统文化，发挥它强大的生命力，为创建当代中国政治经济学理论体系提供文化资源。</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黑体" w:eastAsia="黑体" w:hAnsi="黑体" w:cs="Helvetica" w:hint="eastAsia"/>
          <w:color w:val="444444"/>
          <w:kern w:val="0"/>
          <w:szCs w:val="21"/>
        </w:rPr>
        <w:t>三、中国优秀传统文化是彰显文化自信的有力支撑</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文化自信是一个国家，一个民族发展中更基本、更深沉、更持久的力量。”彰显中国文化自信，是道路自信、理论自信、制度自信的基础，是文化强国战略的前提。五千年绵延不绝的中华文明是文化血脉的延续，是建立中国文化自信的有力支撑，不断从中国传统文化中发掘合理资源，继承传统、创新传统，将传统文化与近代文化、当代文化融通。</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中国优秀传统文化是坚定文化自信的底色。“文化自信，是一个国家、一个民族、一个政党对自身文化价值的充分肯定，对自身文化生命力的坚定信念。”正是出于对中国传统文化的自豪感，中华民族才能坚定文化自信，渊远流长的中国传统文化虽历经磨难却已经深深积淀于中国人的思维模式和价值取向中，成为我们坚定文化自信的文化根基。中国传统文化强调“天行健，君子以自强不息”“公家之利，知无不为，忠也”“吏不廉平，则治道衰”“君子之守，修其身而平天下”等，其中蕴含的自强、公忠、廉洁、修身等理念具有鲜明的民族特色和时代价值，是中华文明传承至今没有中断的根基，是我们坚持文化自觉的底气、坚定文化自信的底色。</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中国传统文化的包容性、开放性、融合性特质使中华民族在世界文化多元格局下保持文化自信。在几千年的历史流变中，中国文化经历辉煌、衰败未曾中断发展至今，历史和现实说明中国文化具有开放包容、兼收并蓄、融会贯通的特质。汉唐时期佛教文化的传入、宋明时期阿拉伯文化、波斯文化的传入，中国文化不仅没有被削弱反而在吸收借鉴外来文化精华的基础上再创中国文化的辉煌，以开放、包容的态度接纳，结合本民族文化进行转化，为外来文化打上中国烙印，进而为中国传统文化增添新的活力。中国传统文化发展至今，依旧保持鲜活的创造力和强大的生命力，得益于中国文化的包容开放、兼收并蓄的特质，使中华民族在西方文化霸权、文化渗透的背景下依旧能坚定文化自信，为世界文明多样性发展贡献中国力量。</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黑体" w:eastAsia="黑体" w:hAnsi="黑体" w:cs="Helvetica" w:hint="eastAsia"/>
          <w:color w:val="444444"/>
          <w:kern w:val="0"/>
          <w:szCs w:val="21"/>
        </w:rPr>
        <w:lastRenderedPageBreak/>
        <w:t>四、中国优秀传统文化为社会主义核心价值观构建提供思想源泉</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中华优秀传统文化是中华民族的精神命脉，是涵养社会主义核心价值观的重要源泉，也是我们在世界文化激荡中站稳脚跟的坚实根基。中国传统文化与社会主义核心价值观是一种双向的互动融通，一方面，构建社会主义核心价值体系是对中国传统优秀文化的继承与升华；另一方面,中国传统文化与社会主义核心价值观是“源”和“流”的关系，中国传统文化蕴涵的独特价值体系是社会主义核心价值观的重要思想资源。</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社会主义核心价值观在国家层面倡导“富强、民主、文明、和谐”，在社会层面倡导“自由、平等、公正、法治”，在个人层面倡导“爱国、敬业、诚信、友善”，体现了中国人民的价值诉求和社会主义本质要求。社会主义核心价值观的个人、社会、国家三个维度与中国传统文化倡导的“正心、修身、齐家、治国、平天下”相一致。中国传统优秀文化蕴涵丰富的治国理政思想，传统儒家强调“民惟邦本”“民贵君轻”的民本思想，提倡“大道之行也，天下为公”，主张“天人合一”，注重人与人、人与自然统一的和谐思想。中国传统宗法社会虽以家为本位，但注重将以血缘为基础的道德规范扩展到社会中，“仁义不仅是个人的道德，仁义在中国古代社会发展中，它也是社会价值。”孔子讲“仁者，爱人”已经由血缘关系延展到“四海之内皆兄弟”“天下大同”的社会理想中去，“老吾老以及人之老，幼吾幼以及人之幼”等观念都体现在社会维度中，为构建自由、平等、公正、法治的社会提供价值支撑。不管从国家、社会、个人哪个层面出发，践行社会主义核心价值观的立足点都在个人道德的培育，中国传统文化非常重视对个人道德修养、道德理想的培养，崇尚修身，提倡“仁义礼智信”，强调“君子坦荡荡”“君子义以为质”，追求“君子”的理想人格，从而达致内圣外王。</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社会主义核心价值观把涉及国家、社会、公民的价值要求融为一体，既体现了社会主义本质要求，继承了中华优秀传统文化，也吸收了世界文明有益成果，体现了时代精神。中国优秀传统文化是社会主义核心价值体系构建的源头活水，培育社会主义核心价值观注重吸收中国传统文化的优秀基因，从中获得精神力量，增强中华民族的向心力、凝聚力，弘扬具有当代价值的中国文化精神。</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黑体" w:eastAsia="黑体" w:hAnsi="黑体" w:cs="Helvetica" w:hint="eastAsia"/>
          <w:color w:val="444444"/>
          <w:kern w:val="0"/>
          <w:szCs w:val="21"/>
        </w:rPr>
        <w:t>五、中国优秀传统文化为解决人类问题贡献中国智慧</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当今世界正处在经济全球化、社会信息化、文化多样化时期，各国之间的联系从未如此紧密，人类正共同面对恐怖主义、贫富分化、环境污染等诸多全球性问题，解决这些问题需要世界人民共同协作。中国传统优秀文化蕴涵着解决当代人类面临问题的重要启示，中华民族秉承共商共建共享的全球治理观，愿为全球治理贡献中国智慧。</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自古以来，中华民族的血脉中流动着“和”的基因，始终崇尚和平、和睦、和谐，强调“和而不同”“以和为贵”，中国的历史和现实证明中国历来尊重他国文化，主张平等交流、互相借鉴。中华民族反对暴力与战争，我们坚持走和平发展道路，是对几千年来中华民族热爱和平的文化传统的继承和发扬。经济全球化背景下，各国存在共同利益，中国传统文化倡导“博施众利”“正其义不谋其利”，秉持正确义利观，主张互利共赢，坚持将国家利益与国际利益统一；西汉时期中国曾开辟了连结中亚、西亚、地中海各国的“丝绸之路”，开展经济交往、促进文化交流，新时代我们提出了“一带一路”构想，积极发展与沿线各国经济合作、文化交流，带动沿线经济发展，为发展中国家提供了一条走向现代文明的发展轨迹，为全球治理提供中国方案。“亲仁善邻，国之宝也”、“救灾恤邻，道也。”中国传统文化素来重视邻里间的守望相助、和睦共处，传统的睦邻观念上升到政治治理角度，为地区和平安全发展提供中国经验。中国传统文化蕴涵丰富的生态保护思想，“亲亲而仁民，仁民</w:t>
      </w:r>
      <w:r w:rsidRPr="003C5AE3">
        <w:rPr>
          <w:rFonts w:ascii="FangSong_GB2312" w:eastAsia="FangSong_GB2312" w:hAnsi="FangSong_GB2312" w:cs="Helvetica" w:hint="eastAsia"/>
          <w:color w:val="444444"/>
          <w:kern w:val="0"/>
          <w:szCs w:val="21"/>
        </w:rPr>
        <w:lastRenderedPageBreak/>
        <w:t>而爱物”“民吾同胞,物吾与也”等主张人与万物平等，构建一种和谐共生的关系，为解决全球环境问题提供价值参考。</w:t>
      </w:r>
    </w:p>
    <w:p w:rsidR="003C5AE3" w:rsidRPr="003C5AE3" w:rsidRDefault="003C5AE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3C5AE3">
        <w:rPr>
          <w:rFonts w:ascii="FangSong_GB2312" w:eastAsia="FangSong_GB2312" w:hAnsi="FangSong_GB2312" w:cs="Helvetica" w:hint="eastAsia"/>
          <w:color w:val="444444"/>
          <w:kern w:val="0"/>
          <w:szCs w:val="21"/>
        </w:rPr>
        <w:t>站在新的历史起点上，我们要以中国传统优秀文化为根基，秉持“海纳百川”的包容心态、“和而不同”的共处原则，尊重他国文明，增强世界文化之间的交流互鉴，吸收世界文明的先进成果，坚持本土化、民族化，注重弘扬中国传统文化的优秀基因，结合现实国情进行创造性转化、创新性发展，使绵延几千年的中华文明焕发恒久魅力，彰显中国传统优秀文化的现实意义和当代价值。</w:t>
      </w:r>
    </w:p>
    <w:p w:rsidR="003C5AE3" w:rsidRPr="003C5AE3" w:rsidRDefault="00DA4643" w:rsidP="003C5AE3">
      <w:pPr>
        <w:widowControl/>
        <w:shd w:val="clear" w:color="auto" w:fill="FFFFFF"/>
        <w:spacing w:before="142" w:after="142" w:line="318" w:lineRule="atLeast"/>
        <w:ind w:firstLine="480"/>
        <w:jc w:val="left"/>
        <w:rPr>
          <w:rFonts w:ascii="Helvetica" w:eastAsia="宋体" w:hAnsi="Helvetica" w:cs="Helvetica"/>
          <w:color w:val="444444"/>
          <w:kern w:val="0"/>
          <w:szCs w:val="21"/>
        </w:rPr>
      </w:pPr>
      <w:r w:rsidRPr="004416CE">
        <w:rPr>
          <w:rFonts w:ascii="FangSong_GB2312" w:eastAsia="FangSong_GB2312" w:hAnsi="FangSong_GB2312" w:hint="eastAsia"/>
          <w:color w:val="444444"/>
          <w:szCs w:val="21"/>
          <w:shd w:val="clear" w:color="auto" w:fill="FFFFFF"/>
        </w:rPr>
        <w:t>（来源：《红旗文稿》2018年12期）</w:t>
      </w:r>
      <w:r w:rsidRPr="004416CE">
        <w:rPr>
          <w:rFonts w:ascii="FangSong_GB2312" w:eastAsia="FangSong_GB2312" w:hAnsi="FangSong_GB2312" w:cs="Helvetica" w:hint="eastAsia"/>
          <w:color w:val="444444"/>
          <w:kern w:val="0"/>
          <w:szCs w:val="21"/>
        </w:rPr>
        <w:t>（作者</w:t>
      </w:r>
      <w:r w:rsidR="003C5AE3" w:rsidRPr="003C5AE3">
        <w:rPr>
          <w:rFonts w:ascii="FangSong_GB2312" w:eastAsia="FangSong_GB2312" w:hAnsi="FangSong_GB2312" w:cs="Helvetica" w:hint="eastAsia"/>
          <w:color w:val="444444"/>
          <w:kern w:val="0"/>
          <w:szCs w:val="21"/>
        </w:rPr>
        <w:t>史焕翔，中国人民大学哲学院）</w:t>
      </w:r>
    </w:p>
    <w:p w:rsidR="003C5AE3" w:rsidRPr="004416CE" w:rsidRDefault="003C5AE3">
      <w:pPr>
        <w:rPr>
          <w:b/>
          <w:szCs w:val="21"/>
        </w:rPr>
      </w:pPr>
    </w:p>
    <w:sectPr w:rsidR="003C5AE3" w:rsidRPr="004416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515" w:rsidRDefault="00A33515" w:rsidP="003C5AE3">
      <w:r>
        <w:separator/>
      </w:r>
    </w:p>
  </w:endnote>
  <w:endnote w:type="continuationSeparator" w:id="1">
    <w:p w:rsidR="00A33515" w:rsidRDefault="00A33515" w:rsidP="003C5A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FangSong_GB2312">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515" w:rsidRDefault="00A33515" w:rsidP="003C5AE3">
      <w:r>
        <w:separator/>
      </w:r>
    </w:p>
  </w:footnote>
  <w:footnote w:type="continuationSeparator" w:id="1">
    <w:p w:rsidR="00A33515" w:rsidRDefault="00A33515" w:rsidP="003C5A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5AE3"/>
    <w:rsid w:val="003C5AE3"/>
    <w:rsid w:val="0040027B"/>
    <w:rsid w:val="004416CE"/>
    <w:rsid w:val="00511613"/>
    <w:rsid w:val="00704D59"/>
    <w:rsid w:val="00A33515"/>
    <w:rsid w:val="00D324D9"/>
    <w:rsid w:val="00DA46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A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AE3"/>
    <w:rPr>
      <w:sz w:val="18"/>
      <w:szCs w:val="18"/>
    </w:rPr>
  </w:style>
  <w:style w:type="paragraph" w:styleId="a4">
    <w:name w:val="footer"/>
    <w:basedOn w:val="a"/>
    <w:link w:val="Char0"/>
    <w:uiPriority w:val="99"/>
    <w:semiHidden/>
    <w:unhideWhenUsed/>
    <w:rsid w:val="003C5A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AE3"/>
    <w:rPr>
      <w:sz w:val="18"/>
      <w:szCs w:val="18"/>
    </w:rPr>
  </w:style>
  <w:style w:type="paragraph" w:styleId="a5">
    <w:name w:val="Normal (Web)"/>
    <w:basedOn w:val="a"/>
    <w:uiPriority w:val="99"/>
    <w:semiHidden/>
    <w:unhideWhenUsed/>
    <w:rsid w:val="003C5AE3"/>
    <w:pPr>
      <w:widowControl/>
      <w:spacing w:before="100" w:beforeAutospacing="1" w:after="100" w:afterAutospacing="1"/>
      <w:jc w:val="left"/>
    </w:pPr>
    <w:rPr>
      <w:rFonts w:ascii="宋体" w:eastAsia="宋体" w:hAnsi="宋体" w:cs="宋体"/>
      <w:kern w:val="0"/>
      <w:sz w:val="24"/>
      <w:szCs w:val="24"/>
    </w:rPr>
  </w:style>
  <w:style w:type="paragraph" w:customStyle="1" w:styleId="c53157title">
    <w:name w:val="c53157_title"/>
    <w:basedOn w:val="a"/>
    <w:rsid w:val="003C5AE3"/>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3C5AE3"/>
  </w:style>
  <w:style w:type="character" w:customStyle="1" w:styleId="c53157author">
    <w:name w:val="c53157_author"/>
    <w:basedOn w:val="a0"/>
    <w:rsid w:val="003C5AE3"/>
  </w:style>
  <w:style w:type="character" w:customStyle="1" w:styleId="c53157click">
    <w:name w:val="c53157_click"/>
    <w:basedOn w:val="a0"/>
    <w:rsid w:val="003C5AE3"/>
  </w:style>
  <w:style w:type="paragraph" w:customStyle="1" w:styleId="vsbcontentstart">
    <w:name w:val="vsbcontent_start"/>
    <w:basedOn w:val="a"/>
    <w:rsid w:val="003C5AE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C5AE3"/>
    <w:rPr>
      <w:b/>
      <w:bCs/>
    </w:rPr>
  </w:style>
  <w:style w:type="paragraph" w:customStyle="1" w:styleId="vsbcontentend">
    <w:name w:val="vsbcontent_end"/>
    <w:basedOn w:val="a"/>
    <w:rsid w:val="003C5AE3"/>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704D59"/>
    <w:pPr>
      <w:ind w:firstLineChars="200" w:firstLine="420"/>
    </w:pPr>
  </w:style>
</w:styles>
</file>

<file path=word/webSettings.xml><?xml version="1.0" encoding="utf-8"?>
<w:webSettings xmlns:r="http://schemas.openxmlformats.org/officeDocument/2006/relationships" xmlns:w="http://schemas.openxmlformats.org/wordprocessingml/2006/main">
  <w:divs>
    <w:div w:id="1031882050">
      <w:bodyDiv w:val="1"/>
      <w:marLeft w:val="0"/>
      <w:marRight w:val="0"/>
      <w:marTop w:val="0"/>
      <w:marBottom w:val="0"/>
      <w:divBdr>
        <w:top w:val="none" w:sz="0" w:space="0" w:color="auto"/>
        <w:left w:val="none" w:sz="0" w:space="0" w:color="auto"/>
        <w:bottom w:val="none" w:sz="0" w:space="0" w:color="auto"/>
        <w:right w:val="none" w:sz="0" w:space="0" w:color="auto"/>
      </w:divBdr>
      <w:divsChild>
        <w:div w:id="1095714209">
          <w:marLeft w:val="0"/>
          <w:marRight w:val="0"/>
          <w:marTop w:val="0"/>
          <w:marBottom w:val="0"/>
          <w:divBdr>
            <w:top w:val="none" w:sz="0" w:space="0" w:color="auto"/>
            <w:left w:val="none" w:sz="0" w:space="0" w:color="auto"/>
            <w:bottom w:val="none" w:sz="0" w:space="0" w:color="auto"/>
            <w:right w:val="none" w:sz="0" w:space="0" w:color="auto"/>
          </w:divBdr>
        </w:div>
      </w:divsChild>
    </w:div>
    <w:div w:id="1076324180">
      <w:bodyDiv w:val="1"/>
      <w:marLeft w:val="0"/>
      <w:marRight w:val="0"/>
      <w:marTop w:val="0"/>
      <w:marBottom w:val="0"/>
      <w:divBdr>
        <w:top w:val="none" w:sz="0" w:space="0" w:color="auto"/>
        <w:left w:val="none" w:sz="0" w:space="0" w:color="auto"/>
        <w:bottom w:val="none" w:sz="0" w:space="0" w:color="auto"/>
        <w:right w:val="none" w:sz="0" w:space="0" w:color="auto"/>
      </w:divBdr>
      <w:divsChild>
        <w:div w:id="402070895">
          <w:marLeft w:val="0"/>
          <w:marRight w:val="0"/>
          <w:marTop w:val="0"/>
          <w:marBottom w:val="0"/>
          <w:divBdr>
            <w:top w:val="none" w:sz="0" w:space="0" w:color="auto"/>
            <w:left w:val="none" w:sz="0" w:space="0" w:color="auto"/>
            <w:bottom w:val="none" w:sz="0" w:space="0" w:color="auto"/>
            <w:right w:val="none" w:sz="0" w:space="0" w:color="auto"/>
          </w:divBdr>
        </w:div>
      </w:divsChild>
    </w:div>
    <w:div w:id="1336878593">
      <w:bodyDiv w:val="1"/>
      <w:marLeft w:val="0"/>
      <w:marRight w:val="0"/>
      <w:marTop w:val="0"/>
      <w:marBottom w:val="0"/>
      <w:divBdr>
        <w:top w:val="none" w:sz="0" w:space="0" w:color="auto"/>
        <w:left w:val="none" w:sz="0" w:space="0" w:color="auto"/>
        <w:bottom w:val="none" w:sz="0" w:space="0" w:color="auto"/>
        <w:right w:val="none" w:sz="0" w:space="0" w:color="auto"/>
      </w:divBdr>
      <w:divsChild>
        <w:div w:id="1086802558">
          <w:marLeft w:val="0"/>
          <w:marRight w:val="0"/>
          <w:marTop w:val="0"/>
          <w:marBottom w:val="0"/>
          <w:divBdr>
            <w:top w:val="none" w:sz="0" w:space="0" w:color="auto"/>
            <w:left w:val="none" w:sz="0" w:space="0" w:color="auto"/>
            <w:bottom w:val="none" w:sz="0" w:space="0" w:color="auto"/>
            <w:right w:val="none" w:sz="0" w:space="0" w:color="auto"/>
          </w:divBdr>
        </w:div>
      </w:divsChild>
    </w:div>
    <w:div w:id="1629507327">
      <w:bodyDiv w:val="1"/>
      <w:marLeft w:val="0"/>
      <w:marRight w:val="0"/>
      <w:marTop w:val="0"/>
      <w:marBottom w:val="0"/>
      <w:divBdr>
        <w:top w:val="none" w:sz="0" w:space="0" w:color="auto"/>
        <w:left w:val="none" w:sz="0" w:space="0" w:color="auto"/>
        <w:bottom w:val="none" w:sz="0" w:space="0" w:color="auto"/>
        <w:right w:val="none" w:sz="0" w:space="0" w:color="auto"/>
      </w:divBdr>
      <w:divsChild>
        <w:div w:id="640770024">
          <w:marLeft w:val="0"/>
          <w:marRight w:val="0"/>
          <w:marTop w:val="0"/>
          <w:marBottom w:val="0"/>
          <w:divBdr>
            <w:top w:val="none" w:sz="0" w:space="0" w:color="auto"/>
            <w:left w:val="none" w:sz="0" w:space="0" w:color="auto"/>
            <w:bottom w:val="none" w:sz="0" w:space="0" w:color="auto"/>
            <w:right w:val="none" w:sz="0" w:space="0" w:color="auto"/>
          </w:divBdr>
        </w:div>
      </w:divsChild>
    </w:div>
    <w:div w:id="208668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yuan.org/Departments/Main?siteId=2115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2905</Words>
  <Characters>16562</Characters>
  <Application>Microsoft Office Word</Application>
  <DocSecurity>0</DocSecurity>
  <Lines>138</Lines>
  <Paragraphs>38</Paragraphs>
  <ScaleCrop>false</ScaleCrop>
  <Company/>
  <LinksUpToDate>false</LinksUpToDate>
  <CharactersWithSpaces>19429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杨渭林</dc:creator>
  <cp:keywords/>
  <dc:description/>
  <cp:lastModifiedBy>杨渭林</cp:lastModifiedBy>
  <cp:revision>6</cp:revision>
  <dcterms:created xsi:type="dcterms:W3CDTF">2018-07-09T03:04:00Z</dcterms:created>
  <dcterms:modified xsi:type="dcterms:W3CDTF">2018-07-09T03:27:00Z</dcterms:modified>
</cp:coreProperties>
</file>