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054" w:rsidRPr="006E5054" w:rsidRDefault="006E5054" w:rsidP="006E5054">
      <w:pPr>
        <w:widowControl/>
        <w:jc w:val="center"/>
        <w:outlineLvl w:val="2"/>
        <w:rPr>
          <w:rFonts w:ascii="宋体" w:eastAsia="宋体" w:hAnsi="宋体" w:cs="宋体"/>
          <w:color w:val="333333"/>
          <w:kern w:val="0"/>
          <w:sz w:val="36"/>
          <w:szCs w:val="36"/>
        </w:rPr>
      </w:pPr>
      <w:r w:rsidRPr="006E5054">
        <w:rPr>
          <w:rFonts w:ascii="宋体" w:eastAsia="宋体" w:hAnsi="宋体" w:cs="宋体"/>
          <w:color w:val="333333"/>
          <w:kern w:val="0"/>
          <w:sz w:val="36"/>
          <w:szCs w:val="36"/>
        </w:rPr>
        <w:t>关于转发陕西省教育厅《关于做好2023年度陕西高等教育教学改革研究项目申报工作的通知》的通知</w:t>
      </w:r>
    </w:p>
    <w:p w:rsidR="006E5054" w:rsidRDefault="006E5054" w:rsidP="006E5054">
      <w:pPr>
        <w:widowControl/>
        <w:spacing w:line="555" w:lineRule="atLeast"/>
        <w:rPr>
          <w:rFonts w:ascii="宋体" w:eastAsia="宋体" w:hAnsi="宋体" w:cs="宋体"/>
          <w:color w:val="2365A8"/>
          <w:kern w:val="36"/>
          <w:sz w:val="18"/>
          <w:szCs w:val="18"/>
        </w:rPr>
      </w:pPr>
    </w:p>
    <w:p w:rsidR="006E5054" w:rsidRPr="006E5054" w:rsidRDefault="006E5054" w:rsidP="006E5054">
      <w:pPr>
        <w:widowControl/>
        <w:spacing w:line="555" w:lineRule="atLeast"/>
        <w:rPr>
          <w:rFonts w:ascii="宋体" w:eastAsia="宋体" w:hAnsi="宋体" w:cs="宋体"/>
          <w:kern w:val="0"/>
          <w:sz w:val="24"/>
          <w:szCs w:val="24"/>
        </w:rPr>
      </w:pPr>
      <w:bookmarkStart w:id="0" w:name="_GoBack"/>
      <w:bookmarkEnd w:id="0"/>
      <w:r w:rsidRPr="006E5054">
        <w:rPr>
          <w:rFonts w:ascii="仿宋_GB2312" w:eastAsia="仿宋_GB2312" w:hAnsi="宋体" w:cs="宋体" w:hint="eastAsia"/>
          <w:color w:val="000000"/>
          <w:kern w:val="0"/>
          <w:sz w:val="32"/>
          <w:szCs w:val="32"/>
        </w:rPr>
        <w:t>各学院（部、中心）及有关单位：</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仿宋_GB2312" w:eastAsia="仿宋_GB2312" w:hAnsi="宋体" w:cs="宋体" w:hint="eastAsia"/>
          <w:color w:val="000000"/>
          <w:kern w:val="0"/>
          <w:sz w:val="32"/>
          <w:szCs w:val="32"/>
        </w:rPr>
        <w:t>根据陕西省教育厅《关于做好2023年度陕西高等教育教学改革研究项目申报工作的通知》（陕教高办〔2023〕29号），为深化高等教育教学改革，提升陕西省高等教育质量和水平，省教育厅决定开展2023年度陕西高等教育教学改革研究项目申报工作，现就有关事项通知如下：</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黑体" w:eastAsia="黑体" w:hAnsi="黑体" w:cs="宋体" w:hint="eastAsia"/>
          <w:color w:val="000000"/>
          <w:kern w:val="0"/>
          <w:sz w:val="32"/>
          <w:szCs w:val="32"/>
        </w:rPr>
        <w:t>一、指导思想</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仿宋_GB2312" w:eastAsia="仿宋_GB2312" w:hAnsi="宋体" w:cs="宋体" w:hint="eastAsia"/>
          <w:color w:val="000000"/>
          <w:kern w:val="0"/>
          <w:sz w:val="32"/>
          <w:szCs w:val="32"/>
        </w:rPr>
        <w:t>坚持以习近平新时代中国特色社会主义思想为指导，全面贯彻落实党的二十大精神，加快建设国家战略人才力量，聚焦人才培养的核心要素、关键环节，立足当前、着眼长远，理论与实际相结合，创新解决教育教学中的热点、难点、重点问题，探索人才培养新机制、新模式、新举措，切实提高人才培养质量。</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黑体" w:eastAsia="黑体" w:hAnsi="黑体" w:cs="宋体" w:hint="eastAsia"/>
          <w:color w:val="000000"/>
          <w:kern w:val="0"/>
          <w:sz w:val="32"/>
          <w:szCs w:val="32"/>
        </w:rPr>
        <w:t>二、立项范围、类别与数量</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楷体_GB2312" w:eastAsia="楷体_GB2312" w:hAnsi="宋体" w:cs="宋体" w:hint="eastAsia"/>
          <w:b/>
          <w:bCs/>
          <w:color w:val="000000"/>
          <w:kern w:val="0"/>
          <w:sz w:val="32"/>
          <w:szCs w:val="32"/>
        </w:rPr>
        <w:t>（一）立项范围</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仿宋_GB2312" w:eastAsia="仿宋_GB2312" w:hAnsi="宋体" w:cs="宋体" w:hint="eastAsia"/>
          <w:color w:val="000000"/>
          <w:kern w:val="0"/>
          <w:sz w:val="32"/>
          <w:szCs w:val="32"/>
        </w:rPr>
        <w:t>教学改革研究项目以教学一线人员、中青年骨干教师为主体，以实践、应用为主要特征，以提高教师的专业发展能力、提高教学质量为根本目标。立项范围参照《2023年陕西</w:t>
      </w:r>
      <w:r w:rsidRPr="006E5054">
        <w:rPr>
          <w:rFonts w:ascii="仿宋_GB2312" w:eastAsia="仿宋_GB2312" w:hAnsi="宋体" w:cs="宋体" w:hint="eastAsia"/>
          <w:color w:val="000000"/>
          <w:kern w:val="0"/>
          <w:sz w:val="32"/>
          <w:szCs w:val="32"/>
        </w:rPr>
        <w:lastRenderedPageBreak/>
        <w:t>高等教育本科院校教学改革研究项目指南（2023-2025年）》（附件2）。</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楷体_GB2312" w:eastAsia="楷体_GB2312" w:hAnsi="宋体" w:cs="宋体" w:hint="eastAsia"/>
          <w:b/>
          <w:bCs/>
          <w:color w:val="000000"/>
          <w:kern w:val="0"/>
          <w:sz w:val="32"/>
          <w:szCs w:val="32"/>
        </w:rPr>
        <w:t>（二）立项类别</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仿宋_GB2312" w:eastAsia="仿宋_GB2312" w:hAnsi="宋体" w:cs="宋体" w:hint="eastAsia"/>
          <w:b/>
          <w:bCs/>
          <w:color w:val="000000"/>
          <w:kern w:val="0"/>
          <w:sz w:val="32"/>
          <w:szCs w:val="32"/>
        </w:rPr>
        <w:t>1.本科常规项目</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仿宋_GB2312" w:eastAsia="仿宋_GB2312" w:hAnsi="宋体" w:cs="宋体" w:hint="eastAsia"/>
          <w:color w:val="000000"/>
          <w:kern w:val="0"/>
          <w:sz w:val="32"/>
          <w:szCs w:val="32"/>
        </w:rPr>
        <w:t>本次教改项目立项分重点攻关、重点、一般三类，</w:t>
      </w:r>
      <w:r w:rsidRPr="006E5054">
        <w:rPr>
          <w:rFonts w:ascii="仿宋_GB2312" w:eastAsia="仿宋_GB2312" w:hAnsi="宋体" w:cs="宋体" w:hint="eastAsia"/>
          <w:b/>
          <w:bCs/>
          <w:color w:val="000000"/>
          <w:kern w:val="0"/>
          <w:sz w:val="32"/>
          <w:szCs w:val="32"/>
        </w:rPr>
        <w:t>各单位申报限额见附件3</w:t>
      </w:r>
      <w:r w:rsidRPr="006E5054">
        <w:rPr>
          <w:rFonts w:ascii="仿宋_GB2312" w:eastAsia="仿宋_GB2312" w:hAnsi="宋体" w:cs="宋体" w:hint="eastAsia"/>
          <w:color w:val="000000"/>
          <w:kern w:val="0"/>
          <w:sz w:val="32"/>
          <w:szCs w:val="32"/>
        </w:rPr>
        <w:t>。</w:t>
      </w:r>
    </w:p>
    <w:p w:rsidR="006E5054" w:rsidRPr="006E5054" w:rsidRDefault="006E5054" w:rsidP="006E5054">
      <w:pPr>
        <w:widowControl/>
        <w:spacing w:line="555" w:lineRule="atLeast"/>
        <w:ind w:firstLine="615"/>
        <w:rPr>
          <w:rFonts w:ascii="宋体" w:eastAsia="宋体" w:hAnsi="宋体" w:cs="宋体"/>
          <w:kern w:val="0"/>
          <w:sz w:val="24"/>
          <w:szCs w:val="24"/>
        </w:rPr>
      </w:pPr>
      <w:r w:rsidRPr="006E5054">
        <w:rPr>
          <w:rFonts w:ascii="仿宋_GB2312" w:eastAsia="仿宋_GB2312" w:hAnsi="宋体" w:cs="宋体" w:hint="eastAsia"/>
          <w:b/>
          <w:bCs/>
          <w:color w:val="000000"/>
          <w:kern w:val="0"/>
          <w:sz w:val="32"/>
          <w:szCs w:val="32"/>
        </w:rPr>
        <w:t>2.专项项目</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仿宋_GB2312" w:eastAsia="仿宋_GB2312" w:hAnsi="宋体" w:cs="宋体" w:hint="eastAsia"/>
          <w:color w:val="000000"/>
          <w:kern w:val="0"/>
          <w:sz w:val="32"/>
          <w:szCs w:val="32"/>
        </w:rPr>
        <w:t>根据工作需要，本次设立一批专项项目，说明如下：</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仿宋_GB2312" w:eastAsia="仿宋_GB2312" w:hAnsi="宋体" w:cs="宋体" w:hint="eastAsia"/>
          <w:color w:val="000000"/>
          <w:kern w:val="0"/>
          <w:sz w:val="32"/>
          <w:szCs w:val="32"/>
        </w:rPr>
        <w:t>（1）学会专项：为发挥相关学会对高校教学的研究、咨询、指导和服务作用，省高等教育学会、省职业技术教育学会、省高等继续教育学会、陕西省教师发展研究院、陕西省医教协同创新发展研究中心、中国西部高等教育评估中心、陕西省医学人文教育研究中心、省高等教育数据中心和西北地区高校教师教学发展研究院可结合工作特点单独申报，分别推荐2-4项；省高等学校教学指导委员会（专业共同体建设委员会）可推荐</w:t>
      </w:r>
      <w:r w:rsidRPr="006E5054">
        <w:rPr>
          <w:rFonts w:ascii="Times New Roman" w:eastAsia="宋体" w:hAnsi="Times New Roman" w:cs="Times New Roman"/>
          <w:color w:val="000000"/>
          <w:kern w:val="0"/>
          <w:sz w:val="32"/>
          <w:szCs w:val="32"/>
        </w:rPr>
        <w:t>8-10</w:t>
      </w:r>
      <w:r w:rsidRPr="006E5054">
        <w:rPr>
          <w:rFonts w:ascii="仿宋_GB2312" w:eastAsia="仿宋_GB2312" w:hAnsi="宋体" w:cs="宋体" w:hint="eastAsia"/>
          <w:color w:val="000000"/>
          <w:kern w:val="0"/>
          <w:sz w:val="32"/>
          <w:szCs w:val="32"/>
        </w:rPr>
        <w:t>项。</w:t>
      </w:r>
      <w:r w:rsidRPr="006E5054">
        <w:rPr>
          <w:rFonts w:ascii="仿宋_GB2312" w:eastAsia="仿宋_GB2312" w:hAnsi="宋体" w:cs="宋体" w:hint="eastAsia"/>
          <w:b/>
          <w:bCs/>
          <w:color w:val="000000"/>
          <w:kern w:val="0"/>
          <w:sz w:val="32"/>
          <w:szCs w:val="32"/>
        </w:rPr>
        <w:t>此类专项项目不直接通过学校申报，鼓励老师积极联系以上各学会和中心争取推荐资格</w:t>
      </w:r>
      <w:r w:rsidRPr="006E5054">
        <w:rPr>
          <w:rFonts w:ascii="仿宋_GB2312" w:eastAsia="仿宋_GB2312" w:hAnsi="宋体" w:cs="宋体" w:hint="eastAsia"/>
          <w:color w:val="000000"/>
          <w:kern w:val="0"/>
          <w:sz w:val="32"/>
          <w:szCs w:val="32"/>
        </w:rPr>
        <w:t>。</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仿宋_GB2312" w:eastAsia="仿宋_GB2312" w:hAnsi="宋体" w:cs="宋体" w:hint="eastAsia"/>
          <w:color w:val="000000"/>
          <w:kern w:val="0"/>
          <w:sz w:val="32"/>
          <w:szCs w:val="32"/>
        </w:rPr>
        <w:t>（2）青年专项：为鼓励青年教师积极参与教育教学改革，发挥青年教师思维活跃、善于创新的优势，特设立青年专项。项目主持人应取得中级及以上职称，年龄不超过40周岁（1983年9月1日后出生），各单位</w:t>
      </w:r>
      <w:r w:rsidRPr="006E5054">
        <w:rPr>
          <w:rFonts w:ascii="仿宋_GB2312" w:eastAsia="仿宋_GB2312" w:hAnsi="宋体" w:cs="宋体" w:hint="eastAsia"/>
          <w:b/>
          <w:bCs/>
          <w:color w:val="000000"/>
          <w:kern w:val="0"/>
          <w:sz w:val="32"/>
          <w:szCs w:val="32"/>
        </w:rPr>
        <w:t>限报1项</w:t>
      </w:r>
      <w:r w:rsidRPr="006E5054">
        <w:rPr>
          <w:rFonts w:ascii="仿宋_GB2312" w:eastAsia="仿宋_GB2312" w:hAnsi="宋体" w:cs="宋体" w:hint="eastAsia"/>
          <w:color w:val="000000"/>
          <w:kern w:val="0"/>
          <w:sz w:val="32"/>
          <w:szCs w:val="32"/>
        </w:rPr>
        <w:t>（不占本单位常规项目名额）。</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仿宋_GB2312" w:eastAsia="仿宋_GB2312" w:hAnsi="宋体" w:cs="宋体" w:hint="eastAsia"/>
          <w:color w:val="000000"/>
          <w:kern w:val="0"/>
          <w:sz w:val="32"/>
          <w:szCs w:val="32"/>
        </w:rPr>
        <w:lastRenderedPageBreak/>
        <w:t>（3）教赛专项：为凝练总结近年来我省参加全国高校教师教学创新大赛教学创新成果，获得全国高校教师教学创新大赛二等奖以上（含二等奖）奖项的教师，可结合参赛课程申报1项，不占用学校申报限额。</w:t>
      </w:r>
    </w:p>
    <w:p w:rsidR="006E5054" w:rsidRPr="006E5054" w:rsidRDefault="006E5054" w:rsidP="006E5054">
      <w:pPr>
        <w:widowControl/>
        <w:spacing w:line="555" w:lineRule="atLeast"/>
        <w:ind w:firstLine="615"/>
        <w:rPr>
          <w:rFonts w:ascii="宋体" w:eastAsia="宋体" w:hAnsi="宋体" w:cs="宋体"/>
          <w:kern w:val="0"/>
          <w:sz w:val="24"/>
          <w:szCs w:val="24"/>
        </w:rPr>
      </w:pPr>
      <w:r w:rsidRPr="006E5054">
        <w:rPr>
          <w:rFonts w:ascii="仿宋_GB2312" w:eastAsia="仿宋_GB2312" w:hAnsi="宋体" w:cs="宋体" w:hint="eastAsia"/>
          <w:b/>
          <w:bCs/>
          <w:color w:val="000000"/>
          <w:kern w:val="0"/>
          <w:sz w:val="32"/>
          <w:szCs w:val="32"/>
        </w:rPr>
        <w:t>3.继续教育项目</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仿宋_GB2312" w:eastAsia="仿宋_GB2312" w:hAnsi="宋体" w:cs="宋体" w:hint="eastAsia"/>
          <w:color w:val="000000"/>
          <w:kern w:val="0"/>
          <w:sz w:val="32"/>
          <w:szCs w:val="32"/>
        </w:rPr>
        <w:t>继续教育学院限3项，其它单位限报1项。</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黑体" w:eastAsia="黑体" w:hAnsi="黑体" w:cs="宋体" w:hint="eastAsia"/>
          <w:color w:val="000000"/>
          <w:kern w:val="0"/>
          <w:sz w:val="32"/>
          <w:szCs w:val="32"/>
        </w:rPr>
        <w:t>三、申报要求</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楷体_GB2312" w:eastAsia="楷体_GB2312" w:hAnsi="宋体" w:cs="宋体" w:hint="eastAsia"/>
          <w:b/>
          <w:bCs/>
          <w:color w:val="000000"/>
          <w:kern w:val="0"/>
          <w:sz w:val="32"/>
          <w:szCs w:val="32"/>
        </w:rPr>
        <w:t>（一）各单位要求</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仿宋_GB2312" w:eastAsia="仿宋_GB2312" w:hAnsi="宋体" w:cs="宋体" w:hint="eastAsia"/>
          <w:color w:val="000000"/>
          <w:kern w:val="0"/>
          <w:sz w:val="32"/>
          <w:szCs w:val="32"/>
        </w:rPr>
        <w:t>请各学院（部、中心）及有关单位高度重视本次陕西省教育教学改革研究项目申报工作，以省教育厅通知和立项指南为指导，结合学校“十四五”规划及自身教育教学工作实际情况，认真做好项目申报的动员组织和统筹规划工作，确保申报项目质量，为一流专业建设、一流课程建设和教学成果培育等工作提供有力支撑。</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楷体_GB2312" w:eastAsia="楷体_GB2312" w:hAnsi="宋体" w:cs="宋体" w:hint="eastAsia"/>
          <w:b/>
          <w:bCs/>
          <w:color w:val="000000"/>
          <w:kern w:val="0"/>
          <w:sz w:val="32"/>
          <w:szCs w:val="32"/>
        </w:rPr>
        <w:t>（二）申报项目要求</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仿宋_GB2312" w:eastAsia="仿宋_GB2312" w:hAnsi="宋体" w:cs="宋体" w:hint="eastAsia"/>
          <w:color w:val="000000"/>
          <w:kern w:val="0"/>
          <w:sz w:val="32"/>
          <w:szCs w:val="32"/>
        </w:rPr>
        <w:t>项目研究应具备方向性、科学性、实践性、创新性、实用性。</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Times New Roman" w:eastAsia="宋体" w:hAnsi="Times New Roman" w:cs="Times New Roman"/>
          <w:color w:val="000000"/>
          <w:kern w:val="0"/>
          <w:sz w:val="32"/>
          <w:szCs w:val="32"/>
        </w:rPr>
        <w:t>1.</w:t>
      </w:r>
      <w:r w:rsidRPr="006E5054">
        <w:rPr>
          <w:rFonts w:ascii="仿宋_GB2312" w:eastAsia="仿宋_GB2312" w:hAnsi="宋体" w:cs="宋体" w:hint="eastAsia"/>
          <w:color w:val="000000"/>
          <w:kern w:val="0"/>
          <w:sz w:val="32"/>
          <w:szCs w:val="32"/>
        </w:rPr>
        <w:t>方向性。紧扣近年来高等教育综合改革任务，重点关注思政课程和课程思政教育教学、新时代振兴中西部高等教育、创新创业教育等，鼓励跨校（单位）联合选题申报。</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Times New Roman" w:eastAsia="宋体" w:hAnsi="Times New Roman" w:cs="Times New Roman"/>
          <w:color w:val="000000"/>
          <w:kern w:val="0"/>
          <w:sz w:val="32"/>
          <w:szCs w:val="32"/>
        </w:rPr>
        <w:lastRenderedPageBreak/>
        <w:t>2.</w:t>
      </w:r>
      <w:r w:rsidRPr="006E5054">
        <w:rPr>
          <w:rFonts w:ascii="仿宋_GB2312" w:eastAsia="仿宋_GB2312" w:hAnsi="宋体" w:cs="宋体" w:hint="eastAsia"/>
          <w:color w:val="000000"/>
          <w:kern w:val="0"/>
          <w:sz w:val="32"/>
          <w:szCs w:val="32"/>
        </w:rPr>
        <w:t>科学性。研究目标明确，有较好的研究和改革实践基础，研究力量较强。项目研究设计科学合理，改革路线清晰，改革举措切实具体</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仿宋_GB2312" w:eastAsia="仿宋_GB2312" w:hAnsi="宋体" w:cs="宋体" w:hint="eastAsia"/>
          <w:color w:val="000000"/>
          <w:kern w:val="0"/>
          <w:sz w:val="32"/>
          <w:szCs w:val="32"/>
        </w:rPr>
        <w:t>3.实践性。注重实际应用，从教学一线中来，研究方法和实践途径可行。</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仿宋_GB2312" w:eastAsia="仿宋_GB2312" w:hAnsi="宋体" w:cs="宋体" w:hint="eastAsia"/>
          <w:color w:val="000000"/>
          <w:kern w:val="0"/>
          <w:sz w:val="32"/>
          <w:szCs w:val="32"/>
        </w:rPr>
        <w:t>4.创新性。近3年已有相同或相近立项项目，或已有较为成熟研究成果的，如无创新发展原则上不再立项。</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仿宋_GB2312" w:eastAsia="仿宋_GB2312" w:hAnsi="宋体" w:cs="宋体" w:hint="eastAsia"/>
          <w:color w:val="000000"/>
          <w:kern w:val="0"/>
          <w:sz w:val="32"/>
          <w:szCs w:val="32"/>
        </w:rPr>
        <w:t>5.实用性。预期成果有推广应用价值，项目完成后可在一定范围内发挥示范辐射作用。</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楷体_GB2312" w:eastAsia="楷体_GB2312" w:hAnsi="宋体" w:cs="宋体" w:hint="eastAsia"/>
          <w:b/>
          <w:bCs/>
          <w:color w:val="000000"/>
          <w:kern w:val="0"/>
          <w:sz w:val="32"/>
          <w:szCs w:val="32"/>
        </w:rPr>
        <w:t>（三）项目主持人要求</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仿宋_GB2312" w:eastAsia="仿宋_GB2312" w:hAnsi="宋体" w:cs="宋体" w:hint="eastAsia"/>
          <w:color w:val="000000"/>
          <w:kern w:val="0"/>
          <w:sz w:val="32"/>
          <w:szCs w:val="32"/>
        </w:rPr>
        <w:t>1.实行主持人负责制。项目主持人必须对所申报项目的相关问题、国内外教学改革研究动态、我国高等教育相关政策有深入了解;曾做过相关课题的研究,并取得过一定研究成果。</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仿宋_GB2312" w:eastAsia="仿宋_GB2312" w:hAnsi="宋体" w:cs="宋体" w:hint="eastAsia"/>
          <w:color w:val="000000"/>
          <w:kern w:val="0"/>
          <w:sz w:val="32"/>
          <w:szCs w:val="32"/>
        </w:rPr>
        <w:t>2.鼓励一线教师,尤其是中青年教师积极承担或参与省级教改项目研究。现任学校领导(包括校长助理)牵头项目的推荐数量,严格控制在学校申报限额的30%内。</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仿宋_GB2312" w:eastAsia="仿宋_GB2312" w:hAnsi="宋体" w:cs="宋体" w:hint="eastAsia"/>
          <w:color w:val="000000"/>
          <w:kern w:val="0"/>
          <w:sz w:val="32"/>
          <w:szCs w:val="32"/>
        </w:rPr>
        <w:t>3.项目主持人不得同时兼多个项目的主持工作,同一项目不得多头申报。上一轮延期项目、未通过结题验收项目的主持人和参与人不得申报或参与项目立项。</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仿宋_GB2312" w:eastAsia="仿宋_GB2312" w:hAnsi="宋体" w:cs="宋体" w:hint="eastAsia"/>
          <w:color w:val="000000"/>
          <w:kern w:val="0"/>
          <w:sz w:val="32"/>
          <w:szCs w:val="32"/>
        </w:rPr>
        <w:lastRenderedPageBreak/>
        <w:t>4.项目主持人所在高校参与人原则上不超过4人,鼓励跨校(单位)联合申报,非主持人单位项目参与人原则上不超过4人（均不包含主持人）。</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仿宋_GB2312" w:eastAsia="仿宋_GB2312" w:hAnsi="宋体" w:cs="宋体" w:hint="eastAsia"/>
          <w:color w:val="000000"/>
          <w:kern w:val="0"/>
          <w:sz w:val="32"/>
          <w:szCs w:val="32"/>
        </w:rPr>
        <w:t>5.原则上,除青年专项外,项目主持人应具有副高及以上职称。陕西高校教师教学创新大赛一、二、三等奖获奖教师，同等条件下优先推荐。</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黑体" w:eastAsia="黑体" w:hAnsi="黑体" w:cs="宋体" w:hint="eastAsia"/>
          <w:color w:val="000000"/>
          <w:kern w:val="0"/>
          <w:sz w:val="32"/>
          <w:szCs w:val="32"/>
        </w:rPr>
        <w:t>四、申报材料</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仿宋_GB2312" w:eastAsia="仿宋_GB2312" w:hAnsi="宋体" w:cs="宋体" w:hint="eastAsia"/>
          <w:color w:val="000000"/>
          <w:kern w:val="0"/>
          <w:sz w:val="32"/>
          <w:szCs w:val="32"/>
        </w:rPr>
        <w:t>请各单位于</w:t>
      </w:r>
      <w:r w:rsidRPr="006E5054">
        <w:rPr>
          <w:rFonts w:ascii="仿宋_GB2312" w:eastAsia="仿宋_GB2312" w:hAnsi="宋体" w:cs="宋体" w:hint="eastAsia"/>
          <w:b/>
          <w:bCs/>
          <w:color w:val="000000"/>
          <w:kern w:val="0"/>
          <w:sz w:val="32"/>
          <w:szCs w:val="32"/>
        </w:rPr>
        <w:t>2023年9月25日</w:t>
      </w:r>
      <w:r w:rsidRPr="006E5054">
        <w:rPr>
          <w:rFonts w:ascii="仿宋_GB2312" w:eastAsia="仿宋_GB2312" w:hAnsi="宋体" w:cs="宋体" w:hint="eastAsia"/>
          <w:color w:val="000000"/>
          <w:kern w:val="0"/>
          <w:sz w:val="32"/>
          <w:szCs w:val="32"/>
        </w:rPr>
        <w:t>之前将</w:t>
      </w:r>
      <w:r w:rsidRPr="006E5054">
        <w:rPr>
          <w:rFonts w:ascii="仿宋_GB2312" w:eastAsia="仿宋_GB2312" w:hAnsi="宋体" w:cs="宋体" w:hint="eastAsia"/>
          <w:b/>
          <w:bCs/>
          <w:color w:val="000000"/>
          <w:kern w:val="0"/>
          <w:sz w:val="32"/>
          <w:szCs w:val="32"/>
        </w:rPr>
        <w:t>《2023年陕西高等教育教学改革研究项目申报汇总表》</w:t>
      </w:r>
      <w:r w:rsidRPr="006E5054">
        <w:rPr>
          <w:rFonts w:ascii="仿宋_GB2312" w:eastAsia="仿宋_GB2312" w:hAnsi="宋体" w:cs="宋体" w:hint="eastAsia"/>
          <w:color w:val="000000"/>
          <w:kern w:val="0"/>
          <w:sz w:val="32"/>
          <w:szCs w:val="32"/>
        </w:rPr>
        <w:t>（附件4，一式一份，经单位负责人签字盖章）及</w:t>
      </w:r>
      <w:r w:rsidRPr="006E5054">
        <w:rPr>
          <w:rFonts w:ascii="仿宋_GB2312" w:eastAsia="仿宋_GB2312" w:hAnsi="宋体" w:cs="宋体" w:hint="eastAsia"/>
          <w:b/>
          <w:bCs/>
          <w:color w:val="000000"/>
          <w:kern w:val="0"/>
          <w:sz w:val="32"/>
          <w:szCs w:val="32"/>
        </w:rPr>
        <w:t>《陕西高等教育教学改革研究项目立项申报书》</w:t>
      </w:r>
      <w:r w:rsidRPr="006E5054">
        <w:rPr>
          <w:rFonts w:ascii="仿宋_GB2312" w:eastAsia="仿宋_GB2312" w:hAnsi="宋体" w:cs="宋体" w:hint="eastAsia"/>
          <w:color w:val="000000"/>
          <w:kern w:val="0"/>
          <w:sz w:val="32"/>
          <w:szCs w:val="32"/>
        </w:rPr>
        <w:t>（附件5，一式一份，无须签字盖章）纸质版、电子版材料提交至项目联系人。</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仿宋_GB2312" w:eastAsia="仿宋_GB2312" w:hAnsi="宋体" w:cs="宋体" w:hint="eastAsia"/>
          <w:b/>
          <w:bCs/>
          <w:color w:val="000000"/>
          <w:kern w:val="0"/>
          <w:sz w:val="32"/>
          <w:szCs w:val="32"/>
        </w:rPr>
        <w:t>1.本科常规项目、专项项目</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仿宋_GB2312" w:eastAsia="仿宋_GB2312" w:hAnsi="宋体" w:cs="宋体" w:hint="eastAsia"/>
          <w:color w:val="000000"/>
          <w:kern w:val="0"/>
          <w:sz w:val="32"/>
          <w:szCs w:val="32"/>
        </w:rPr>
        <w:t>联系人：郑娟</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仿宋_GB2312" w:eastAsia="仿宋_GB2312" w:hAnsi="宋体" w:cs="宋体" w:hint="eastAsia"/>
          <w:color w:val="000000"/>
          <w:kern w:val="0"/>
          <w:sz w:val="32"/>
          <w:szCs w:val="32"/>
        </w:rPr>
        <w:t>联系方式：82665857，zhengjuan007@xjtu.edu.cn（电子材料请标明“常规项目”“XX专项项目”）</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仿宋_GB2312" w:eastAsia="仿宋_GB2312" w:hAnsi="宋体" w:cs="宋体" w:hint="eastAsia"/>
          <w:color w:val="000000"/>
          <w:kern w:val="0"/>
          <w:sz w:val="32"/>
          <w:szCs w:val="32"/>
        </w:rPr>
        <w:t>办公地点：教务处教学研究办公室（主楼E1304）</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仿宋_GB2312" w:eastAsia="仿宋_GB2312" w:hAnsi="宋体" w:cs="宋体" w:hint="eastAsia"/>
          <w:b/>
          <w:bCs/>
          <w:kern w:val="0"/>
          <w:sz w:val="32"/>
          <w:szCs w:val="32"/>
        </w:rPr>
        <w:t>2.继续教育项目</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仿宋_GB2312" w:eastAsia="仿宋_GB2312" w:hAnsi="宋体" w:cs="宋体" w:hint="eastAsia"/>
          <w:kern w:val="0"/>
          <w:sz w:val="32"/>
          <w:szCs w:val="32"/>
        </w:rPr>
        <w:t>联系人：彭颖</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仿宋_GB2312" w:eastAsia="仿宋_GB2312" w:hAnsi="宋体" w:cs="宋体" w:hint="eastAsia"/>
          <w:color w:val="000000"/>
          <w:kern w:val="0"/>
          <w:sz w:val="32"/>
          <w:szCs w:val="32"/>
        </w:rPr>
        <w:t>联系方式：82665629，pengying@xjtu.edu.cn</w:t>
      </w:r>
    </w:p>
    <w:p w:rsidR="006E5054" w:rsidRPr="006E5054" w:rsidRDefault="006E5054" w:rsidP="006E5054">
      <w:pPr>
        <w:widowControl/>
        <w:spacing w:line="555" w:lineRule="atLeast"/>
        <w:ind w:firstLine="645"/>
        <w:rPr>
          <w:rFonts w:ascii="宋体" w:eastAsia="宋体" w:hAnsi="宋体" w:cs="宋体"/>
          <w:kern w:val="0"/>
          <w:sz w:val="24"/>
          <w:szCs w:val="24"/>
        </w:rPr>
      </w:pPr>
      <w:r w:rsidRPr="006E5054">
        <w:rPr>
          <w:rFonts w:ascii="仿宋_GB2312" w:eastAsia="仿宋_GB2312" w:hAnsi="宋体" w:cs="宋体" w:hint="eastAsia"/>
          <w:color w:val="000000"/>
          <w:kern w:val="0"/>
          <w:sz w:val="32"/>
          <w:szCs w:val="32"/>
        </w:rPr>
        <w:t>办公地点：继续教育管理处资源建设办公室（教学二区化工办公楼211）</w:t>
      </w:r>
    </w:p>
    <w:p w:rsidR="006E5054" w:rsidRPr="006E5054" w:rsidRDefault="006E5054" w:rsidP="006E5054">
      <w:pPr>
        <w:widowControl/>
        <w:spacing w:line="555" w:lineRule="atLeast"/>
        <w:ind w:firstLine="645"/>
        <w:jc w:val="left"/>
        <w:rPr>
          <w:rFonts w:ascii="宋体" w:eastAsia="宋体" w:hAnsi="宋体" w:cs="宋体"/>
          <w:kern w:val="0"/>
          <w:sz w:val="24"/>
          <w:szCs w:val="24"/>
        </w:rPr>
      </w:pPr>
    </w:p>
    <w:p w:rsidR="006E5054" w:rsidRPr="006E5054" w:rsidRDefault="006E5054" w:rsidP="006E5054">
      <w:pPr>
        <w:widowControl/>
        <w:spacing w:line="555" w:lineRule="atLeast"/>
        <w:ind w:firstLine="645"/>
        <w:jc w:val="left"/>
        <w:rPr>
          <w:rFonts w:ascii="宋体" w:eastAsia="宋体" w:hAnsi="宋体" w:cs="宋体"/>
          <w:kern w:val="0"/>
          <w:sz w:val="24"/>
          <w:szCs w:val="24"/>
        </w:rPr>
      </w:pPr>
      <w:r w:rsidRPr="006E5054">
        <w:rPr>
          <w:rFonts w:ascii="仿宋_GB2312" w:eastAsia="仿宋_GB2312" w:hAnsi="宋体" w:cs="宋体" w:hint="eastAsia"/>
          <w:color w:val="000000"/>
          <w:kern w:val="0"/>
          <w:sz w:val="32"/>
          <w:szCs w:val="32"/>
        </w:rPr>
        <w:t>附件：1.关于做好2023年度陕西高等教育教学改革</w:t>
      </w:r>
      <w:r w:rsidRPr="006E5054">
        <w:rPr>
          <w:rFonts w:ascii="仿宋_GB2312" w:eastAsia="仿宋_GB2312" w:hAnsi="宋体" w:cs="宋体" w:hint="eastAsia"/>
          <w:kern w:val="0"/>
          <w:sz w:val="32"/>
          <w:szCs w:val="32"/>
        </w:rPr>
        <w:t>研究项目申报工作的通知</w:t>
      </w:r>
    </w:p>
    <w:p w:rsidR="006E5054" w:rsidRPr="006E5054" w:rsidRDefault="006E5054" w:rsidP="006E5054">
      <w:pPr>
        <w:widowControl/>
        <w:spacing w:line="555" w:lineRule="atLeast"/>
        <w:ind w:left="1620"/>
        <w:jc w:val="left"/>
        <w:rPr>
          <w:rFonts w:ascii="宋体" w:eastAsia="宋体" w:hAnsi="宋体" w:cs="宋体"/>
          <w:kern w:val="0"/>
          <w:sz w:val="24"/>
          <w:szCs w:val="24"/>
        </w:rPr>
      </w:pPr>
      <w:r w:rsidRPr="006E5054">
        <w:rPr>
          <w:rFonts w:ascii="仿宋_GB2312" w:eastAsia="仿宋_GB2312" w:hAnsi="宋体" w:cs="宋体" w:hint="eastAsia"/>
          <w:color w:val="000000"/>
          <w:kern w:val="0"/>
          <w:sz w:val="32"/>
          <w:szCs w:val="32"/>
        </w:rPr>
        <w:t>2.2023年陕西高等教育本科院校教学改革研究项目立项指南（2023-2025年）</w:t>
      </w:r>
    </w:p>
    <w:p w:rsidR="006E5054" w:rsidRPr="006E5054" w:rsidRDefault="006E5054" w:rsidP="006E5054">
      <w:pPr>
        <w:widowControl/>
        <w:spacing w:line="555" w:lineRule="atLeast"/>
        <w:ind w:left="1620"/>
        <w:jc w:val="left"/>
        <w:rPr>
          <w:rFonts w:ascii="宋体" w:eastAsia="宋体" w:hAnsi="宋体" w:cs="宋体"/>
          <w:kern w:val="0"/>
          <w:sz w:val="24"/>
          <w:szCs w:val="24"/>
        </w:rPr>
      </w:pPr>
      <w:r w:rsidRPr="006E5054">
        <w:rPr>
          <w:rFonts w:ascii="仿宋_GB2312" w:eastAsia="仿宋_GB2312" w:hAnsi="宋体" w:cs="宋体" w:hint="eastAsia"/>
          <w:color w:val="000000"/>
          <w:kern w:val="0"/>
          <w:sz w:val="32"/>
          <w:szCs w:val="32"/>
        </w:rPr>
        <w:t>3.2023年陕西高等教育本科院校教学改革研究项目申报限额表</w:t>
      </w:r>
    </w:p>
    <w:p w:rsidR="006E5054" w:rsidRPr="006E5054" w:rsidRDefault="006E5054" w:rsidP="006E5054">
      <w:pPr>
        <w:widowControl/>
        <w:spacing w:line="555" w:lineRule="atLeast"/>
        <w:ind w:left="1620"/>
        <w:jc w:val="left"/>
        <w:rPr>
          <w:rFonts w:ascii="宋体" w:eastAsia="宋体" w:hAnsi="宋体" w:cs="宋体"/>
          <w:kern w:val="0"/>
          <w:sz w:val="24"/>
          <w:szCs w:val="24"/>
        </w:rPr>
      </w:pPr>
      <w:r w:rsidRPr="006E5054">
        <w:rPr>
          <w:rFonts w:ascii="仿宋_GB2312" w:eastAsia="仿宋_GB2312" w:hAnsi="宋体" w:cs="宋体" w:hint="eastAsia"/>
          <w:color w:val="000000"/>
          <w:kern w:val="0"/>
          <w:sz w:val="32"/>
          <w:szCs w:val="32"/>
        </w:rPr>
        <w:t>4.2023年陕西高等教育教学改革研究项目申报汇总表</w:t>
      </w:r>
    </w:p>
    <w:p w:rsidR="006E5054" w:rsidRPr="006E5054" w:rsidRDefault="006E5054" w:rsidP="006E5054">
      <w:pPr>
        <w:widowControl/>
        <w:spacing w:line="555" w:lineRule="atLeast"/>
        <w:ind w:firstLine="1605"/>
        <w:jc w:val="left"/>
        <w:rPr>
          <w:rFonts w:ascii="宋体" w:eastAsia="宋体" w:hAnsi="宋体" w:cs="宋体"/>
          <w:kern w:val="0"/>
          <w:sz w:val="24"/>
          <w:szCs w:val="24"/>
        </w:rPr>
      </w:pPr>
      <w:r w:rsidRPr="006E5054">
        <w:rPr>
          <w:rFonts w:ascii="仿宋_GB2312" w:eastAsia="仿宋_GB2312" w:hAnsi="宋体" w:cs="宋体" w:hint="eastAsia"/>
          <w:color w:val="000000"/>
          <w:kern w:val="0"/>
          <w:sz w:val="32"/>
          <w:szCs w:val="32"/>
        </w:rPr>
        <w:t>5.陕西高等教育教学改革研究项目立项申报书</w:t>
      </w:r>
    </w:p>
    <w:p w:rsidR="006E5054" w:rsidRPr="006E5054" w:rsidRDefault="006E5054" w:rsidP="006E5054">
      <w:pPr>
        <w:widowControl/>
        <w:spacing w:line="555" w:lineRule="atLeast"/>
        <w:ind w:firstLine="645"/>
        <w:jc w:val="left"/>
        <w:rPr>
          <w:rFonts w:ascii="宋体" w:eastAsia="宋体" w:hAnsi="宋体" w:cs="宋体"/>
          <w:kern w:val="0"/>
          <w:sz w:val="24"/>
          <w:szCs w:val="24"/>
        </w:rPr>
      </w:pPr>
    </w:p>
    <w:p w:rsidR="006E5054" w:rsidRPr="006E5054" w:rsidRDefault="006E5054" w:rsidP="006E5054">
      <w:pPr>
        <w:widowControl/>
        <w:spacing w:line="555" w:lineRule="atLeast"/>
        <w:ind w:firstLine="645"/>
        <w:jc w:val="left"/>
        <w:rPr>
          <w:rFonts w:ascii="宋体" w:eastAsia="宋体" w:hAnsi="宋体" w:cs="宋体"/>
          <w:kern w:val="0"/>
          <w:sz w:val="24"/>
          <w:szCs w:val="24"/>
        </w:rPr>
      </w:pPr>
    </w:p>
    <w:p w:rsidR="006E5054" w:rsidRPr="006E5054" w:rsidRDefault="006E5054" w:rsidP="006E5054">
      <w:pPr>
        <w:widowControl/>
        <w:spacing w:line="555" w:lineRule="atLeast"/>
        <w:ind w:firstLine="5250"/>
        <w:jc w:val="center"/>
        <w:rPr>
          <w:rFonts w:ascii="宋体" w:eastAsia="宋体" w:hAnsi="宋体" w:cs="宋体"/>
          <w:kern w:val="0"/>
          <w:sz w:val="24"/>
          <w:szCs w:val="24"/>
        </w:rPr>
      </w:pPr>
      <w:r w:rsidRPr="006E5054">
        <w:rPr>
          <w:rFonts w:ascii="仿宋_GB2312" w:eastAsia="仿宋_GB2312" w:hAnsi="宋体" w:cs="宋体" w:hint="eastAsia"/>
          <w:kern w:val="0"/>
          <w:sz w:val="32"/>
          <w:szCs w:val="32"/>
        </w:rPr>
        <w:t>教务处</w:t>
      </w:r>
    </w:p>
    <w:p w:rsidR="006E5054" w:rsidRPr="006E5054" w:rsidRDefault="006E5054" w:rsidP="006E5054">
      <w:pPr>
        <w:widowControl/>
        <w:spacing w:line="555" w:lineRule="atLeast"/>
        <w:ind w:firstLine="5250"/>
        <w:jc w:val="center"/>
        <w:rPr>
          <w:rFonts w:ascii="宋体" w:eastAsia="宋体" w:hAnsi="宋体" w:cs="宋体"/>
          <w:kern w:val="0"/>
          <w:sz w:val="24"/>
          <w:szCs w:val="24"/>
        </w:rPr>
      </w:pPr>
      <w:r w:rsidRPr="006E5054">
        <w:rPr>
          <w:rFonts w:ascii="仿宋_GB2312" w:eastAsia="仿宋_GB2312" w:hAnsi="宋体" w:cs="宋体" w:hint="eastAsia"/>
          <w:kern w:val="0"/>
          <w:sz w:val="32"/>
          <w:szCs w:val="32"/>
        </w:rPr>
        <w:t>继续教育管理处</w:t>
      </w:r>
    </w:p>
    <w:p w:rsidR="006E5054" w:rsidRPr="006E5054" w:rsidRDefault="006E5054" w:rsidP="006E5054">
      <w:pPr>
        <w:widowControl/>
        <w:spacing w:line="555" w:lineRule="atLeast"/>
        <w:ind w:firstLine="5250"/>
        <w:jc w:val="center"/>
        <w:rPr>
          <w:rFonts w:ascii="宋体" w:eastAsia="宋体" w:hAnsi="宋体" w:cs="宋体"/>
          <w:kern w:val="0"/>
          <w:sz w:val="24"/>
          <w:szCs w:val="24"/>
        </w:rPr>
      </w:pPr>
      <w:r w:rsidRPr="006E5054">
        <w:rPr>
          <w:rFonts w:ascii="仿宋_GB2312" w:eastAsia="仿宋_GB2312" w:hAnsi="宋体" w:cs="宋体" w:hint="eastAsia"/>
          <w:kern w:val="0"/>
          <w:sz w:val="32"/>
          <w:szCs w:val="32"/>
        </w:rPr>
        <w:t>2023年9月18日</w:t>
      </w:r>
    </w:p>
    <w:p w:rsidR="00074B02" w:rsidRPr="006E5054" w:rsidRDefault="00215034"/>
    <w:sectPr w:rsidR="00074B02" w:rsidRPr="006E50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034" w:rsidRDefault="00215034" w:rsidP="006E5054">
      <w:r>
        <w:separator/>
      </w:r>
    </w:p>
  </w:endnote>
  <w:endnote w:type="continuationSeparator" w:id="0">
    <w:p w:rsidR="00215034" w:rsidRDefault="00215034" w:rsidP="006E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034" w:rsidRDefault="00215034" w:rsidP="006E5054">
      <w:r>
        <w:separator/>
      </w:r>
    </w:p>
  </w:footnote>
  <w:footnote w:type="continuationSeparator" w:id="0">
    <w:p w:rsidR="00215034" w:rsidRDefault="00215034" w:rsidP="006E50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357"/>
    <w:rsid w:val="00215034"/>
    <w:rsid w:val="00542908"/>
    <w:rsid w:val="006E5054"/>
    <w:rsid w:val="009C0A13"/>
    <w:rsid w:val="00CE6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24870"/>
  <w15:chartTrackingRefBased/>
  <w15:docId w15:val="{55E96CC7-CB1A-45E4-B467-B4A9E8BF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0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E5054"/>
    <w:rPr>
      <w:sz w:val="18"/>
      <w:szCs w:val="18"/>
    </w:rPr>
  </w:style>
  <w:style w:type="paragraph" w:styleId="a5">
    <w:name w:val="footer"/>
    <w:basedOn w:val="a"/>
    <w:link w:val="a6"/>
    <w:uiPriority w:val="99"/>
    <w:unhideWhenUsed/>
    <w:rsid w:val="006E5054"/>
    <w:pPr>
      <w:tabs>
        <w:tab w:val="center" w:pos="4153"/>
        <w:tab w:val="right" w:pos="8306"/>
      </w:tabs>
      <w:snapToGrid w:val="0"/>
      <w:jc w:val="left"/>
    </w:pPr>
    <w:rPr>
      <w:sz w:val="18"/>
      <w:szCs w:val="18"/>
    </w:rPr>
  </w:style>
  <w:style w:type="character" w:customStyle="1" w:styleId="a6">
    <w:name w:val="页脚 字符"/>
    <w:basedOn w:val="a0"/>
    <w:link w:val="a5"/>
    <w:uiPriority w:val="99"/>
    <w:rsid w:val="006E50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406293">
      <w:bodyDiv w:val="1"/>
      <w:marLeft w:val="0"/>
      <w:marRight w:val="0"/>
      <w:marTop w:val="0"/>
      <w:marBottom w:val="0"/>
      <w:divBdr>
        <w:top w:val="none" w:sz="0" w:space="0" w:color="auto"/>
        <w:left w:val="none" w:sz="0" w:space="0" w:color="auto"/>
        <w:bottom w:val="none" w:sz="0" w:space="0" w:color="auto"/>
        <w:right w:val="none" w:sz="0" w:space="0" w:color="auto"/>
      </w:divBdr>
      <w:divsChild>
        <w:div w:id="1641381699">
          <w:marLeft w:val="0"/>
          <w:marRight w:val="0"/>
          <w:marTop w:val="0"/>
          <w:marBottom w:val="0"/>
          <w:divBdr>
            <w:top w:val="none" w:sz="0" w:space="0" w:color="auto"/>
            <w:left w:val="none" w:sz="0" w:space="0" w:color="auto"/>
            <w:bottom w:val="none" w:sz="0" w:space="0" w:color="auto"/>
            <w:right w:val="none" w:sz="0" w:space="0" w:color="auto"/>
          </w:divBdr>
        </w:div>
        <w:div w:id="1417676381">
          <w:marLeft w:val="0"/>
          <w:marRight w:val="0"/>
          <w:marTop w:val="0"/>
          <w:marBottom w:val="0"/>
          <w:divBdr>
            <w:top w:val="none" w:sz="0" w:space="0" w:color="auto"/>
            <w:left w:val="none" w:sz="0" w:space="0" w:color="auto"/>
            <w:bottom w:val="none" w:sz="0" w:space="0" w:color="auto"/>
            <w:right w:val="none" w:sz="0" w:space="0" w:color="auto"/>
          </w:divBdr>
          <w:divsChild>
            <w:div w:id="159837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352</Words>
  <Characters>2012</Characters>
  <Application>Microsoft Office Word</Application>
  <DocSecurity>0</DocSecurity>
  <Lines>16</Lines>
  <Paragraphs>4</Paragraphs>
  <ScaleCrop>false</ScaleCrop>
  <Company>Microsoft</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2023-09-18T09:32:00Z</dcterms:created>
  <dcterms:modified xsi:type="dcterms:W3CDTF">2023-09-18T09:33:00Z</dcterms:modified>
</cp:coreProperties>
</file>