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2C" w:rsidRPr="00CC12A6" w:rsidRDefault="00303A2C" w:rsidP="002E1E96">
      <w:pPr>
        <w:spacing w:line="480" w:lineRule="exact"/>
        <w:jc w:val="center"/>
        <w:rPr>
          <w:rFonts w:ascii="方正小标宋简体" w:eastAsia="方正小标宋简体"/>
          <w:sz w:val="36"/>
          <w:szCs w:val="36"/>
        </w:rPr>
      </w:pPr>
      <w:r w:rsidRPr="00CC12A6">
        <w:rPr>
          <w:rFonts w:ascii="方正小标宋简体" w:eastAsia="方正小标宋简体" w:hint="eastAsia"/>
          <w:sz w:val="36"/>
          <w:szCs w:val="36"/>
        </w:rPr>
        <w:t>关于申请201</w:t>
      </w:r>
      <w:r w:rsidR="001D4F16">
        <w:rPr>
          <w:rFonts w:ascii="方正小标宋简体" w:eastAsia="方正小标宋简体" w:hint="eastAsia"/>
          <w:sz w:val="36"/>
          <w:szCs w:val="36"/>
        </w:rPr>
        <w:t>9</w:t>
      </w:r>
      <w:r w:rsidRPr="00CC12A6">
        <w:rPr>
          <w:rFonts w:ascii="方正小标宋简体" w:eastAsia="方正小标宋简体" w:hint="eastAsia"/>
          <w:sz w:val="36"/>
          <w:szCs w:val="36"/>
        </w:rPr>
        <w:t>年度“西安交通大学</w:t>
      </w:r>
      <w:r w:rsidR="00F526C2" w:rsidRPr="00CC12A6">
        <w:rPr>
          <w:rFonts w:ascii="方正小标宋简体" w:eastAsia="方正小标宋简体" w:hint="eastAsia"/>
          <w:sz w:val="36"/>
          <w:szCs w:val="36"/>
        </w:rPr>
        <w:t>自主创新能力提升计划</w:t>
      </w:r>
      <w:r w:rsidR="00EE229F" w:rsidRPr="00CC12A6">
        <w:rPr>
          <w:rFonts w:ascii="方正小标宋简体" w:eastAsia="方正小标宋简体" w:hint="eastAsia"/>
          <w:sz w:val="36"/>
          <w:szCs w:val="36"/>
        </w:rPr>
        <w:t>”</w:t>
      </w:r>
      <w:r w:rsidR="00F526C2" w:rsidRPr="00CC12A6">
        <w:rPr>
          <w:rFonts w:ascii="方正小标宋简体" w:eastAsia="方正小标宋简体" w:hint="eastAsia"/>
          <w:sz w:val="36"/>
          <w:szCs w:val="36"/>
        </w:rPr>
        <w:t>项目</w:t>
      </w:r>
      <w:r w:rsidRPr="00CC12A6">
        <w:rPr>
          <w:rFonts w:ascii="方正小标宋简体" w:eastAsia="方正小标宋简体" w:hint="eastAsia"/>
          <w:sz w:val="36"/>
          <w:szCs w:val="36"/>
        </w:rPr>
        <w:t>的通知</w:t>
      </w:r>
    </w:p>
    <w:p w:rsidR="00E642B4" w:rsidRDefault="00E642B4" w:rsidP="002E1E96">
      <w:pPr>
        <w:spacing w:line="480" w:lineRule="exact"/>
        <w:jc w:val="center"/>
        <w:rPr>
          <w:rFonts w:ascii="仿宋" w:eastAsia="仿宋" w:hAnsi="仿宋"/>
          <w:sz w:val="24"/>
          <w:szCs w:val="24"/>
        </w:rPr>
      </w:pPr>
    </w:p>
    <w:p w:rsidR="00303A2C" w:rsidRPr="00CC12A6" w:rsidRDefault="0000579D" w:rsidP="002E1E96">
      <w:pPr>
        <w:spacing w:line="480" w:lineRule="exact"/>
        <w:rPr>
          <w:rFonts w:ascii="仿宋" w:eastAsia="仿宋" w:hAnsi="仿宋"/>
          <w:sz w:val="32"/>
          <w:szCs w:val="32"/>
        </w:rPr>
      </w:pPr>
      <w:r w:rsidRPr="00CC12A6">
        <w:rPr>
          <w:rFonts w:ascii="仿宋" w:eastAsia="仿宋" w:hAnsi="仿宋" w:hint="eastAsia"/>
          <w:sz w:val="32"/>
          <w:szCs w:val="32"/>
        </w:rPr>
        <w:t>各</w:t>
      </w:r>
      <w:r w:rsidR="0066717C">
        <w:rPr>
          <w:rFonts w:ascii="仿宋" w:eastAsia="仿宋" w:hAnsi="仿宋" w:hint="eastAsia"/>
          <w:sz w:val="32"/>
          <w:szCs w:val="32"/>
        </w:rPr>
        <w:t>相关</w:t>
      </w:r>
      <w:r w:rsidR="00612C31">
        <w:rPr>
          <w:rFonts w:ascii="仿宋" w:eastAsia="仿宋" w:hAnsi="仿宋" w:hint="eastAsia"/>
          <w:sz w:val="32"/>
          <w:szCs w:val="32"/>
        </w:rPr>
        <w:t>学院</w:t>
      </w:r>
      <w:r w:rsidR="00303A2C" w:rsidRPr="00CC12A6">
        <w:rPr>
          <w:rFonts w:ascii="仿宋" w:eastAsia="仿宋" w:hAnsi="仿宋" w:hint="eastAsia"/>
          <w:sz w:val="32"/>
          <w:szCs w:val="32"/>
        </w:rPr>
        <w:t>：</w:t>
      </w:r>
    </w:p>
    <w:p w:rsidR="00303A2C" w:rsidRPr="00CC12A6" w:rsidRDefault="003D47D1" w:rsidP="002E1E96">
      <w:pPr>
        <w:spacing w:line="480" w:lineRule="exact"/>
        <w:ind w:firstLineChars="200" w:firstLine="640"/>
        <w:rPr>
          <w:rFonts w:ascii="仿宋" w:eastAsia="仿宋" w:hAnsi="仿宋"/>
          <w:sz w:val="32"/>
          <w:szCs w:val="32"/>
        </w:rPr>
      </w:pPr>
      <w:r>
        <w:rPr>
          <w:rFonts w:ascii="仿宋" w:eastAsia="仿宋" w:hAnsi="仿宋" w:hint="eastAsia"/>
          <w:sz w:val="32"/>
          <w:szCs w:val="32"/>
        </w:rPr>
        <w:t>为贯彻落实</w:t>
      </w:r>
      <w:r w:rsidR="0004709E" w:rsidRPr="00CC12A6">
        <w:rPr>
          <w:rFonts w:ascii="仿宋" w:eastAsia="仿宋" w:hAnsi="仿宋" w:hint="eastAsia"/>
          <w:sz w:val="32"/>
          <w:szCs w:val="32"/>
        </w:rPr>
        <w:t>《财政部 教育部关于印发&lt;中央高校建设世界一流大学(学科)和特色发展引导专项资金管理办法&gt;的通知》(财科教〔2017〕126号)</w:t>
      </w:r>
      <w:r>
        <w:rPr>
          <w:rFonts w:ascii="仿宋" w:eastAsia="仿宋" w:hAnsi="仿宋" w:hint="eastAsia"/>
          <w:sz w:val="32"/>
          <w:szCs w:val="32"/>
        </w:rPr>
        <w:t>，按照</w:t>
      </w:r>
      <w:r w:rsidR="001D4F16" w:rsidRPr="003B695B">
        <w:rPr>
          <w:rFonts w:ascii="仿宋" w:eastAsia="仿宋" w:hAnsi="仿宋"/>
          <w:sz w:val="32"/>
          <w:szCs w:val="32"/>
        </w:rPr>
        <w:t>《西安交通大学一流大学建设项目管理</w:t>
      </w:r>
      <w:r w:rsidR="001D4F16" w:rsidRPr="00A30B19">
        <w:rPr>
          <w:rFonts w:ascii="仿宋" w:eastAsia="仿宋" w:hAnsi="仿宋"/>
          <w:sz w:val="32"/>
          <w:szCs w:val="32"/>
        </w:rPr>
        <w:t>办法》</w:t>
      </w:r>
      <w:r w:rsidR="001D4F16" w:rsidRPr="00A30B19">
        <w:rPr>
          <w:rFonts w:ascii="仿宋" w:eastAsia="仿宋" w:hAnsi="仿宋" w:hint="eastAsia"/>
          <w:sz w:val="32"/>
          <w:szCs w:val="32"/>
        </w:rPr>
        <w:t>（西交学科〔2018〕9号）</w:t>
      </w:r>
      <w:r>
        <w:rPr>
          <w:rFonts w:ascii="仿宋" w:eastAsia="仿宋" w:hAnsi="仿宋" w:hint="eastAsia"/>
          <w:sz w:val="32"/>
          <w:szCs w:val="32"/>
        </w:rPr>
        <w:t>和</w:t>
      </w:r>
      <w:r w:rsidR="00C444BC">
        <w:rPr>
          <w:rFonts w:ascii="仿宋" w:eastAsia="仿宋" w:hAnsi="仿宋" w:hint="eastAsia"/>
          <w:sz w:val="32"/>
          <w:szCs w:val="32"/>
        </w:rPr>
        <w:t>《西安交通大学自主创新能力提升计划项目实施办法》（西交科</w:t>
      </w:r>
      <w:r w:rsidR="00C444BC" w:rsidRPr="00A30B19">
        <w:rPr>
          <w:rFonts w:ascii="仿宋" w:eastAsia="仿宋" w:hAnsi="仿宋" w:hint="eastAsia"/>
          <w:sz w:val="32"/>
          <w:szCs w:val="32"/>
        </w:rPr>
        <w:t>〔201</w:t>
      </w:r>
      <w:r w:rsidR="00C444BC">
        <w:rPr>
          <w:rFonts w:ascii="仿宋" w:eastAsia="仿宋" w:hAnsi="仿宋" w:hint="eastAsia"/>
          <w:sz w:val="32"/>
          <w:szCs w:val="32"/>
        </w:rPr>
        <w:t>9</w:t>
      </w:r>
      <w:r w:rsidR="00C444BC" w:rsidRPr="00A30B19">
        <w:rPr>
          <w:rFonts w:ascii="仿宋" w:eastAsia="仿宋" w:hAnsi="仿宋" w:hint="eastAsia"/>
          <w:sz w:val="32"/>
          <w:szCs w:val="32"/>
        </w:rPr>
        <w:t>〕</w:t>
      </w:r>
      <w:r w:rsidR="00C444BC">
        <w:rPr>
          <w:rFonts w:ascii="仿宋" w:eastAsia="仿宋" w:hAnsi="仿宋" w:hint="eastAsia"/>
          <w:sz w:val="32"/>
          <w:szCs w:val="32"/>
        </w:rPr>
        <w:t>16号）要求</w:t>
      </w:r>
      <w:r w:rsidR="0004709E" w:rsidRPr="00CC12A6">
        <w:rPr>
          <w:rFonts w:ascii="仿宋" w:eastAsia="仿宋" w:hAnsi="仿宋" w:hint="eastAsia"/>
          <w:sz w:val="32"/>
          <w:szCs w:val="32"/>
        </w:rPr>
        <w:t>，</w:t>
      </w:r>
      <w:r w:rsidR="00C444BC">
        <w:rPr>
          <w:rFonts w:ascii="仿宋" w:eastAsia="仿宋" w:hAnsi="仿宋" w:hint="eastAsia"/>
          <w:sz w:val="32"/>
          <w:szCs w:val="32"/>
        </w:rPr>
        <w:t>学校于即日起启动</w:t>
      </w:r>
      <w:r w:rsidR="00C444BC" w:rsidRPr="00C444BC">
        <w:rPr>
          <w:rFonts w:ascii="仿宋" w:eastAsia="仿宋" w:hAnsi="仿宋"/>
          <w:sz w:val="32"/>
          <w:szCs w:val="32"/>
        </w:rPr>
        <w:t>2019年度</w:t>
      </w:r>
      <w:r w:rsidR="00C444BC">
        <w:rPr>
          <w:rFonts w:ascii="仿宋" w:eastAsia="仿宋" w:hAnsi="仿宋" w:hint="eastAsia"/>
          <w:sz w:val="32"/>
          <w:szCs w:val="32"/>
        </w:rPr>
        <w:t>“</w:t>
      </w:r>
      <w:r w:rsidR="0004709E" w:rsidRPr="00CC12A6">
        <w:rPr>
          <w:rFonts w:ascii="仿宋" w:eastAsia="仿宋" w:hAnsi="仿宋" w:hint="eastAsia"/>
          <w:sz w:val="32"/>
          <w:szCs w:val="32"/>
        </w:rPr>
        <w:t>西安交通大学自主创新能力提升计划</w:t>
      </w:r>
      <w:r w:rsidR="00C444BC">
        <w:rPr>
          <w:rFonts w:ascii="仿宋" w:eastAsia="仿宋" w:hAnsi="仿宋" w:hint="eastAsia"/>
          <w:sz w:val="32"/>
          <w:szCs w:val="32"/>
        </w:rPr>
        <w:t>”项目的申请</w:t>
      </w:r>
      <w:r w:rsidR="00303A2C" w:rsidRPr="00CC12A6">
        <w:rPr>
          <w:rFonts w:ascii="仿宋" w:eastAsia="仿宋" w:hAnsi="仿宋" w:hint="eastAsia"/>
          <w:sz w:val="32"/>
          <w:szCs w:val="32"/>
        </w:rPr>
        <w:t>，</w:t>
      </w:r>
      <w:r w:rsidR="00583D2B" w:rsidRPr="00CC12A6">
        <w:rPr>
          <w:rFonts w:ascii="仿宋" w:eastAsia="仿宋" w:hAnsi="仿宋" w:hint="eastAsia"/>
          <w:sz w:val="32"/>
          <w:szCs w:val="32"/>
        </w:rPr>
        <w:t>现将有关事项通知如下</w:t>
      </w:r>
      <w:r w:rsidR="00303A2C" w:rsidRPr="00CC12A6">
        <w:rPr>
          <w:rFonts w:ascii="仿宋" w:eastAsia="仿宋" w:hAnsi="仿宋" w:hint="eastAsia"/>
          <w:sz w:val="32"/>
          <w:szCs w:val="32"/>
        </w:rPr>
        <w:t>：</w:t>
      </w:r>
    </w:p>
    <w:p w:rsidR="00303A2C" w:rsidRPr="00CC12A6" w:rsidRDefault="00303A2C" w:rsidP="002E1E96">
      <w:pPr>
        <w:spacing w:line="480" w:lineRule="exact"/>
        <w:ind w:firstLineChars="200" w:firstLine="643"/>
        <w:rPr>
          <w:b/>
          <w:sz w:val="32"/>
          <w:szCs w:val="32"/>
        </w:rPr>
      </w:pPr>
      <w:r w:rsidRPr="00CC12A6">
        <w:rPr>
          <w:rFonts w:hint="eastAsia"/>
          <w:b/>
          <w:sz w:val="32"/>
          <w:szCs w:val="32"/>
        </w:rPr>
        <w:t>一、</w:t>
      </w:r>
      <w:r w:rsidR="000D6412" w:rsidRPr="00CC12A6">
        <w:rPr>
          <w:rFonts w:hint="eastAsia"/>
          <w:b/>
          <w:sz w:val="32"/>
          <w:szCs w:val="32"/>
        </w:rPr>
        <w:t>计划目标</w:t>
      </w:r>
    </w:p>
    <w:p w:rsidR="000D6412" w:rsidRPr="00CC12A6" w:rsidRDefault="00EE229F" w:rsidP="002E1E96">
      <w:pPr>
        <w:spacing w:line="480" w:lineRule="exact"/>
        <w:ind w:firstLine="562"/>
        <w:rPr>
          <w:rFonts w:ascii="仿宋" w:eastAsia="仿宋" w:hAnsi="仿宋"/>
          <w:sz w:val="32"/>
          <w:szCs w:val="32"/>
        </w:rPr>
      </w:pPr>
      <w:r>
        <w:rPr>
          <w:rFonts w:ascii="仿宋" w:eastAsia="仿宋" w:hAnsi="仿宋" w:hint="eastAsia"/>
          <w:sz w:val="32"/>
          <w:szCs w:val="32"/>
        </w:rPr>
        <w:t>“</w:t>
      </w:r>
      <w:r w:rsidRPr="00CC12A6">
        <w:rPr>
          <w:rFonts w:ascii="仿宋" w:eastAsia="仿宋" w:hAnsi="仿宋" w:hint="eastAsia"/>
          <w:sz w:val="32"/>
          <w:szCs w:val="32"/>
        </w:rPr>
        <w:t>西安交通大学自主创新能力提升计划</w:t>
      </w:r>
      <w:r>
        <w:rPr>
          <w:rFonts w:ascii="仿宋" w:eastAsia="仿宋" w:hAnsi="仿宋" w:hint="eastAsia"/>
          <w:sz w:val="32"/>
          <w:szCs w:val="32"/>
        </w:rPr>
        <w:t>”项目</w:t>
      </w:r>
      <w:r w:rsidR="00C444BC" w:rsidRPr="00A30B19">
        <w:rPr>
          <w:rFonts w:ascii="仿宋" w:eastAsia="仿宋" w:hAnsi="仿宋" w:hint="eastAsia"/>
          <w:sz w:val="32"/>
          <w:szCs w:val="32"/>
        </w:rPr>
        <w:t>是学校强化前瞻布局，支持具有新概念、新方法和新技术的原创性基础研究和应用研究的校内科研资助计划,面向国家发展重大战略领域、“卡脖子”领域和可能深刻影响未来发展的前沿科学领域提出若干重要方向，支持和挖掘一批面向此类方向的原创性科研项目，为其创造长周期的科学研究环境，力争在更多领域解决国家重大战略问题或引领世界科学研究方向，提升学校对国家、社会和人类的科技贡献。</w:t>
      </w:r>
    </w:p>
    <w:p w:rsidR="003A19F4" w:rsidRPr="00CC12A6" w:rsidRDefault="00BD6574" w:rsidP="002E1E96">
      <w:pPr>
        <w:spacing w:line="480" w:lineRule="exact"/>
        <w:ind w:firstLine="562"/>
        <w:rPr>
          <w:b/>
          <w:sz w:val="32"/>
          <w:szCs w:val="32"/>
        </w:rPr>
      </w:pPr>
      <w:r w:rsidRPr="00CC12A6">
        <w:rPr>
          <w:rFonts w:hint="eastAsia"/>
          <w:b/>
          <w:sz w:val="32"/>
          <w:szCs w:val="32"/>
        </w:rPr>
        <w:t>二、</w:t>
      </w:r>
      <w:r w:rsidR="001F2B53">
        <w:rPr>
          <w:rFonts w:hint="eastAsia"/>
          <w:b/>
          <w:sz w:val="32"/>
          <w:szCs w:val="32"/>
        </w:rPr>
        <w:t>指南</w:t>
      </w:r>
      <w:r w:rsidR="00C5412C" w:rsidRPr="00CC12A6">
        <w:rPr>
          <w:rFonts w:hint="eastAsia"/>
          <w:b/>
          <w:sz w:val="32"/>
          <w:szCs w:val="32"/>
        </w:rPr>
        <w:t>方向</w:t>
      </w:r>
    </w:p>
    <w:p w:rsidR="007A328E" w:rsidRPr="00CC12A6" w:rsidRDefault="00F03256" w:rsidP="002E1E96">
      <w:pPr>
        <w:spacing w:line="480" w:lineRule="exact"/>
        <w:ind w:firstLine="562"/>
        <w:rPr>
          <w:rFonts w:ascii="仿宋" w:eastAsia="仿宋" w:hAnsi="仿宋"/>
          <w:sz w:val="32"/>
          <w:szCs w:val="32"/>
        </w:rPr>
      </w:pPr>
      <w:r>
        <w:rPr>
          <w:rFonts w:ascii="仿宋" w:eastAsia="仿宋" w:hAnsi="仿宋" w:hint="eastAsia"/>
          <w:sz w:val="32"/>
          <w:szCs w:val="32"/>
        </w:rPr>
        <w:t>综合上一年度申请资助情况和当前国家重大需求，经</w:t>
      </w:r>
      <w:r w:rsidR="00EE229F">
        <w:rPr>
          <w:rFonts w:ascii="仿宋" w:eastAsia="仿宋" w:hAnsi="仿宋" w:hint="eastAsia"/>
          <w:sz w:val="32"/>
          <w:szCs w:val="32"/>
        </w:rPr>
        <w:t>学</w:t>
      </w:r>
      <w:r>
        <w:rPr>
          <w:rFonts w:ascii="仿宋" w:eastAsia="仿宋" w:hAnsi="仿宋" w:hint="eastAsia"/>
          <w:sz w:val="32"/>
          <w:szCs w:val="32"/>
        </w:rPr>
        <w:t>校学术委员会</w:t>
      </w:r>
      <w:r w:rsidR="00711FA2">
        <w:rPr>
          <w:rFonts w:ascii="仿宋" w:eastAsia="仿宋" w:hAnsi="仿宋" w:hint="eastAsia"/>
          <w:sz w:val="32"/>
          <w:szCs w:val="32"/>
        </w:rPr>
        <w:t>常委会</w:t>
      </w:r>
      <w:r>
        <w:rPr>
          <w:rFonts w:ascii="仿宋" w:eastAsia="仿宋" w:hAnsi="仿宋" w:hint="eastAsia"/>
          <w:sz w:val="32"/>
          <w:szCs w:val="32"/>
        </w:rPr>
        <w:t>审定，</w:t>
      </w:r>
      <w:r w:rsidR="007A328E">
        <w:rPr>
          <w:rFonts w:ascii="仿宋" w:eastAsia="仿宋" w:hAnsi="仿宋" w:hint="eastAsia"/>
          <w:sz w:val="32"/>
          <w:szCs w:val="32"/>
        </w:rPr>
        <w:t>2019</w:t>
      </w:r>
      <w:r w:rsidR="007A328E" w:rsidRPr="00CC12A6">
        <w:rPr>
          <w:rFonts w:ascii="仿宋" w:eastAsia="仿宋" w:hAnsi="仿宋" w:hint="eastAsia"/>
          <w:sz w:val="32"/>
          <w:szCs w:val="32"/>
        </w:rPr>
        <w:t>年度“西安交通大学自主创新能力提升计划”项目优先资助以下领域（排名不分先后）：</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1.先进轴承</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主要针对高端轴承材料、高端轴承设计、以掘进机为代表的重要装备主轴承等先进轴承“卡脖子”技术的研究开发。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lastRenderedPageBreak/>
        <w:t>2.高性能芯片</w:t>
      </w:r>
      <w:r w:rsidR="00103BBD">
        <w:rPr>
          <w:rFonts w:ascii="仿宋" w:eastAsia="仿宋" w:hAnsi="仿宋" w:hint="eastAsia"/>
          <w:b/>
          <w:sz w:val="32"/>
          <w:szCs w:val="32"/>
        </w:rPr>
        <w:t>装备及材料</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主要针对高加工精度光刻机、光刻胶、硅晶圆的研究开发。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3.减</w:t>
      </w:r>
      <w:r>
        <w:rPr>
          <w:rFonts w:ascii="仿宋" w:eastAsia="仿宋" w:hAnsi="仿宋" w:hint="eastAsia"/>
          <w:b/>
          <w:sz w:val="32"/>
          <w:szCs w:val="32"/>
        </w:rPr>
        <w:t>振</w:t>
      </w:r>
      <w:r w:rsidRPr="00394460">
        <w:rPr>
          <w:rFonts w:ascii="仿宋" w:eastAsia="仿宋" w:hAnsi="仿宋" w:hint="eastAsia"/>
          <w:b/>
          <w:sz w:val="32"/>
          <w:szCs w:val="32"/>
        </w:rPr>
        <w:t>降噪</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主要针对装备结构多场耦合环境或极端环境中振动噪声控制的研究开发。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4.新型概念武器</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w:t>
      </w:r>
      <w:r w:rsidRPr="00CC12A6">
        <w:rPr>
          <w:rFonts w:ascii="仿宋" w:eastAsia="仿宋" w:hAnsi="仿宋" w:hint="eastAsia"/>
          <w:sz w:val="32"/>
          <w:szCs w:val="32"/>
        </w:rPr>
        <w:t>无人</w:t>
      </w:r>
      <w:r>
        <w:rPr>
          <w:rFonts w:ascii="仿宋" w:eastAsia="仿宋" w:hAnsi="仿宋" w:hint="eastAsia"/>
          <w:sz w:val="32"/>
          <w:szCs w:val="32"/>
        </w:rPr>
        <w:t>平台和无人战车、机器人士兵、人体增强、军用隐身、</w:t>
      </w:r>
      <w:r w:rsidR="00103BBD">
        <w:rPr>
          <w:rFonts w:ascii="仿宋" w:eastAsia="仿宋" w:hAnsi="仿宋" w:hint="eastAsia"/>
          <w:sz w:val="32"/>
          <w:szCs w:val="32"/>
        </w:rPr>
        <w:t>反红外武器、</w:t>
      </w:r>
      <w:r>
        <w:rPr>
          <w:rFonts w:ascii="仿宋" w:eastAsia="仿宋" w:hAnsi="仿宋" w:hint="eastAsia"/>
          <w:sz w:val="32"/>
          <w:szCs w:val="32"/>
        </w:rPr>
        <w:t>电磁脉冲武器、</w:t>
      </w:r>
      <w:r w:rsidRPr="003F46A9">
        <w:rPr>
          <w:rFonts w:ascii="仿宋" w:eastAsia="仿宋" w:hAnsi="仿宋" w:hint="eastAsia"/>
          <w:sz w:val="32"/>
          <w:szCs w:val="32"/>
        </w:rPr>
        <w:t>反介入和区域阻绝武器</w:t>
      </w:r>
      <w:r>
        <w:rPr>
          <w:rFonts w:ascii="仿宋" w:eastAsia="仿宋" w:hAnsi="仿宋" w:hint="eastAsia"/>
          <w:sz w:val="32"/>
          <w:szCs w:val="32"/>
        </w:rPr>
        <w:t>、</w:t>
      </w:r>
      <w:r w:rsidRPr="00CC12A6">
        <w:rPr>
          <w:rFonts w:ascii="仿宋" w:eastAsia="仿宋" w:hAnsi="仿宋" w:hint="eastAsia"/>
          <w:sz w:val="32"/>
          <w:szCs w:val="32"/>
        </w:rPr>
        <w:t>脑控</w:t>
      </w:r>
      <w:r>
        <w:rPr>
          <w:rFonts w:ascii="仿宋" w:eastAsia="仿宋" w:hAnsi="仿宋" w:hint="eastAsia"/>
          <w:sz w:val="32"/>
          <w:szCs w:val="32"/>
        </w:rPr>
        <w:t>/控脑武器、</w:t>
      </w:r>
      <w:r w:rsidRPr="00CC12A6">
        <w:rPr>
          <w:rFonts w:ascii="仿宋" w:eastAsia="仿宋" w:hAnsi="仿宋" w:hint="eastAsia"/>
          <w:sz w:val="32"/>
          <w:szCs w:val="32"/>
        </w:rPr>
        <w:t>深海/深空集群武器</w:t>
      </w:r>
      <w:r>
        <w:rPr>
          <w:rFonts w:ascii="仿宋" w:eastAsia="仿宋" w:hAnsi="仿宋" w:hint="eastAsia"/>
          <w:sz w:val="32"/>
          <w:szCs w:val="32"/>
        </w:rPr>
        <w:t>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5.生态修复及</w:t>
      </w:r>
      <w:r>
        <w:rPr>
          <w:rFonts w:ascii="仿宋" w:eastAsia="仿宋" w:hAnsi="仿宋" w:hint="eastAsia"/>
          <w:b/>
          <w:sz w:val="32"/>
          <w:szCs w:val="32"/>
        </w:rPr>
        <w:t>公共安全前沿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主要针对固废资源化、放射性核乏料处置、重特大灾害预警监测与防控、</w:t>
      </w:r>
      <w:r w:rsidRPr="00795783">
        <w:rPr>
          <w:rFonts w:ascii="仿宋" w:eastAsia="仿宋" w:hAnsi="仿宋" w:hint="eastAsia"/>
          <w:sz w:val="32"/>
          <w:szCs w:val="32"/>
        </w:rPr>
        <w:t>超高精度广谱选择性分离</w:t>
      </w:r>
      <w:r>
        <w:rPr>
          <w:rFonts w:ascii="仿宋" w:eastAsia="仿宋" w:hAnsi="仿宋" w:hint="eastAsia"/>
          <w:sz w:val="32"/>
          <w:szCs w:val="32"/>
        </w:rPr>
        <w:t>分析的研究开发。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6.</w:t>
      </w:r>
      <w:r>
        <w:rPr>
          <w:rFonts w:ascii="仿宋" w:eastAsia="仿宋" w:hAnsi="仿宋" w:hint="eastAsia"/>
          <w:b/>
          <w:sz w:val="32"/>
          <w:szCs w:val="32"/>
        </w:rPr>
        <w:t>机器人前沿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主要针对高端机器人伺服电机、触觉传感器、软体机器人、纳米机器人、医疗辅助机器人、社会服务机器人的研究开发。</w:t>
      </w:r>
    </w:p>
    <w:p w:rsidR="007A328E" w:rsidRDefault="007A328E" w:rsidP="002E1E96">
      <w:pPr>
        <w:spacing w:line="480" w:lineRule="exact"/>
        <w:ind w:firstLine="562"/>
        <w:rPr>
          <w:rFonts w:ascii="仿宋" w:eastAsia="仿宋" w:hAnsi="仿宋"/>
          <w:sz w:val="32"/>
          <w:szCs w:val="32"/>
        </w:rPr>
      </w:pPr>
      <w:r w:rsidRPr="00394460">
        <w:rPr>
          <w:rFonts w:ascii="仿宋" w:eastAsia="仿宋" w:hAnsi="仿宋" w:hint="eastAsia"/>
          <w:b/>
          <w:sz w:val="32"/>
          <w:szCs w:val="32"/>
        </w:rPr>
        <w:t>7.</w:t>
      </w:r>
      <w:r>
        <w:rPr>
          <w:rFonts w:ascii="仿宋" w:eastAsia="仿宋" w:hAnsi="仿宋" w:hint="eastAsia"/>
          <w:b/>
          <w:sz w:val="32"/>
          <w:szCs w:val="32"/>
        </w:rPr>
        <w:t>脑科学与</w:t>
      </w:r>
      <w:r>
        <w:rPr>
          <w:rFonts w:ascii="仿宋" w:eastAsia="仿宋" w:hAnsi="仿宋"/>
          <w:b/>
          <w:sz w:val="32"/>
          <w:szCs w:val="32"/>
        </w:rPr>
        <w:t>类脑科学</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Pr>
          <w:rFonts w:ascii="仿宋" w:eastAsia="仿宋" w:hAnsi="仿宋" w:hint="eastAsia"/>
          <w:sz w:val="32"/>
          <w:szCs w:val="32"/>
        </w:rPr>
        <w:t>主要针对脑认知</w:t>
      </w:r>
      <w:r>
        <w:rPr>
          <w:rFonts w:ascii="仿宋" w:eastAsia="仿宋" w:hAnsi="仿宋"/>
          <w:sz w:val="32"/>
          <w:szCs w:val="32"/>
        </w:rPr>
        <w:t>的</w:t>
      </w:r>
      <w:r>
        <w:rPr>
          <w:rFonts w:ascii="仿宋" w:eastAsia="仿宋" w:hAnsi="仿宋" w:hint="eastAsia"/>
          <w:sz w:val="32"/>
          <w:szCs w:val="32"/>
        </w:rPr>
        <w:t>微观</w:t>
      </w:r>
      <w:r>
        <w:rPr>
          <w:rFonts w:ascii="仿宋" w:eastAsia="仿宋" w:hAnsi="仿宋"/>
          <w:sz w:val="32"/>
          <w:szCs w:val="32"/>
        </w:rPr>
        <w:t>机制和</w:t>
      </w:r>
      <w:r>
        <w:rPr>
          <w:rFonts w:ascii="仿宋" w:eastAsia="仿宋" w:hAnsi="仿宋" w:hint="eastAsia"/>
          <w:sz w:val="32"/>
          <w:szCs w:val="32"/>
        </w:rPr>
        <w:t>记忆的物理化学基础，意识的读取、抹去、回复、植入，脑科学临床医学、类脑计算和脑机一体化的研究开发。</w:t>
      </w:r>
    </w:p>
    <w:p w:rsidR="007A328E" w:rsidRDefault="007A328E" w:rsidP="002E1E96">
      <w:pPr>
        <w:spacing w:line="480" w:lineRule="exact"/>
        <w:ind w:firstLine="562"/>
        <w:rPr>
          <w:rFonts w:ascii="仿宋" w:eastAsia="仿宋" w:hAnsi="仿宋"/>
          <w:sz w:val="32"/>
          <w:szCs w:val="32"/>
        </w:rPr>
      </w:pPr>
      <w:r w:rsidRPr="006052C2">
        <w:rPr>
          <w:rFonts w:ascii="仿宋" w:eastAsia="仿宋" w:hAnsi="仿宋" w:hint="eastAsia"/>
          <w:b/>
          <w:sz w:val="32"/>
          <w:szCs w:val="32"/>
        </w:rPr>
        <w:t>8.行业核心软件及操作系统</w:t>
      </w:r>
      <w:r>
        <w:rPr>
          <w:rFonts w:ascii="仿宋" w:eastAsia="仿宋" w:hAnsi="仿宋" w:hint="eastAsia"/>
          <w:b/>
          <w:sz w:val="32"/>
          <w:szCs w:val="32"/>
        </w:rPr>
        <w:t>前沿</w:t>
      </w:r>
      <w:r w:rsidRPr="00394460">
        <w:rPr>
          <w:rFonts w:ascii="仿宋" w:eastAsia="仿宋" w:hAnsi="仿宋" w:hint="eastAsia"/>
          <w:b/>
          <w:sz w:val="32"/>
          <w:szCs w:val="32"/>
        </w:rPr>
        <w:t>科学问题及关键技术</w:t>
      </w:r>
      <w:r w:rsidRPr="006052C2">
        <w:rPr>
          <w:rFonts w:ascii="仿宋" w:eastAsia="仿宋" w:hAnsi="仿宋" w:hint="eastAsia"/>
          <w:b/>
          <w:sz w:val="32"/>
          <w:szCs w:val="32"/>
        </w:rPr>
        <w:t>。</w:t>
      </w:r>
      <w:r>
        <w:rPr>
          <w:rFonts w:ascii="仿宋" w:eastAsia="仿宋" w:hAnsi="仿宋" w:hint="eastAsia"/>
          <w:sz w:val="32"/>
          <w:szCs w:val="32"/>
        </w:rPr>
        <w:t>主要针对芯片设计生产EDA</w:t>
      </w:r>
      <w:r w:rsidRPr="006052C2">
        <w:rPr>
          <w:rFonts w:ascii="仿宋" w:eastAsia="仿宋" w:hAnsi="仿宋" w:hint="eastAsia"/>
          <w:sz w:val="32"/>
          <w:szCs w:val="32"/>
        </w:rPr>
        <w:t>工业软件、</w:t>
      </w:r>
      <w:r>
        <w:rPr>
          <w:rFonts w:ascii="仿宋" w:eastAsia="仿宋" w:hAnsi="仿宋" w:hint="eastAsia"/>
          <w:sz w:val="32"/>
          <w:szCs w:val="32"/>
        </w:rPr>
        <w:t>核工业软件、智能工厂软件、航空设计软件的研究开发。</w:t>
      </w:r>
    </w:p>
    <w:p w:rsidR="007A328E" w:rsidRDefault="007A328E" w:rsidP="002E1E96">
      <w:pPr>
        <w:spacing w:line="480" w:lineRule="exact"/>
        <w:ind w:firstLine="562"/>
        <w:rPr>
          <w:rFonts w:ascii="仿宋" w:eastAsia="仿宋" w:hAnsi="仿宋"/>
          <w:sz w:val="32"/>
          <w:szCs w:val="32"/>
        </w:rPr>
      </w:pPr>
      <w:r>
        <w:rPr>
          <w:rFonts w:ascii="仿宋" w:eastAsia="仿宋" w:hAnsi="仿宋" w:hint="eastAsia"/>
          <w:b/>
          <w:sz w:val="32"/>
          <w:szCs w:val="32"/>
        </w:rPr>
        <w:t>9</w:t>
      </w:r>
      <w:r w:rsidRPr="006052C2">
        <w:rPr>
          <w:rFonts w:ascii="仿宋" w:eastAsia="仿宋" w:hAnsi="仿宋" w:hint="eastAsia"/>
          <w:b/>
          <w:sz w:val="32"/>
          <w:szCs w:val="32"/>
        </w:rPr>
        <w:t>.</w:t>
      </w:r>
      <w:r>
        <w:rPr>
          <w:rFonts w:ascii="仿宋" w:eastAsia="仿宋" w:hAnsi="仿宋" w:hint="eastAsia"/>
          <w:b/>
          <w:sz w:val="32"/>
          <w:szCs w:val="32"/>
        </w:rPr>
        <w:t>行业“卡脖子”材料、设备及元器件前沿</w:t>
      </w:r>
      <w:r w:rsidRPr="00394460">
        <w:rPr>
          <w:rFonts w:ascii="仿宋" w:eastAsia="仿宋" w:hAnsi="仿宋" w:hint="eastAsia"/>
          <w:b/>
          <w:sz w:val="32"/>
          <w:szCs w:val="32"/>
        </w:rPr>
        <w:t>科学问题及关键技术</w:t>
      </w:r>
      <w:r w:rsidRPr="006052C2">
        <w:rPr>
          <w:rFonts w:ascii="仿宋" w:eastAsia="仿宋" w:hAnsi="仿宋" w:hint="eastAsia"/>
          <w:b/>
          <w:sz w:val="32"/>
          <w:szCs w:val="32"/>
        </w:rPr>
        <w:t>。</w:t>
      </w:r>
      <w:r>
        <w:rPr>
          <w:rFonts w:ascii="仿宋" w:eastAsia="仿宋" w:hAnsi="仿宋" w:hint="eastAsia"/>
          <w:sz w:val="32"/>
          <w:szCs w:val="32"/>
        </w:rPr>
        <w:t>主要针对高端环氧树脂、大尺寸</w:t>
      </w:r>
      <w:r w:rsidRPr="00F729C3">
        <w:rPr>
          <w:rFonts w:ascii="仿宋" w:eastAsia="仿宋" w:hAnsi="仿宋" w:hint="eastAsia"/>
          <w:sz w:val="32"/>
          <w:szCs w:val="32"/>
        </w:rPr>
        <w:t>ITO靶材</w:t>
      </w:r>
      <w:r>
        <w:rPr>
          <w:rFonts w:ascii="仿宋" w:eastAsia="仿宋" w:hAnsi="仿宋" w:hint="eastAsia"/>
          <w:sz w:val="32"/>
          <w:szCs w:val="32"/>
        </w:rPr>
        <w:t>、钢轨</w:t>
      </w:r>
      <w:r w:rsidRPr="00FC5923">
        <w:rPr>
          <w:rFonts w:ascii="仿宋" w:eastAsia="仿宋" w:hAnsi="仿宋" w:hint="eastAsia"/>
          <w:sz w:val="32"/>
          <w:szCs w:val="32"/>
        </w:rPr>
        <w:t>铣刀</w:t>
      </w:r>
      <w:r>
        <w:rPr>
          <w:rFonts w:ascii="仿宋" w:eastAsia="仿宋" w:hAnsi="仿宋" w:hint="eastAsia"/>
          <w:sz w:val="32"/>
          <w:szCs w:val="32"/>
        </w:rPr>
        <w:t>材料</w:t>
      </w:r>
      <w:r w:rsidRPr="00FC5923">
        <w:rPr>
          <w:rFonts w:ascii="仿宋" w:eastAsia="仿宋" w:hAnsi="仿宋" w:hint="eastAsia"/>
          <w:sz w:val="32"/>
          <w:szCs w:val="32"/>
        </w:rPr>
        <w:t>、</w:t>
      </w:r>
      <w:r>
        <w:rPr>
          <w:rFonts w:ascii="仿宋" w:eastAsia="仿宋" w:hAnsi="仿宋" w:hint="eastAsia"/>
          <w:sz w:val="32"/>
          <w:szCs w:val="32"/>
        </w:rPr>
        <w:t>微球、真空蒸镀机、高端电容电阻、</w:t>
      </w:r>
      <w:r w:rsidRPr="00F729C3">
        <w:rPr>
          <w:rFonts w:ascii="仿宋" w:eastAsia="仿宋" w:hAnsi="仿宋" w:hint="eastAsia"/>
          <w:sz w:val="32"/>
          <w:szCs w:val="32"/>
        </w:rPr>
        <w:t>额定压力35MPa以上</w:t>
      </w:r>
      <w:r>
        <w:rPr>
          <w:rFonts w:ascii="仿宋" w:eastAsia="仿宋" w:hAnsi="仿宋" w:hint="eastAsia"/>
          <w:sz w:val="32"/>
          <w:szCs w:val="32"/>
        </w:rPr>
        <w:t>的</w:t>
      </w:r>
      <w:r w:rsidRPr="00F729C3">
        <w:rPr>
          <w:rFonts w:ascii="仿宋" w:eastAsia="仿宋" w:hAnsi="仿宋" w:hint="eastAsia"/>
          <w:sz w:val="32"/>
          <w:szCs w:val="32"/>
        </w:rPr>
        <w:t>高压柱塞泵</w:t>
      </w:r>
      <w:r>
        <w:rPr>
          <w:rFonts w:ascii="仿宋" w:eastAsia="仿宋" w:hAnsi="仿宋" w:hint="eastAsia"/>
          <w:sz w:val="32"/>
          <w:szCs w:val="32"/>
        </w:rPr>
        <w:t>、</w:t>
      </w:r>
      <w:r w:rsidRPr="00F729C3">
        <w:rPr>
          <w:rFonts w:ascii="仿宋" w:eastAsia="仿宋" w:hAnsi="仿宋" w:hint="eastAsia"/>
          <w:sz w:val="32"/>
          <w:szCs w:val="32"/>
        </w:rPr>
        <w:t>电控柴油高压共轨系统</w:t>
      </w:r>
      <w:r>
        <w:rPr>
          <w:rFonts w:ascii="仿宋" w:eastAsia="仿宋" w:hAnsi="仿宋" w:hint="eastAsia"/>
          <w:sz w:val="32"/>
          <w:szCs w:val="32"/>
        </w:rPr>
        <w:t>的研究开发。</w:t>
      </w:r>
    </w:p>
    <w:p w:rsidR="007A328E" w:rsidRDefault="007A328E" w:rsidP="002E1E96">
      <w:pPr>
        <w:spacing w:line="480" w:lineRule="exact"/>
        <w:ind w:firstLine="562"/>
        <w:rPr>
          <w:rFonts w:ascii="仿宋" w:eastAsia="仿宋" w:hAnsi="仿宋"/>
          <w:sz w:val="32"/>
          <w:szCs w:val="32"/>
        </w:rPr>
      </w:pPr>
      <w:r>
        <w:rPr>
          <w:rFonts w:ascii="仿宋" w:eastAsia="仿宋" w:hAnsi="仿宋" w:hint="eastAsia"/>
          <w:b/>
          <w:sz w:val="32"/>
          <w:szCs w:val="32"/>
        </w:rPr>
        <w:t>10</w:t>
      </w:r>
      <w:r w:rsidRPr="006052C2">
        <w:rPr>
          <w:rFonts w:ascii="仿宋" w:eastAsia="仿宋" w:hAnsi="仿宋" w:hint="eastAsia"/>
          <w:b/>
          <w:sz w:val="32"/>
          <w:szCs w:val="32"/>
        </w:rPr>
        <w:t>.</w:t>
      </w:r>
      <w:r>
        <w:rPr>
          <w:rFonts w:ascii="仿宋" w:eastAsia="仿宋" w:hAnsi="仿宋" w:hint="eastAsia"/>
          <w:b/>
          <w:sz w:val="32"/>
          <w:szCs w:val="32"/>
        </w:rPr>
        <w:t>新一代能源和储运前沿</w:t>
      </w:r>
      <w:r w:rsidRPr="00394460">
        <w:rPr>
          <w:rFonts w:ascii="仿宋" w:eastAsia="仿宋" w:hAnsi="仿宋" w:hint="eastAsia"/>
          <w:b/>
          <w:sz w:val="32"/>
          <w:szCs w:val="32"/>
        </w:rPr>
        <w:t>科学问题及关键技术</w:t>
      </w:r>
      <w:r w:rsidRPr="006052C2">
        <w:rPr>
          <w:rFonts w:ascii="仿宋" w:eastAsia="仿宋" w:hAnsi="仿宋" w:hint="eastAsia"/>
          <w:b/>
          <w:sz w:val="32"/>
          <w:szCs w:val="32"/>
        </w:rPr>
        <w:t>。</w:t>
      </w:r>
      <w:r>
        <w:rPr>
          <w:rFonts w:ascii="仿宋" w:eastAsia="仿宋" w:hAnsi="仿宋" w:hint="eastAsia"/>
          <w:sz w:val="32"/>
          <w:szCs w:val="32"/>
        </w:rPr>
        <w:t>主要针对可控核聚变、氢能储运，可调控风能</w:t>
      </w:r>
      <w:r w:rsidR="00103BBD">
        <w:rPr>
          <w:rFonts w:ascii="仿宋" w:eastAsia="仿宋" w:hAnsi="仿宋" w:hint="eastAsia"/>
          <w:sz w:val="32"/>
          <w:szCs w:val="32"/>
        </w:rPr>
        <w:t>/</w:t>
      </w:r>
      <w:r>
        <w:rPr>
          <w:rFonts w:ascii="仿宋" w:eastAsia="仿宋" w:hAnsi="仿宋" w:hint="eastAsia"/>
          <w:sz w:val="32"/>
          <w:szCs w:val="32"/>
        </w:rPr>
        <w:t>太阳能发电的高密度大规模储运，高性能锂电池隔膜、新一代燃料电池及</w:t>
      </w:r>
      <w:r>
        <w:rPr>
          <w:rFonts w:ascii="仿宋" w:eastAsia="仿宋" w:hAnsi="仿宋" w:hint="eastAsia"/>
          <w:sz w:val="32"/>
          <w:szCs w:val="32"/>
        </w:rPr>
        <w:lastRenderedPageBreak/>
        <w:t>其关键材料的研究开发。</w:t>
      </w:r>
    </w:p>
    <w:p w:rsidR="007A328E" w:rsidRDefault="007A328E" w:rsidP="002E1E96">
      <w:pPr>
        <w:spacing w:line="480" w:lineRule="exact"/>
        <w:ind w:firstLine="562"/>
        <w:rPr>
          <w:rFonts w:ascii="仿宋" w:eastAsia="仿宋" w:hAnsi="仿宋"/>
          <w:sz w:val="32"/>
          <w:szCs w:val="32"/>
        </w:rPr>
      </w:pPr>
      <w:r>
        <w:rPr>
          <w:rFonts w:ascii="仿宋" w:eastAsia="仿宋" w:hAnsi="仿宋" w:hint="eastAsia"/>
          <w:b/>
          <w:sz w:val="32"/>
          <w:szCs w:val="32"/>
        </w:rPr>
        <w:t>11</w:t>
      </w:r>
      <w:r w:rsidRPr="006052C2">
        <w:rPr>
          <w:rFonts w:ascii="仿宋" w:eastAsia="仿宋" w:hAnsi="仿宋" w:hint="eastAsia"/>
          <w:b/>
          <w:sz w:val="32"/>
          <w:szCs w:val="32"/>
        </w:rPr>
        <w:t>.</w:t>
      </w:r>
      <w:r>
        <w:rPr>
          <w:rFonts w:ascii="仿宋" w:eastAsia="仿宋" w:hAnsi="仿宋" w:hint="eastAsia"/>
          <w:b/>
          <w:sz w:val="32"/>
          <w:szCs w:val="32"/>
        </w:rPr>
        <w:t>新一代增材制造前沿</w:t>
      </w:r>
      <w:r w:rsidRPr="00394460">
        <w:rPr>
          <w:rFonts w:ascii="仿宋" w:eastAsia="仿宋" w:hAnsi="仿宋" w:hint="eastAsia"/>
          <w:b/>
          <w:sz w:val="32"/>
          <w:szCs w:val="32"/>
        </w:rPr>
        <w:t>科学问题及关键技术</w:t>
      </w:r>
      <w:r w:rsidRPr="006052C2">
        <w:rPr>
          <w:rFonts w:ascii="仿宋" w:eastAsia="仿宋" w:hAnsi="仿宋" w:hint="eastAsia"/>
          <w:b/>
          <w:sz w:val="32"/>
          <w:szCs w:val="32"/>
        </w:rPr>
        <w:t>。</w:t>
      </w:r>
      <w:r>
        <w:rPr>
          <w:rFonts w:ascii="仿宋" w:eastAsia="仿宋" w:hAnsi="仿宋" w:hint="eastAsia"/>
          <w:sz w:val="32"/>
          <w:szCs w:val="32"/>
        </w:rPr>
        <w:t>主要针对生物打印、太空打印、极端尺寸和复杂三维结构打印、自组装自生长打印、</w:t>
      </w:r>
      <w:r w:rsidRPr="002464C5">
        <w:rPr>
          <w:rFonts w:ascii="仿宋" w:eastAsia="仿宋" w:hAnsi="仿宋" w:hint="eastAsia"/>
          <w:sz w:val="32"/>
          <w:szCs w:val="32"/>
        </w:rPr>
        <w:t>单原子与单化学键操控</w:t>
      </w:r>
      <w:r>
        <w:rPr>
          <w:rFonts w:ascii="仿宋" w:eastAsia="仿宋" w:hAnsi="仿宋" w:hint="eastAsia"/>
          <w:sz w:val="32"/>
          <w:szCs w:val="32"/>
        </w:rPr>
        <w:t>的研究开发。</w:t>
      </w:r>
    </w:p>
    <w:p w:rsidR="007A328E" w:rsidRDefault="007A328E" w:rsidP="002E1E96">
      <w:pPr>
        <w:spacing w:line="480" w:lineRule="exact"/>
        <w:ind w:firstLine="562"/>
        <w:rPr>
          <w:rFonts w:ascii="仿宋" w:eastAsia="仿宋" w:hAnsi="仿宋"/>
          <w:sz w:val="32"/>
          <w:szCs w:val="32"/>
        </w:rPr>
      </w:pPr>
      <w:r w:rsidRPr="00EC3656">
        <w:rPr>
          <w:rFonts w:ascii="仿宋" w:eastAsia="仿宋" w:hAnsi="仿宋" w:hint="eastAsia"/>
          <w:b/>
          <w:sz w:val="32"/>
          <w:szCs w:val="32"/>
        </w:rPr>
        <w:t>1</w:t>
      </w:r>
      <w:r>
        <w:rPr>
          <w:rFonts w:ascii="仿宋" w:eastAsia="仿宋" w:hAnsi="仿宋" w:hint="eastAsia"/>
          <w:b/>
          <w:sz w:val="32"/>
          <w:szCs w:val="32"/>
        </w:rPr>
        <w:t>2</w:t>
      </w:r>
      <w:r w:rsidRPr="00EC3656">
        <w:rPr>
          <w:rFonts w:ascii="仿宋" w:eastAsia="仿宋" w:hAnsi="仿宋" w:hint="eastAsia"/>
          <w:b/>
          <w:sz w:val="32"/>
          <w:szCs w:val="32"/>
        </w:rPr>
        <w:t>.</w:t>
      </w:r>
      <w:r>
        <w:rPr>
          <w:rFonts w:ascii="仿宋" w:eastAsia="仿宋" w:hAnsi="仿宋" w:hint="eastAsia"/>
          <w:b/>
          <w:sz w:val="32"/>
          <w:szCs w:val="32"/>
        </w:rPr>
        <w:t>海洋空天前沿</w:t>
      </w:r>
      <w:r w:rsidRPr="00394460">
        <w:rPr>
          <w:rFonts w:ascii="仿宋" w:eastAsia="仿宋" w:hAnsi="仿宋" w:hint="eastAsia"/>
          <w:b/>
          <w:sz w:val="32"/>
          <w:szCs w:val="32"/>
        </w:rPr>
        <w:t>科学问题及关键技术</w:t>
      </w:r>
      <w:r w:rsidRPr="00EC3656">
        <w:rPr>
          <w:rFonts w:ascii="仿宋" w:eastAsia="仿宋" w:hAnsi="仿宋" w:hint="eastAsia"/>
          <w:b/>
          <w:sz w:val="32"/>
          <w:szCs w:val="32"/>
        </w:rPr>
        <w:t>。</w:t>
      </w:r>
      <w:r>
        <w:rPr>
          <w:rFonts w:ascii="仿宋" w:eastAsia="仿宋" w:hAnsi="仿宋" w:hint="eastAsia"/>
          <w:sz w:val="32"/>
          <w:szCs w:val="32"/>
        </w:rPr>
        <w:t>主要针对水下机器人、高端深海焊接电源、海底观测网水下连接器、航空发动机短仓、高端航空钢材</w:t>
      </w:r>
      <w:r w:rsidRPr="001B7B88">
        <w:rPr>
          <w:rFonts w:ascii="仿宋" w:eastAsia="仿宋" w:hAnsi="仿宋" w:hint="eastAsia"/>
          <w:sz w:val="32"/>
          <w:szCs w:val="32"/>
        </w:rPr>
        <w:t>高纯度熔炼</w:t>
      </w:r>
      <w:r>
        <w:rPr>
          <w:rFonts w:ascii="仿宋" w:eastAsia="仿宋" w:hAnsi="仿宋" w:hint="eastAsia"/>
          <w:sz w:val="32"/>
          <w:szCs w:val="32"/>
        </w:rPr>
        <w:t>的研究开发。</w:t>
      </w:r>
    </w:p>
    <w:p w:rsidR="007A328E" w:rsidRDefault="007A328E" w:rsidP="002E1E96">
      <w:pPr>
        <w:spacing w:line="480" w:lineRule="exact"/>
        <w:ind w:firstLine="562"/>
        <w:rPr>
          <w:rFonts w:ascii="仿宋" w:eastAsia="仿宋" w:hAnsi="仿宋"/>
          <w:sz w:val="32"/>
          <w:szCs w:val="32"/>
        </w:rPr>
      </w:pPr>
      <w:r w:rsidRPr="00EC3656">
        <w:rPr>
          <w:rFonts w:ascii="仿宋" w:eastAsia="仿宋" w:hAnsi="仿宋" w:hint="eastAsia"/>
          <w:b/>
          <w:sz w:val="32"/>
          <w:szCs w:val="32"/>
        </w:rPr>
        <w:t>1</w:t>
      </w:r>
      <w:r>
        <w:rPr>
          <w:rFonts w:ascii="仿宋" w:eastAsia="仿宋" w:hAnsi="仿宋" w:hint="eastAsia"/>
          <w:b/>
          <w:sz w:val="32"/>
          <w:szCs w:val="32"/>
        </w:rPr>
        <w:t>3</w:t>
      </w:r>
      <w:r w:rsidRPr="00EC3656">
        <w:rPr>
          <w:rFonts w:ascii="仿宋" w:eastAsia="仿宋" w:hAnsi="仿宋" w:hint="eastAsia"/>
          <w:b/>
          <w:sz w:val="32"/>
          <w:szCs w:val="32"/>
        </w:rPr>
        <w:t>.</w:t>
      </w:r>
      <w:r>
        <w:rPr>
          <w:rFonts w:ascii="仿宋" w:eastAsia="仿宋" w:hAnsi="仿宋" w:hint="eastAsia"/>
          <w:b/>
          <w:sz w:val="32"/>
          <w:szCs w:val="32"/>
        </w:rPr>
        <w:t>乡村振兴和科技扶贫前沿</w:t>
      </w:r>
      <w:r w:rsidRPr="00394460">
        <w:rPr>
          <w:rFonts w:ascii="仿宋" w:eastAsia="仿宋" w:hAnsi="仿宋" w:hint="eastAsia"/>
          <w:b/>
          <w:sz w:val="32"/>
          <w:szCs w:val="32"/>
        </w:rPr>
        <w:t>科学问题及关键技术</w:t>
      </w:r>
      <w:r w:rsidRPr="00EC3656">
        <w:rPr>
          <w:rFonts w:ascii="仿宋" w:eastAsia="仿宋" w:hAnsi="仿宋" w:hint="eastAsia"/>
          <w:b/>
          <w:sz w:val="32"/>
          <w:szCs w:val="32"/>
        </w:rPr>
        <w:t>。</w:t>
      </w:r>
      <w:r>
        <w:rPr>
          <w:rFonts w:ascii="仿宋" w:eastAsia="仿宋" w:hAnsi="仿宋" w:hint="eastAsia"/>
          <w:sz w:val="32"/>
          <w:szCs w:val="32"/>
        </w:rPr>
        <w:t>主要针对智能农机、无人农业、农产品加工装备、增材制造建筑、绿色生态建筑、乡村空间治理与动态监测的研究开发。</w:t>
      </w:r>
    </w:p>
    <w:p w:rsidR="007A328E" w:rsidRDefault="007A328E" w:rsidP="002E1E96">
      <w:pPr>
        <w:spacing w:line="480" w:lineRule="exact"/>
        <w:ind w:firstLine="562"/>
        <w:rPr>
          <w:rFonts w:ascii="仿宋" w:eastAsia="仿宋" w:hAnsi="仿宋"/>
          <w:sz w:val="32"/>
          <w:szCs w:val="32"/>
        </w:rPr>
      </w:pPr>
      <w:r w:rsidRPr="00EC3656">
        <w:rPr>
          <w:rFonts w:ascii="仿宋" w:eastAsia="仿宋" w:hAnsi="仿宋" w:hint="eastAsia"/>
          <w:b/>
          <w:sz w:val="32"/>
          <w:szCs w:val="32"/>
        </w:rPr>
        <w:t>1</w:t>
      </w:r>
      <w:r>
        <w:rPr>
          <w:rFonts w:ascii="仿宋" w:eastAsia="仿宋" w:hAnsi="仿宋" w:hint="eastAsia"/>
          <w:b/>
          <w:sz w:val="32"/>
          <w:szCs w:val="32"/>
        </w:rPr>
        <w:t>4医疗装备与医工交叉前沿</w:t>
      </w:r>
      <w:r w:rsidRPr="00394460">
        <w:rPr>
          <w:rFonts w:ascii="仿宋" w:eastAsia="仿宋" w:hAnsi="仿宋" w:hint="eastAsia"/>
          <w:b/>
          <w:sz w:val="32"/>
          <w:szCs w:val="32"/>
        </w:rPr>
        <w:t>科学问题及关键技术</w:t>
      </w:r>
      <w:r w:rsidRPr="00EC3656">
        <w:rPr>
          <w:rFonts w:ascii="仿宋" w:eastAsia="仿宋" w:hAnsi="仿宋" w:hint="eastAsia"/>
          <w:b/>
          <w:sz w:val="32"/>
          <w:szCs w:val="32"/>
        </w:rPr>
        <w:t>。</w:t>
      </w:r>
      <w:r>
        <w:rPr>
          <w:rFonts w:ascii="仿宋" w:eastAsia="仿宋" w:hAnsi="仿宋" w:hint="eastAsia"/>
          <w:sz w:val="32"/>
          <w:szCs w:val="32"/>
        </w:rPr>
        <w:t>主要针对数字诊疗装备、医学影像设备元器件、原位</w:t>
      </w:r>
      <w:r>
        <w:rPr>
          <w:rFonts w:ascii="仿宋" w:eastAsia="仿宋" w:hAnsi="仿宋"/>
          <w:sz w:val="32"/>
          <w:szCs w:val="32"/>
        </w:rPr>
        <w:t>显微、光电联合表征</w:t>
      </w:r>
      <w:r>
        <w:rPr>
          <w:rFonts w:ascii="仿宋" w:eastAsia="仿宋" w:hAnsi="仿宋" w:hint="eastAsia"/>
          <w:sz w:val="32"/>
          <w:szCs w:val="32"/>
        </w:rPr>
        <w:t>、透射式电镜、扫描电镜、生命与健康大数据、</w:t>
      </w:r>
      <w:r w:rsidRPr="00071D34">
        <w:rPr>
          <w:rFonts w:ascii="仿宋" w:eastAsia="仿宋" w:hAnsi="仿宋" w:hint="eastAsia"/>
          <w:sz w:val="32"/>
          <w:szCs w:val="32"/>
        </w:rPr>
        <w:t>iCLIP</w:t>
      </w:r>
      <w:r>
        <w:rPr>
          <w:rFonts w:ascii="仿宋" w:eastAsia="仿宋" w:hAnsi="仿宋" w:hint="eastAsia"/>
          <w:sz w:val="32"/>
          <w:szCs w:val="32"/>
        </w:rPr>
        <w:t>实验技术等医工交叉领域的研究开发。</w:t>
      </w:r>
    </w:p>
    <w:p w:rsidR="007A328E" w:rsidRPr="007529B6" w:rsidRDefault="007A328E" w:rsidP="002E1E96">
      <w:pPr>
        <w:spacing w:line="480" w:lineRule="exact"/>
        <w:ind w:firstLine="562"/>
        <w:rPr>
          <w:rFonts w:ascii="仿宋" w:eastAsia="仿宋" w:hAnsi="仿宋"/>
          <w:sz w:val="32"/>
          <w:szCs w:val="32"/>
        </w:rPr>
      </w:pPr>
      <w:r w:rsidRPr="00EC3656">
        <w:rPr>
          <w:rFonts w:ascii="仿宋" w:eastAsia="仿宋" w:hAnsi="仿宋" w:hint="eastAsia"/>
          <w:b/>
          <w:sz w:val="32"/>
          <w:szCs w:val="32"/>
        </w:rPr>
        <w:t>1</w:t>
      </w:r>
      <w:r>
        <w:rPr>
          <w:rFonts w:ascii="仿宋" w:eastAsia="仿宋" w:hAnsi="仿宋" w:hint="eastAsia"/>
          <w:b/>
          <w:sz w:val="32"/>
          <w:szCs w:val="32"/>
        </w:rPr>
        <w:t>5</w:t>
      </w:r>
      <w:r w:rsidRPr="00EC3656">
        <w:rPr>
          <w:rFonts w:ascii="仿宋" w:eastAsia="仿宋" w:hAnsi="仿宋" w:hint="eastAsia"/>
          <w:b/>
          <w:sz w:val="32"/>
          <w:szCs w:val="32"/>
        </w:rPr>
        <w:t>.</w:t>
      </w:r>
      <w:r>
        <w:rPr>
          <w:rFonts w:ascii="仿宋" w:eastAsia="仿宋" w:hAnsi="仿宋" w:hint="eastAsia"/>
          <w:b/>
          <w:sz w:val="32"/>
          <w:szCs w:val="32"/>
        </w:rPr>
        <w:t>合成生物学前沿</w:t>
      </w:r>
      <w:r w:rsidRPr="00394460">
        <w:rPr>
          <w:rFonts w:ascii="仿宋" w:eastAsia="仿宋" w:hAnsi="仿宋" w:hint="eastAsia"/>
          <w:b/>
          <w:sz w:val="32"/>
          <w:szCs w:val="32"/>
        </w:rPr>
        <w:t>科学问题及关键技术</w:t>
      </w:r>
      <w:r w:rsidRPr="00EC3656">
        <w:rPr>
          <w:rFonts w:ascii="仿宋" w:eastAsia="仿宋" w:hAnsi="仿宋" w:hint="eastAsia"/>
          <w:b/>
          <w:sz w:val="32"/>
          <w:szCs w:val="32"/>
        </w:rPr>
        <w:t>。</w:t>
      </w:r>
      <w:r w:rsidRPr="005B3169">
        <w:rPr>
          <w:rFonts w:ascii="仿宋" w:eastAsia="仿宋" w:hAnsi="仿宋" w:hint="eastAsia"/>
          <w:sz w:val="32"/>
          <w:szCs w:val="32"/>
        </w:rPr>
        <w:t>主要针对基因结构与信息的解析、设计与调控，细胞命运机制和调控</w:t>
      </w:r>
      <w:r>
        <w:rPr>
          <w:rFonts w:ascii="仿宋" w:eastAsia="仿宋" w:hAnsi="仿宋" w:hint="eastAsia"/>
          <w:sz w:val="32"/>
          <w:szCs w:val="32"/>
        </w:rPr>
        <w:t>的研究开发。</w:t>
      </w:r>
    </w:p>
    <w:p w:rsidR="00EE70BF" w:rsidRPr="00CC12A6" w:rsidRDefault="00EE70BF" w:rsidP="002E1E96">
      <w:pPr>
        <w:spacing w:line="480" w:lineRule="exact"/>
        <w:ind w:firstLine="562"/>
        <w:rPr>
          <w:b/>
          <w:sz w:val="32"/>
          <w:szCs w:val="32"/>
        </w:rPr>
      </w:pPr>
      <w:r w:rsidRPr="00CC12A6">
        <w:rPr>
          <w:rFonts w:hint="eastAsia"/>
          <w:b/>
          <w:sz w:val="32"/>
          <w:szCs w:val="32"/>
        </w:rPr>
        <w:t>三、</w:t>
      </w:r>
      <w:r w:rsidR="007A328E">
        <w:rPr>
          <w:rFonts w:hint="eastAsia"/>
          <w:b/>
          <w:sz w:val="32"/>
          <w:szCs w:val="32"/>
        </w:rPr>
        <w:t>项目</w:t>
      </w:r>
      <w:r w:rsidR="007C6D5B">
        <w:rPr>
          <w:rFonts w:hint="eastAsia"/>
          <w:b/>
          <w:sz w:val="32"/>
          <w:szCs w:val="32"/>
        </w:rPr>
        <w:t>申报</w:t>
      </w:r>
    </w:p>
    <w:p w:rsidR="009A0734" w:rsidRDefault="00EE70BF" w:rsidP="002E1E96">
      <w:pPr>
        <w:spacing w:line="480" w:lineRule="exact"/>
        <w:ind w:firstLineChars="200" w:firstLine="643"/>
        <w:rPr>
          <w:rFonts w:ascii="仿宋" w:eastAsia="仿宋" w:hAnsi="仿宋"/>
          <w:b/>
          <w:sz w:val="32"/>
          <w:szCs w:val="32"/>
        </w:rPr>
      </w:pPr>
      <w:r w:rsidRPr="002E1E96">
        <w:rPr>
          <w:rFonts w:ascii="仿宋" w:eastAsia="仿宋" w:hAnsi="仿宋" w:hint="eastAsia"/>
          <w:b/>
          <w:sz w:val="32"/>
          <w:szCs w:val="32"/>
        </w:rPr>
        <w:t>1.执行期</w:t>
      </w:r>
      <w:r w:rsidR="006A3002">
        <w:rPr>
          <w:rFonts w:ascii="仿宋" w:eastAsia="仿宋" w:hAnsi="仿宋" w:hint="eastAsia"/>
          <w:b/>
          <w:sz w:val="32"/>
          <w:szCs w:val="32"/>
        </w:rPr>
        <w:t>与</w:t>
      </w:r>
      <w:r w:rsidR="007C6D5B">
        <w:rPr>
          <w:rFonts w:ascii="仿宋" w:eastAsia="仿宋" w:hAnsi="仿宋" w:hint="eastAsia"/>
          <w:b/>
          <w:sz w:val="32"/>
          <w:szCs w:val="32"/>
        </w:rPr>
        <w:t>资助</w:t>
      </w:r>
      <w:r w:rsidR="006A3002">
        <w:rPr>
          <w:rFonts w:ascii="仿宋" w:eastAsia="仿宋" w:hAnsi="仿宋" w:hint="eastAsia"/>
          <w:b/>
          <w:sz w:val="32"/>
          <w:szCs w:val="32"/>
        </w:rPr>
        <w:t>额度</w:t>
      </w:r>
    </w:p>
    <w:p w:rsidR="00EE70BF" w:rsidRPr="00CC12A6" w:rsidRDefault="007C6D5B" w:rsidP="009A0734">
      <w:pPr>
        <w:spacing w:line="480" w:lineRule="exact"/>
        <w:ind w:firstLineChars="200" w:firstLine="640"/>
        <w:rPr>
          <w:rFonts w:ascii="仿宋" w:eastAsia="仿宋" w:hAnsi="仿宋"/>
          <w:sz w:val="32"/>
          <w:szCs w:val="32"/>
        </w:rPr>
      </w:pPr>
      <w:r>
        <w:rPr>
          <w:rFonts w:ascii="仿宋" w:eastAsia="仿宋" w:hAnsi="仿宋" w:hint="eastAsia"/>
          <w:sz w:val="32"/>
          <w:szCs w:val="32"/>
        </w:rPr>
        <w:t>原则上，</w:t>
      </w:r>
      <w:r w:rsidR="007A328E">
        <w:rPr>
          <w:rFonts w:ascii="仿宋" w:eastAsia="仿宋" w:hAnsi="仿宋" w:hint="eastAsia"/>
          <w:sz w:val="32"/>
          <w:szCs w:val="32"/>
        </w:rPr>
        <w:t>项目执行期为</w:t>
      </w:r>
      <w:r w:rsidR="00D577EB">
        <w:rPr>
          <w:rFonts w:ascii="仿宋" w:eastAsia="仿宋" w:hAnsi="仿宋" w:hint="eastAsia"/>
          <w:sz w:val="32"/>
          <w:szCs w:val="32"/>
        </w:rPr>
        <w:t>3</w:t>
      </w:r>
      <w:r w:rsidR="007A328E">
        <w:rPr>
          <w:rFonts w:ascii="仿宋" w:eastAsia="仿宋" w:hAnsi="仿宋" w:hint="eastAsia"/>
          <w:sz w:val="32"/>
          <w:szCs w:val="32"/>
        </w:rPr>
        <w:t>年，</w:t>
      </w:r>
      <w:r>
        <w:rPr>
          <w:rFonts w:ascii="仿宋" w:eastAsia="仿宋" w:hAnsi="仿宋" w:hint="eastAsia"/>
          <w:sz w:val="32"/>
          <w:szCs w:val="32"/>
        </w:rPr>
        <w:t>资助</w:t>
      </w:r>
      <w:r w:rsidR="006A3002" w:rsidRPr="00A30B19">
        <w:rPr>
          <w:rFonts w:ascii="仿宋" w:eastAsia="仿宋" w:hAnsi="仿宋" w:hint="eastAsia"/>
          <w:sz w:val="32"/>
          <w:szCs w:val="32"/>
        </w:rPr>
        <w:t>额度不超过50</w:t>
      </w:r>
      <w:r w:rsidR="006A3002" w:rsidRPr="00A30B19">
        <w:rPr>
          <w:rFonts w:ascii="仿宋" w:eastAsia="仿宋" w:hAnsi="仿宋"/>
          <w:sz w:val="32"/>
          <w:szCs w:val="32"/>
        </w:rPr>
        <w:t>万元</w:t>
      </w:r>
      <w:r w:rsidR="006A3002" w:rsidRPr="00A30B19">
        <w:rPr>
          <w:rFonts w:ascii="仿宋" w:eastAsia="仿宋" w:hAnsi="仿宋" w:hint="eastAsia"/>
          <w:sz w:val="32"/>
          <w:szCs w:val="32"/>
        </w:rPr>
        <w:t>/年·项</w:t>
      </w:r>
      <w:r w:rsidR="0066717C">
        <w:rPr>
          <w:rFonts w:ascii="仿宋" w:eastAsia="仿宋" w:hAnsi="仿宋" w:hint="eastAsia"/>
          <w:sz w:val="32"/>
          <w:szCs w:val="32"/>
        </w:rPr>
        <w:t>。</w:t>
      </w:r>
      <w:r>
        <w:rPr>
          <w:rFonts w:ascii="仿宋" w:eastAsia="仿宋" w:hAnsi="仿宋" w:hint="eastAsia"/>
          <w:sz w:val="32"/>
          <w:szCs w:val="32"/>
        </w:rPr>
        <w:t>执行期</w:t>
      </w:r>
      <w:r w:rsidR="0066717C">
        <w:rPr>
          <w:rFonts w:ascii="仿宋" w:eastAsia="仿宋" w:hAnsi="仿宋" w:hint="eastAsia"/>
          <w:sz w:val="32"/>
          <w:szCs w:val="32"/>
        </w:rPr>
        <w:t>和</w:t>
      </w:r>
      <w:r>
        <w:rPr>
          <w:rFonts w:ascii="仿宋" w:eastAsia="仿宋" w:hAnsi="仿宋" w:hint="eastAsia"/>
          <w:sz w:val="32"/>
          <w:szCs w:val="32"/>
        </w:rPr>
        <w:t>资助</w:t>
      </w:r>
      <w:r w:rsidR="0066717C">
        <w:rPr>
          <w:rFonts w:ascii="仿宋" w:eastAsia="仿宋" w:hAnsi="仿宋" w:hint="eastAsia"/>
          <w:sz w:val="32"/>
          <w:szCs w:val="32"/>
        </w:rPr>
        <w:t>额度</w:t>
      </w:r>
      <w:r w:rsidR="007A328E" w:rsidRPr="00A30B19">
        <w:rPr>
          <w:rFonts w:ascii="仿宋" w:eastAsia="仿宋" w:hAnsi="仿宋" w:hint="eastAsia"/>
          <w:sz w:val="32"/>
          <w:szCs w:val="32"/>
        </w:rPr>
        <w:t>视研究和资金等情况动态调整</w:t>
      </w:r>
      <w:r w:rsidR="00EE70BF" w:rsidRPr="00CC12A6">
        <w:rPr>
          <w:rFonts w:ascii="仿宋" w:eastAsia="仿宋" w:hAnsi="仿宋" w:hint="eastAsia"/>
          <w:sz w:val="32"/>
          <w:szCs w:val="32"/>
        </w:rPr>
        <w:t>。</w:t>
      </w:r>
    </w:p>
    <w:p w:rsidR="00C03D14" w:rsidRPr="002E1E96" w:rsidRDefault="0066717C" w:rsidP="002E1E96">
      <w:pPr>
        <w:spacing w:line="480" w:lineRule="exact"/>
        <w:ind w:firstLineChars="200" w:firstLine="643"/>
        <w:rPr>
          <w:rFonts w:ascii="仿宋" w:eastAsia="仿宋" w:hAnsi="仿宋"/>
          <w:b/>
          <w:sz w:val="32"/>
          <w:szCs w:val="32"/>
        </w:rPr>
      </w:pPr>
      <w:r>
        <w:rPr>
          <w:rFonts w:ascii="仿宋" w:eastAsia="仿宋" w:hAnsi="仿宋" w:hint="eastAsia"/>
          <w:b/>
          <w:sz w:val="32"/>
          <w:szCs w:val="32"/>
        </w:rPr>
        <w:t>2</w:t>
      </w:r>
      <w:r w:rsidR="00C03D14" w:rsidRPr="002E1E96">
        <w:rPr>
          <w:rFonts w:ascii="仿宋" w:eastAsia="仿宋" w:hAnsi="仿宋" w:hint="eastAsia"/>
          <w:b/>
          <w:sz w:val="32"/>
          <w:szCs w:val="32"/>
        </w:rPr>
        <w:t>.</w:t>
      </w:r>
      <w:r w:rsidR="009A0734">
        <w:rPr>
          <w:rFonts w:ascii="仿宋" w:eastAsia="仿宋" w:hAnsi="仿宋" w:hint="eastAsia"/>
          <w:b/>
          <w:sz w:val="32"/>
          <w:szCs w:val="32"/>
        </w:rPr>
        <w:t>限项</w:t>
      </w:r>
      <w:r w:rsidR="007C6D5B">
        <w:rPr>
          <w:rFonts w:ascii="仿宋" w:eastAsia="仿宋" w:hAnsi="仿宋" w:hint="eastAsia"/>
          <w:b/>
          <w:sz w:val="32"/>
          <w:szCs w:val="32"/>
        </w:rPr>
        <w:t>申报</w:t>
      </w:r>
    </w:p>
    <w:p w:rsidR="00C03D14" w:rsidRDefault="002B4723" w:rsidP="002E1E96">
      <w:pPr>
        <w:spacing w:line="480" w:lineRule="exact"/>
        <w:ind w:firstLineChars="200" w:firstLine="640"/>
        <w:rPr>
          <w:rFonts w:ascii="仿宋" w:eastAsia="仿宋" w:hAnsi="仿宋"/>
          <w:sz w:val="32"/>
          <w:szCs w:val="32"/>
        </w:rPr>
      </w:pPr>
      <w:r>
        <w:rPr>
          <w:rFonts w:ascii="仿宋" w:eastAsia="仿宋" w:hAnsi="仿宋" w:hint="eastAsia"/>
          <w:sz w:val="32"/>
          <w:szCs w:val="32"/>
        </w:rPr>
        <w:t>各</w:t>
      </w:r>
      <w:r w:rsidR="00C03D14" w:rsidRPr="00C03D14">
        <w:rPr>
          <w:rFonts w:ascii="仿宋" w:eastAsia="仿宋" w:hAnsi="仿宋" w:hint="eastAsia"/>
          <w:sz w:val="32"/>
          <w:szCs w:val="32"/>
        </w:rPr>
        <w:t>院</w:t>
      </w:r>
      <w:r w:rsidR="007C6D5B">
        <w:rPr>
          <w:rFonts w:ascii="仿宋" w:eastAsia="仿宋" w:hAnsi="仿宋" w:hint="eastAsia"/>
          <w:sz w:val="32"/>
          <w:szCs w:val="32"/>
        </w:rPr>
        <w:t>推荐的项目</w:t>
      </w:r>
      <w:r w:rsidR="00711FA2">
        <w:rPr>
          <w:rFonts w:ascii="仿宋" w:eastAsia="仿宋" w:hAnsi="仿宋" w:hint="eastAsia"/>
          <w:sz w:val="32"/>
          <w:szCs w:val="32"/>
        </w:rPr>
        <w:t>原则上</w:t>
      </w:r>
      <w:r w:rsidR="007C6D5B">
        <w:rPr>
          <w:rFonts w:ascii="仿宋" w:eastAsia="仿宋" w:hAnsi="仿宋" w:hint="eastAsia"/>
          <w:sz w:val="32"/>
          <w:szCs w:val="32"/>
        </w:rPr>
        <w:t>不超过</w:t>
      </w:r>
      <w:r w:rsidR="00711FA2">
        <w:rPr>
          <w:rFonts w:ascii="仿宋" w:eastAsia="仿宋" w:hAnsi="仿宋" w:hint="eastAsia"/>
          <w:sz w:val="32"/>
          <w:szCs w:val="32"/>
        </w:rPr>
        <w:t>4</w:t>
      </w:r>
      <w:r w:rsidR="007C6D5B">
        <w:rPr>
          <w:rFonts w:ascii="仿宋" w:eastAsia="仿宋" w:hAnsi="仿宋" w:hint="eastAsia"/>
          <w:sz w:val="32"/>
          <w:szCs w:val="32"/>
        </w:rPr>
        <w:t>项。</w:t>
      </w:r>
    </w:p>
    <w:p w:rsidR="00EE70BF" w:rsidRPr="002E1E96" w:rsidRDefault="0066717C" w:rsidP="002E1E96">
      <w:pPr>
        <w:spacing w:line="480" w:lineRule="exact"/>
        <w:ind w:firstLineChars="200" w:firstLine="643"/>
        <w:rPr>
          <w:rFonts w:ascii="仿宋" w:eastAsia="仿宋" w:hAnsi="仿宋"/>
          <w:b/>
          <w:sz w:val="32"/>
          <w:szCs w:val="32"/>
        </w:rPr>
      </w:pPr>
      <w:r>
        <w:rPr>
          <w:rFonts w:ascii="仿宋" w:eastAsia="仿宋" w:hAnsi="仿宋" w:hint="eastAsia"/>
          <w:b/>
          <w:sz w:val="32"/>
          <w:szCs w:val="32"/>
        </w:rPr>
        <w:t>3</w:t>
      </w:r>
      <w:r w:rsidR="00EE70BF" w:rsidRPr="002E1E96">
        <w:rPr>
          <w:rFonts w:ascii="仿宋" w:eastAsia="仿宋" w:hAnsi="仿宋" w:hint="eastAsia"/>
          <w:b/>
          <w:sz w:val="32"/>
          <w:szCs w:val="32"/>
        </w:rPr>
        <w:t>.申</w:t>
      </w:r>
      <w:r w:rsidR="007C6D5B">
        <w:rPr>
          <w:rFonts w:ascii="仿宋" w:eastAsia="仿宋" w:hAnsi="仿宋" w:hint="eastAsia"/>
          <w:b/>
          <w:sz w:val="32"/>
          <w:szCs w:val="32"/>
        </w:rPr>
        <w:t>报</w:t>
      </w:r>
      <w:r w:rsidR="00313D61" w:rsidRPr="002E1E96">
        <w:rPr>
          <w:rFonts w:ascii="仿宋" w:eastAsia="仿宋" w:hAnsi="仿宋" w:hint="eastAsia"/>
          <w:b/>
          <w:sz w:val="32"/>
          <w:szCs w:val="32"/>
        </w:rPr>
        <w:t>条件</w:t>
      </w:r>
    </w:p>
    <w:p w:rsidR="00EE70BF" w:rsidRPr="00CC12A6" w:rsidRDefault="00EE70BF" w:rsidP="002E1E96">
      <w:pPr>
        <w:spacing w:line="480" w:lineRule="exact"/>
        <w:ind w:firstLineChars="200" w:firstLine="640"/>
        <w:rPr>
          <w:rFonts w:ascii="仿宋" w:eastAsia="仿宋" w:hAnsi="仿宋"/>
          <w:sz w:val="32"/>
          <w:szCs w:val="32"/>
        </w:rPr>
      </w:pPr>
      <w:r w:rsidRPr="00CC12A6">
        <w:rPr>
          <w:rFonts w:ascii="仿宋" w:eastAsia="仿宋" w:hAnsi="仿宋" w:hint="eastAsia"/>
          <w:sz w:val="32"/>
          <w:szCs w:val="32"/>
        </w:rPr>
        <w:t>（1）</w:t>
      </w:r>
      <w:r w:rsidR="00C03D14" w:rsidRPr="00A30B19">
        <w:rPr>
          <w:rFonts w:ascii="仿宋" w:eastAsia="仿宋" w:hAnsi="仿宋" w:hint="eastAsia"/>
          <w:sz w:val="32"/>
          <w:szCs w:val="32"/>
        </w:rPr>
        <w:t>申</w:t>
      </w:r>
      <w:r w:rsidR="007C6D5B">
        <w:rPr>
          <w:rFonts w:ascii="仿宋" w:eastAsia="仿宋" w:hAnsi="仿宋" w:hint="eastAsia"/>
          <w:sz w:val="32"/>
          <w:szCs w:val="32"/>
        </w:rPr>
        <w:t>报</w:t>
      </w:r>
      <w:r w:rsidR="00C03D14" w:rsidRPr="00A30B19">
        <w:rPr>
          <w:rFonts w:ascii="仿宋" w:eastAsia="仿宋" w:hAnsi="仿宋" w:hint="eastAsia"/>
          <w:sz w:val="32"/>
          <w:szCs w:val="32"/>
        </w:rPr>
        <w:t>人</w:t>
      </w:r>
      <w:r w:rsidR="00D577EB">
        <w:rPr>
          <w:rFonts w:ascii="仿宋" w:eastAsia="仿宋" w:hAnsi="仿宋" w:hint="eastAsia"/>
          <w:sz w:val="32"/>
          <w:szCs w:val="32"/>
        </w:rPr>
        <w:t>应</w:t>
      </w:r>
      <w:r w:rsidR="00C03D14" w:rsidRPr="00A30B19">
        <w:rPr>
          <w:rFonts w:ascii="仿宋" w:eastAsia="仿宋" w:hAnsi="仿宋" w:hint="eastAsia"/>
          <w:sz w:val="32"/>
          <w:szCs w:val="32"/>
        </w:rPr>
        <w:t>为</w:t>
      </w:r>
      <w:r w:rsidR="00D577EB">
        <w:rPr>
          <w:rFonts w:ascii="仿宋" w:eastAsia="仿宋" w:hAnsi="仿宋" w:hint="eastAsia"/>
          <w:sz w:val="32"/>
          <w:szCs w:val="32"/>
        </w:rPr>
        <w:t>1963年12月31日以后出生</w:t>
      </w:r>
      <w:r w:rsidR="00C03D14" w:rsidRPr="00A30B19">
        <w:rPr>
          <w:rFonts w:ascii="仿宋" w:eastAsia="仿宋" w:hAnsi="仿宋" w:hint="eastAsia"/>
          <w:sz w:val="32"/>
          <w:szCs w:val="32"/>
        </w:rPr>
        <w:t>的我校</w:t>
      </w:r>
      <w:r w:rsidR="00CD50F7">
        <w:rPr>
          <w:rFonts w:ascii="仿宋" w:eastAsia="仿宋" w:hAnsi="仿宋" w:hint="eastAsia"/>
          <w:sz w:val="32"/>
          <w:szCs w:val="32"/>
        </w:rPr>
        <w:t>专任</w:t>
      </w:r>
      <w:r w:rsidR="00C03D14" w:rsidRPr="00A30B19">
        <w:rPr>
          <w:rFonts w:ascii="仿宋" w:eastAsia="仿宋" w:hAnsi="仿宋" w:hint="eastAsia"/>
          <w:sz w:val="32"/>
          <w:szCs w:val="32"/>
        </w:rPr>
        <w:t>教师，具备较深</w:t>
      </w:r>
      <w:r w:rsidR="00C03D14" w:rsidRPr="00A30B19">
        <w:rPr>
          <w:rFonts w:ascii="仿宋" w:eastAsia="仿宋" w:hAnsi="仿宋"/>
          <w:sz w:val="32"/>
          <w:szCs w:val="32"/>
        </w:rPr>
        <w:t>学术造诣</w:t>
      </w:r>
      <w:r w:rsidR="00C03D14" w:rsidRPr="00A30B19">
        <w:rPr>
          <w:rFonts w:ascii="仿宋" w:eastAsia="仿宋" w:hAnsi="仿宋" w:hint="eastAsia"/>
          <w:sz w:val="32"/>
          <w:szCs w:val="32"/>
        </w:rPr>
        <w:t>和较强的创新思维、创新能力</w:t>
      </w:r>
      <w:r w:rsidR="00D577EB">
        <w:rPr>
          <w:rFonts w:ascii="仿宋" w:eastAsia="仿宋" w:hAnsi="仿宋" w:hint="eastAsia"/>
          <w:sz w:val="32"/>
          <w:szCs w:val="32"/>
        </w:rPr>
        <w:t>，且应为项目主体研究思路的提出者和实际主持研究者</w:t>
      </w:r>
      <w:r w:rsidR="00EB7F62">
        <w:rPr>
          <w:rFonts w:ascii="仿宋" w:eastAsia="仿宋" w:hAnsi="仿宋" w:hint="eastAsia"/>
          <w:sz w:val="32"/>
          <w:szCs w:val="32"/>
        </w:rPr>
        <w:t>；</w:t>
      </w:r>
    </w:p>
    <w:p w:rsidR="00EE70BF" w:rsidRPr="00CC12A6" w:rsidRDefault="00EE70BF" w:rsidP="002E1E96">
      <w:pPr>
        <w:spacing w:line="480" w:lineRule="exact"/>
        <w:ind w:firstLineChars="200" w:firstLine="640"/>
        <w:rPr>
          <w:rFonts w:ascii="仿宋" w:eastAsia="仿宋" w:hAnsi="仿宋"/>
          <w:sz w:val="32"/>
          <w:szCs w:val="32"/>
        </w:rPr>
      </w:pPr>
      <w:r w:rsidRPr="00CC12A6">
        <w:rPr>
          <w:rFonts w:ascii="仿宋" w:eastAsia="仿宋" w:hAnsi="仿宋" w:hint="eastAsia"/>
          <w:sz w:val="32"/>
          <w:szCs w:val="32"/>
        </w:rPr>
        <w:t>（2）</w:t>
      </w:r>
      <w:r w:rsidR="00EB7F62">
        <w:rPr>
          <w:rFonts w:ascii="仿宋" w:eastAsia="仿宋" w:hAnsi="仿宋" w:hint="eastAsia"/>
          <w:sz w:val="32"/>
          <w:szCs w:val="32"/>
        </w:rPr>
        <w:t>申</w:t>
      </w:r>
      <w:r w:rsidR="007C6D5B">
        <w:rPr>
          <w:rFonts w:ascii="仿宋" w:eastAsia="仿宋" w:hAnsi="仿宋" w:hint="eastAsia"/>
          <w:sz w:val="32"/>
          <w:szCs w:val="32"/>
        </w:rPr>
        <w:t>报</w:t>
      </w:r>
      <w:r w:rsidR="00EB7F62">
        <w:rPr>
          <w:rFonts w:ascii="仿宋" w:eastAsia="仿宋" w:hAnsi="仿宋" w:hint="eastAsia"/>
          <w:sz w:val="32"/>
          <w:szCs w:val="32"/>
        </w:rPr>
        <w:t>的</w:t>
      </w:r>
      <w:r w:rsidR="00EB7F62" w:rsidRPr="00A30B19">
        <w:rPr>
          <w:rFonts w:ascii="仿宋" w:eastAsia="仿宋" w:hAnsi="仿宋" w:hint="eastAsia"/>
          <w:sz w:val="32"/>
          <w:szCs w:val="32"/>
        </w:rPr>
        <w:t>项目须</w:t>
      </w:r>
      <w:r w:rsidR="00CD50F7">
        <w:rPr>
          <w:rFonts w:ascii="仿宋" w:eastAsia="仿宋" w:hAnsi="仿宋" w:hint="eastAsia"/>
          <w:sz w:val="32"/>
          <w:szCs w:val="32"/>
        </w:rPr>
        <w:t>与</w:t>
      </w:r>
      <w:r w:rsidR="004863BD">
        <w:rPr>
          <w:rFonts w:ascii="仿宋" w:eastAsia="仿宋" w:hAnsi="仿宋" w:hint="eastAsia"/>
          <w:sz w:val="32"/>
          <w:szCs w:val="32"/>
        </w:rPr>
        <w:t>指南</w:t>
      </w:r>
      <w:r w:rsidR="00CD50F7">
        <w:rPr>
          <w:rFonts w:ascii="仿宋" w:eastAsia="仿宋" w:hAnsi="仿宋" w:hint="eastAsia"/>
          <w:sz w:val="32"/>
          <w:szCs w:val="32"/>
        </w:rPr>
        <w:t>中某个领域的某具体方向对</w:t>
      </w:r>
      <w:r w:rsidR="00CD50F7">
        <w:rPr>
          <w:rFonts w:ascii="仿宋" w:eastAsia="仿宋" w:hAnsi="仿宋" w:hint="eastAsia"/>
          <w:sz w:val="32"/>
          <w:szCs w:val="32"/>
        </w:rPr>
        <w:lastRenderedPageBreak/>
        <w:t>应</w:t>
      </w:r>
      <w:r w:rsidR="004863BD">
        <w:rPr>
          <w:rFonts w:ascii="仿宋" w:eastAsia="仿宋" w:hAnsi="仿宋" w:hint="eastAsia"/>
          <w:sz w:val="32"/>
          <w:szCs w:val="32"/>
        </w:rPr>
        <w:t>，</w:t>
      </w:r>
      <w:r w:rsidR="00EB7F62" w:rsidRPr="00A30B19">
        <w:rPr>
          <w:rFonts w:ascii="仿宋" w:eastAsia="仿宋" w:hAnsi="仿宋" w:hint="eastAsia"/>
          <w:sz w:val="32"/>
          <w:szCs w:val="32"/>
        </w:rPr>
        <w:t>具备明确的研究方向和切实的研究路线，基础研究须具备重要深远的科学意义，应用研究须具备明确的应用场合和广阔的前景</w:t>
      </w:r>
      <w:r w:rsidR="00321BA4" w:rsidRPr="00CC12A6">
        <w:rPr>
          <w:rFonts w:ascii="仿宋" w:eastAsia="仿宋" w:hAnsi="仿宋" w:hint="eastAsia"/>
          <w:sz w:val="32"/>
          <w:szCs w:val="32"/>
        </w:rPr>
        <w:t>；</w:t>
      </w:r>
    </w:p>
    <w:p w:rsidR="00321BA4" w:rsidRPr="00CC12A6" w:rsidRDefault="00D368BE" w:rsidP="002E1E96">
      <w:pPr>
        <w:spacing w:line="480" w:lineRule="exact"/>
        <w:ind w:firstLineChars="200" w:firstLine="640"/>
        <w:rPr>
          <w:rFonts w:ascii="仿宋" w:eastAsia="仿宋" w:hAnsi="仿宋"/>
          <w:sz w:val="32"/>
          <w:szCs w:val="32"/>
        </w:rPr>
      </w:pPr>
      <w:r w:rsidRPr="00CC12A6">
        <w:rPr>
          <w:rFonts w:ascii="仿宋" w:eastAsia="仿宋" w:hAnsi="仿宋" w:hint="eastAsia"/>
          <w:sz w:val="32"/>
          <w:szCs w:val="32"/>
        </w:rPr>
        <w:t>（3）</w:t>
      </w:r>
      <w:r w:rsidR="00EB7F62" w:rsidRPr="00A30B19">
        <w:rPr>
          <w:rFonts w:ascii="仿宋" w:eastAsia="仿宋" w:hAnsi="仿宋" w:hint="eastAsia"/>
          <w:sz w:val="32"/>
          <w:szCs w:val="32"/>
        </w:rPr>
        <w:t>项目课题组的知识储备和能力基础须能够与所研究项目匹配，鼓励在</w:t>
      </w:r>
      <w:r w:rsidR="00EB7F62">
        <w:rPr>
          <w:rFonts w:ascii="仿宋" w:eastAsia="仿宋" w:hAnsi="仿宋" w:hint="eastAsia"/>
          <w:sz w:val="32"/>
          <w:szCs w:val="32"/>
        </w:rPr>
        <w:t>项目</w:t>
      </w:r>
      <w:r w:rsidR="00EB7F62" w:rsidRPr="00A30B19">
        <w:rPr>
          <w:rFonts w:ascii="仿宋" w:eastAsia="仿宋" w:hAnsi="仿宋" w:hint="eastAsia"/>
          <w:sz w:val="32"/>
          <w:szCs w:val="32"/>
        </w:rPr>
        <w:t>组中吸纳多学科人员</w:t>
      </w:r>
      <w:r w:rsidR="00627073" w:rsidRPr="00CC12A6">
        <w:rPr>
          <w:rFonts w:ascii="仿宋" w:eastAsia="仿宋" w:hAnsi="仿宋" w:hint="eastAsia"/>
          <w:sz w:val="32"/>
          <w:szCs w:val="32"/>
        </w:rPr>
        <w:t>。</w:t>
      </w:r>
    </w:p>
    <w:p w:rsidR="00EE70BF" w:rsidRPr="002E1E96" w:rsidRDefault="0066717C" w:rsidP="002E1E96">
      <w:pPr>
        <w:spacing w:line="480" w:lineRule="exact"/>
        <w:ind w:firstLineChars="200" w:firstLine="643"/>
        <w:rPr>
          <w:rFonts w:ascii="仿宋" w:eastAsia="仿宋" w:hAnsi="仿宋"/>
          <w:b/>
          <w:sz w:val="32"/>
          <w:szCs w:val="32"/>
        </w:rPr>
      </w:pPr>
      <w:r>
        <w:rPr>
          <w:rFonts w:ascii="仿宋" w:eastAsia="仿宋" w:hAnsi="仿宋" w:hint="eastAsia"/>
          <w:b/>
          <w:sz w:val="32"/>
          <w:szCs w:val="32"/>
        </w:rPr>
        <w:t>4</w:t>
      </w:r>
      <w:r w:rsidR="00EE70BF" w:rsidRPr="002E1E96">
        <w:rPr>
          <w:rFonts w:ascii="仿宋" w:eastAsia="仿宋" w:hAnsi="仿宋" w:hint="eastAsia"/>
          <w:b/>
          <w:sz w:val="32"/>
          <w:szCs w:val="32"/>
        </w:rPr>
        <w:t>.结题要求</w:t>
      </w:r>
    </w:p>
    <w:p w:rsidR="00EE70BF" w:rsidRDefault="007C6D5B" w:rsidP="002E1E96">
      <w:pPr>
        <w:spacing w:line="480" w:lineRule="exact"/>
        <w:ind w:firstLineChars="200" w:firstLine="640"/>
        <w:rPr>
          <w:rFonts w:ascii="仿宋" w:eastAsia="仿宋" w:hAnsi="仿宋"/>
          <w:sz w:val="32"/>
          <w:szCs w:val="32"/>
        </w:rPr>
      </w:pPr>
      <w:r>
        <w:rPr>
          <w:rFonts w:ascii="仿宋" w:eastAsia="仿宋" w:hAnsi="仿宋" w:hint="eastAsia"/>
          <w:sz w:val="32"/>
          <w:szCs w:val="32"/>
        </w:rPr>
        <w:t>（1）</w:t>
      </w:r>
      <w:r w:rsidR="00EB7F62" w:rsidRPr="00CC12A6">
        <w:rPr>
          <w:rFonts w:ascii="仿宋" w:eastAsia="仿宋" w:hAnsi="仿宋" w:hint="eastAsia"/>
          <w:sz w:val="32"/>
          <w:szCs w:val="32"/>
        </w:rPr>
        <w:t>完成项目任务书中的研究任务</w:t>
      </w:r>
      <w:r w:rsidR="00EE70BF" w:rsidRPr="00CC12A6">
        <w:rPr>
          <w:rFonts w:ascii="仿宋" w:eastAsia="仿宋" w:hAnsi="仿宋" w:hint="eastAsia"/>
          <w:sz w:val="32"/>
          <w:szCs w:val="32"/>
        </w:rPr>
        <w:t>；</w:t>
      </w:r>
    </w:p>
    <w:p w:rsidR="00711FA2" w:rsidRDefault="007C6D5B" w:rsidP="001F2B53">
      <w:pPr>
        <w:spacing w:line="480" w:lineRule="exact"/>
        <w:ind w:firstLineChars="200" w:firstLine="640"/>
        <w:rPr>
          <w:rFonts w:ascii="仿宋" w:eastAsia="仿宋" w:hAnsi="仿宋"/>
          <w:sz w:val="32"/>
          <w:szCs w:val="32"/>
        </w:rPr>
      </w:pPr>
      <w:r>
        <w:rPr>
          <w:rFonts w:ascii="仿宋" w:eastAsia="仿宋" w:hAnsi="仿宋" w:hint="eastAsia"/>
          <w:sz w:val="32"/>
          <w:szCs w:val="32"/>
        </w:rPr>
        <w:t>（2）</w:t>
      </w:r>
      <w:r w:rsidR="00973AD8" w:rsidRPr="00973AD8">
        <w:rPr>
          <w:rFonts w:ascii="仿宋" w:eastAsia="仿宋" w:hAnsi="仿宋" w:hint="eastAsia"/>
          <w:sz w:val="32"/>
          <w:szCs w:val="32"/>
        </w:rPr>
        <w:t>应用研究：制出原理样机，或执行期内负责人科研经费不少于项目资助总经费的10倍。基础研究：发表不少于2篇影响因子大于10的高水平论文，或达到10倍科研经费；</w:t>
      </w:r>
    </w:p>
    <w:p w:rsidR="007C6D5B" w:rsidRPr="007C6D5B" w:rsidRDefault="00711FA2" w:rsidP="002E1E96">
      <w:pPr>
        <w:spacing w:line="480" w:lineRule="exact"/>
        <w:ind w:firstLineChars="200" w:firstLine="640"/>
        <w:rPr>
          <w:rFonts w:ascii="仿宋" w:eastAsia="仿宋" w:hAnsi="仿宋"/>
          <w:sz w:val="32"/>
          <w:szCs w:val="32"/>
        </w:rPr>
      </w:pPr>
      <w:r>
        <w:rPr>
          <w:rFonts w:ascii="仿宋" w:eastAsia="仿宋" w:hAnsi="仿宋" w:hint="eastAsia"/>
          <w:sz w:val="32"/>
          <w:szCs w:val="32"/>
        </w:rPr>
        <w:t>（3）</w:t>
      </w:r>
      <w:r w:rsidR="007C6D5B">
        <w:rPr>
          <w:rFonts w:ascii="仿宋" w:eastAsia="仿宋" w:hAnsi="仿宋" w:hint="eastAsia"/>
          <w:sz w:val="32"/>
          <w:szCs w:val="32"/>
        </w:rPr>
        <w:t>每年所拨资金须于当年按进度执行完毕（包括冲销所有暂付款）。</w:t>
      </w:r>
    </w:p>
    <w:p w:rsidR="004E1308" w:rsidRPr="002E1E96" w:rsidRDefault="0066717C" w:rsidP="002E1E96">
      <w:pPr>
        <w:spacing w:line="480" w:lineRule="exact"/>
        <w:ind w:firstLine="562"/>
        <w:rPr>
          <w:rFonts w:ascii="仿宋" w:eastAsia="仿宋" w:hAnsi="仿宋"/>
          <w:b/>
          <w:sz w:val="32"/>
          <w:szCs w:val="32"/>
        </w:rPr>
      </w:pPr>
      <w:r>
        <w:rPr>
          <w:rFonts w:ascii="仿宋" w:eastAsia="仿宋" w:hAnsi="仿宋" w:hint="eastAsia"/>
          <w:b/>
          <w:sz w:val="32"/>
          <w:szCs w:val="32"/>
        </w:rPr>
        <w:t>5</w:t>
      </w:r>
      <w:r w:rsidR="00627073" w:rsidRPr="002E1E96">
        <w:rPr>
          <w:rFonts w:ascii="仿宋" w:eastAsia="仿宋" w:hAnsi="仿宋" w:hint="eastAsia"/>
          <w:b/>
          <w:sz w:val="32"/>
          <w:szCs w:val="32"/>
        </w:rPr>
        <w:t>.</w:t>
      </w:r>
      <w:r w:rsidR="007C6D5B">
        <w:rPr>
          <w:rFonts w:ascii="仿宋" w:eastAsia="仿宋" w:hAnsi="仿宋" w:hint="eastAsia"/>
          <w:b/>
          <w:sz w:val="32"/>
          <w:szCs w:val="32"/>
        </w:rPr>
        <w:t>其它要求</w:t>
      </w:r>
    </w:p>
    <w:p w:rsidR="007C6D5B" w:rsidRDefault="007C6D5B" w:rsidP="002E1E96">
      <w:pPr>
        <w:spacing w:line="480" w:lineRule="exact"/>
        <w:ind w:firstLine="562"/>
        <w:rPr>
          <w:rFonts w:ascii="仿宋" w:eastAsia="仿宋" w:hAnsi="仿宋"/>
          <w:sz w:val="32"/>
          <w:szCs w:val="32"/>
        </w:rPr>
      </w:pPr>
      <w:r>
        <w:rPr>
          <w:rFonts w:ascii="仿宋" w:eastAsia="仿宋" w:hAnsi="仿宋" w:hint="eastAsia"/>
          <w:sz w:val="32"/>
          <w:szCs w:val="32"/>
        </w:rPr>
        <w:t>请</w:t>
      </w:r>
      <w:r w:rsidR="006A3002" w:rsidRPr="006A3002">
        <w:rPr>
          <w:rFonts w:ascii="仿宋" w:eastAsia="仿宋" w:hAnsi="仿宋" w:hint="eastAsia"/>
          <w:sz w:val="32"/>
          <w:szCs w:val="32"/>
        </w:rPr>
        <w:t>各学院于4月</w:t>
      </w:r>
      <w:r w:rsidR="00CD50F7">
        <w:rPr>
          <w:rFonts w:ascii="仿宋" w:eastAsia="仿宋" w:hAnsi="仿宋" w:hint="eastAsia"/>
          <w:sz w:val="32"/>
          <w:szCs w:val="32"/>
        </w:rPr>
        <w:t>15</w:t>
      </w:r>
      <w:r w:rsidR="006A3002" w:rsidRPr="006A3002">
        <w:rPr>
          <w:rFonts w:ascii="仿宋" w:eastAsia="仿宋" w:hAnsi="仿宋" w:hint="eastAsia"/>
          <w:sz w:val="32"/>
          <w:szCs w:val="32"/>
        </w:rPr>
        <w:t>日前，将</w:t>
      </w:r>
      <w:r>
        <w:rPr>
          <w:rFonts w:ascii="仿宋" w:eastAsia="仿宋" w:hAnsi="仿宋" w:hint="eastAsia"/>
          <w:sz w:val="32"/>
          <w:szCs w:val="32"/>
        </w:rPr>
        <w:t>项目</w:t>
      </w:r>
      <w:r w:rsidR="006A3002">
        <w:rPr>
          <w:rFonts w:ascii="仿宋" w:eastAsia="仿宋" w:hAnsi="仿宋" w:hint="eastAsia"/>
          <w:sz w:val="32"/>
          <w:szCs w:val="32"/>
        </w:rPr>
        <w:t>申请书纸质版</w:t>
      </w:r>
      <w:r>
        <w:rPr>
          <w:rFonts w:ascii="仿宋" w:eastAsia="仿宋" w:hAnsi="仿宋" w:hint="eastAsia"/>
          <w:sz w:val="32"/>
          <w:szCs w:val="32"/>
        </w:rPr>
        <w:t>（一式壹份、双面打印）和</w:t>
      </w:r>
      <w:r w:rsidR="006A3002">
        <w:rPr>
          <w:rFonts w:ascii="仿宋" w:eastAsia="仿宋" w:hAnsi="仿宋" w:hint="eastAsia"/>
          <w:sz w:val="32"/>
          <w:szCs w:val="32"/>
        </w:rPr>
        <w:t>电子版汇总报至科研院。</w:t>
      </w:r>
    </w:p>
    <w:p w:rsidR="006A3002" w:rsidRDefault="007C6D5B" w:rsidP="002E1E96">
      <w:pPr>
        <w:spacing w:line="480" w:lineRule="exact"/>
        <w:ind w:firstLine="562"/>
        <w:rPr>
          <w:rFonts w:ascii="仿宋" w:eastAsia="仿宋" w:hAnsi="仿宋"/>
          <w:sz w:val="32"/>
          <w:szCs w:val="32"/>
        </w:rPr>
      </w:pPr>
      <w:r>
        <w:rPr>
          <w:rFonts w:ascii="仿宋" w:eastAsia="仿宋" w:hAnsi="仿宋" w:hint="eastAsia"/>
          <w:sz w:val="32"/>
          <w:szCs w:val="32"/>
        </w:rPr>
        <w:t>申请书须经负责人、参与人和学院签字盖章。</w:t>
      </w:r>
    </w:p>
    <w:p w:rsidR="00303A2C" w:rsidRPr="00CC12A6" w:rsidRDefault="00AE4F19" w:rsidP="002E1E96">
      <w:pPr>
        <w:spacing w:line="480" w:lineRule="exact"/>
        <w:ind w:firstLine="562"/>
        <w:rPr>
          <w:b/>
          <w:sz w:val="32"/>
          <w:szCs w:val="32"/>
        </w:rPr>
      </w:pPr>
      <w:r w:rsidRPr="00CC12A6">
        <w:rPr>
          <w:rFonts w:hint="eastAsia"/>
          <w:b/>
          <w:sz w:val="32"/>
          <w:szCs w:val="32"/>
        </w:rPr>
        <w:t>四</w:t>
      </w:r>
      <w:r w:rsidR="00303A2C" w:rsidRPr="00CC12A6">
        <w:rPr>
          <w:rFonts w:hint="eastAsia"/>
          <w:b/>
          <w:sz w:val="32"/>
          <w:szCs w:val="32"/>
        </w:rPr>
        <w:t>、联系人及电话</w:t>
      </w:r>
    </w:p>
    <w:p w:rsidR="00AB4259" w:rsidRPr="00CC12A6" w:rsidRDefault="00303A2C" w:rsidP="002E1E96">
      <w:pPr>
        <w:spacing w:line="480" w:lineRule="exact"/>
        <w:ind w:firstLineChars="200" w:firstLine="640"/>
        <w:rPr>
          <w:rFonts w:ascii="仿宋" w:eastAsia="仿宋" w:hAnsi="仿宋"/>
          <w:sz w:val="32"/>
          <w:szCs w:val="32"/>
        </w:rPr>
      </w:pPr>
      <w:r w:rsidRPr="00CC12A6">
        <w:rPr>
          <w:rFonts w:ascii="仿宋" w:eastAsia="仿宋" w:hAnsi="仿宋" w:hint="eastAsia"/>
          <w:sz w:val="32"/>
          <w:szCs w:val="32"/>
        </w:rPr>
        <w:t>联系人：</w:t>
      </w:r>
      <w:r w:rsidR="00AB4259" w:rsidRPr="00CC12A6">
        <w:rPr>
          <w:rFonts w:ascii="仿宋" w:eastAsia="仿宋" w:hAnsi="仿宋" w:hint="eastAsia"/>
          <w:sz w:val="32"/>
          <w:szCs w:val="32"/>
        </w:rPr>
        <w:t>李雅石</w:t>
      </w:r>
    </w:p>
    <w:p w:rsidR="00AB4259" w:rsidRPr="00CC12A6" w:rsidRDefault="00303A2C" w:rsidP="002E1E96">
      <w:pPr>
        <w:spacing w:line="480" w:lineRule="exact"/>
        <w:ind w:firstLineChars="200" w:firstLine="640"/>
        <w:rPr>
          <w:rFonts w:ascii="仿宋" w:eastAsia="仿宋" w:hAnsi="仿宋"/>
          <w:sz w:val="32"/>
          <w:szCs w:val="32"/>
        </w:rPr>
      </w:pPr>
      <w:r w:rsidRPr="00CC12A6">
        <w:rPr>
          <w:rFonts w:ascii="仿宋" w:eastAsia="仿宋" w:hAnsi="仿宋" w:hint="eastAsia"/>
          <w:sz w:val="32"/>
          <w:szCs w:val="32"/>
        </w:rPr>
        <w:t>联系电话：</w:t>
      </w:r>
      <w:r w:rsidR="00AB4259" w:rsidRPr="00CC12A6">
        <w:rPr>
          <w:rFonts w:ascii="仿宋" w:eastAsia="仿宋" w:hAnsi="仿宋" w:hint="eastAsia"/>
          <w:sz w:val="32"/>
          <w:szCs w:val="32"/>
        </w:rPr>
        <w:t>8266</w:t>
      </w:r>
      <w:r w:rsidR="005C315B" w:rsidRPr="00CC12A6">
        <w:rPr>
          <w:rFonts w:ascii="仿宋" w:eastAsia="仿宋" w:hAnsi="仿宋" w:hint="eastAsia"/>
          <w:sz w:val="32"/>
          <w:szCs w:val="32"/>
        </w:rPr>
        <w:t>7934</w:t>
      </w:r>
    </w:p>
    <w:p w:rsidR="00D779E8" w:rsidRDefault="00303A2C" w:rsidP="002E1E96">
      <w:pPr>
        <w:spacing w:line="480" w:lineRule="exact"/>
        <w:ind w:firstLineChars="200" w:firstLine="640"/>
      </w:pPr>
      <w:r w:rsidRPr="00CC12A6">
        <w:rPr>
          <w:rFonts w:ascii="仿宋" w:eastAsia="仿宋" w:hAnsi="仿宋" w:hint="eastAsia"/>
          <w:sz w:val="32"/>
          <w:szCs w:val="32"/>
        </w:rPr>
        <w:t>邮箱：</w:t>
      </w:r>
      <w:hyperlink r:id="rId8" w:history="1">
        <w:r w:rsidR="00D779E8" w:rsidRPr="00CC12A6">
          <w:rPr>
            <w:rStyle w:val="a4"/>
            <w:rFonts w:ascii="仿宋" w:eastAsia="仿宋" w:hAnsi="仿宋" w:hint="eastAsia"/>
            <w:sz w:val="32"/>
            <w:szCs w:val="32"/>
          </w:rPr>
          <w:t>liyashi2015@mail.xjtu.edu.cn</w:t>
        </w:r>
      </w:hyperlink>
    </w:p>
    <w:p w:rsidR="0066717C" w:rsidRDefault="0066717C" w:rsidP="0066717C">
      <w:pPr>
        <w:spacing w:line="480" w:lineRule="exact"/>
        <w:ind w:firstLineChars="200" w:firstLine="420"/>
      </w:pPr>
    </w:p>
    <w:p w:rsidR="0066717C" w:rsidRDefault="0066717C" w:rsidP="0066717C">
      <w:pPr>
        <w:spacing w:line="480" w:lineRule="exact"/>
        <w:ind w:firstLineChars="200" w:firstLine="420"/>
      </w:pPr>
    </w:p>
    <w:p w:rsidR="0066717C" w:rsidRPr="0066717C" w:rsidRDefault="0066717C" w:rsidP="0066717C">
      <w:pPr>
        <w:spacing w:line="480" w:lineRule="exact"/>
        <w:ind w:firstLineChars="1650" w:firstLine="5280"/>
        <w:rPr>
          <w:rFonts w:ascii="仿宋" w:eastAsia="仿宋" w:hAnsi="仿宋"/>
          <w:sz w:val="32"/>
          <w:szCs w:val="32"/>
        </w:rPr>
      </w:pPr>
      <w:r w:rsidRPr="0066717C">
        <w:rPr>
          <w:rFonts w:ascii="仿宋" w:eastAsia="仿宋" w:hAnsi="仿宋" w:hint="eastAsia"/>
          <w:sz w:val="32"/>
          <w:szCs w:val="32"/>
        </w:rPr>
        <w:t>科研院</w:t>
      </w:r>
    </w:p>
    <w:p w:rsidR="0066717C" w:rsidRPr="00CC12A6" w:rsidRDefault="0066717C" w:rsidP="0066717C">
      <w:pPr>
        <w:spacing w:line="480" w:lineRule="exact"/>
        <w:ind w:firstLineChars="1400" w:firstLine="4480"/>
        <w:rPr>
          <w:rFonts w:ascii="仿宋" w:eastAsia="仿宋" w:hAnsi="仿宋"/>
          <w:sz w:val="32"/>
          <w:szCs w:val="32"/>
        </w:rPr>
      </w:pPr>
      <w:r w:rsidRPr="0066717C">
        <w:rPr>
          <w:rFonts w:ascii="仿宋" w:eastAsia="仿宋" w:hAnsi="仿宋" w:hint="eastAsia"/>
          <w:sz w:val="32"/>
          <w:szCs w:val="32"/>
        </w:rPr>
        <w:t>2019年3月2</w:t>
      </w:r>
      <w:r w:rsidR="00CD50F7">
        <w:rPr>
          <w:rFonts w:ascii="仿宋" w:eastAsia="仿宋" w:hAnsi="仿宋" w:hint="eastAsia"/>
          <w:sz w:val="32"/>
          <w:szCs w:val="32"/>
        </w:rPr>
        <w:t>1</w:t>
      </w:r>
      <w:r w:rsidRPr="0066717C">
        <w:rPr>
          <w:rFonts w:ascii="仿宋" w:eastAsia="仿宋" w:hAnsi="仿宋" w:hint="eastAsia"/>
          <w:sz w:val="32"/>
          <w:szCs w:val="32"/>
        </w:rPr>
        <w:t>日</w:t>
      </w:r>
    </w:p>
    <w:sectPr w:rsidR="0066717C" w:rsidRPr="00CC12A6" w:rsidSect="00120E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961" w:rsidRDefault="00813961" w:rsidP="00984009">
      <w:r>
        <w:separator/>
      </w:r>
    </w:p>
  </w:endnote>
  <w:endnote w:type="continuationSeparator" w:id="1">
    <w:p w:rsidR="00813961" w:rsidRDefault="00813961" w:rsidP="00984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961" w:rsidRDefault="00813961" w:rsidP="00984009">
      <w:r>
        <w:separator/>
      </w:r>
    </w:p>
  </w:footnote>
  <w:footnote w:type="continuationSeparator" w:id="1">
    <w:p w:rsidR="00813961" w:rsidRDefault="00813961" w:rsidP="00984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6D6"/>
    <w:multiLevelType w:val="hybridMultilevel"/>
    <w:tmpl w:val="6896D756"/>
    <w:lvl w:ilvl="0" w:tplc="BCE0803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5504FA9"/>
    <w:multiLevelType w:val="hybridMultilevel"/>
    <w:tmpl w:val="B254C4D0"/>
    <w:lvl w:ilvl="0" w:tplc="90CECE2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A764873"/>
    <w:multiLevelType w:val="hybridMultilevel"/>
    <w:tmpl w:val="6A325D78"/>
    <w:lvl w:ilvl="0" w:tplc="B1768E3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36B49D5"/>
    <w:multiLevelType w:val="hybridMultilevel"/>
    <w:tmpl w:val="B3100036"/>
    <w:lvl w:ilvl="0" w:tplc="DDEE86C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磊">
    <w15:presenceInfo w15:providerId="None" w15:userId="张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5778"/>
  </w:hdrShapeDefaults>
  <w:footnotePr>
    <w:footnote w:id="0"/>
    <w:footnote w:id="1"/>
  </w:footnotePr>
  <w:endnotePr>
    <w:endnote w:id="0"/>
    <w:endnote w:id="1"/>
  </w:endnotePr>
  <w:compat>
    <w:useFELayout/>
  </w:compat>
  <w:rsids>
    <w:rsidRoot w:val="00303A2C"/>
    <w:rsid w:val="0000251C"/>
    <w:rsid w:val="00003511"/>
    <w:rsid w:val="00004CFD"/>
    <w:rsid w:val="0000579D"/>
    <w:rsid w:val="00006398"/>
    <w:rsid w:val="00015AA1"/>
    <w:rsid w:val="00016ED7"/>
    <w:rsid w:val="000170EE"/>
    <w:rsid w:val="00035429"/>
    <w:rsid w:val="00041D7F"/>
    <w:rsid w:val="000423FE"/>
    <w:rsid w:val="000439E2"/>
    <w:rsid w:val="00044CC5"/>
    <w:rsid w:val="0004709E"/>
    <w:rsid w:val="00054B50"/>
    <w:rsid w:val="00055B22"/>
    <w:rsid w:val="00060DCD"/>
    <w:rsid w:val="000663CC"/>
    <w:rsid w:val="00067E08"/>
    <w:rsid w:val="00071CD8"/>
    <w:rsid w:val="00072033"/>
    <w:rsid w:val="00076A31"/>
    <w:rsid w:val="00081AEB"/>
    <w:rsid w:val="00082B70"/>
    <w:rsid w:val="000A1E93"/>
    <w:rsid w:val="000A7A75"/>
    <w:rsid w:val="000B3220"/>
    <w:rsid w:val="000C0068"/>
    <w:rsid w:val="000C1728"/>
    <w:rsid w:val="000C38FC"/>
    <w:rsid w:val="000C6C6C"/>
    <w:rsid w:val="000D02C2"/>
    <w:rsid w:val="000D5EB0"/>
    <w:rsid w:val="000D6412"/>
    <w:rsid w:val="000D6DCD"/>
    <w:rsid w:val="000E77BD"/>
    <w:rsid w:val="000F11F8"/>
    <w:rsid w:val="000F6270"/>
    <w:rsid w:val="000F6A9E"/>
    <w:rsid w:val="00101013"/>
    <w:rsid w:val="00102004"/>
    <w:rsid w:val="00103BBD"/>
    <w:rsid w:val="001124D3"/>
    <w:rsid w:val="00120729"/>
    <w:rsid w:val="00120E10"/>
    <w:rsid w:val="00134B65"/>
    <w:rsid w:val="00137BE0"/>
    <w:rsid w:val="001559AF"/>
    <w:rsid w:val="00155FFE"/>
    <w:rsid w:val="00157DF5"/>
    <w:rsid w:val="00161BBE"/>
    <w:rsid w:val="001654FF"/>
    <w:rsid w:val="001705C9"/>
    <w:rsid w:val="00171FC7"/>
    <w:rsid w:val="00173D33"/>
    <w:rsid w:val="00180B4E"/>
    <w:rsid w:val="00182F08"/>
    <w:rsid w:val="00184635"/>
    <w:rsid w:val="00195EE8"/>
    <w:rsid w:val="001A4A27"/>
    <w:rsid w:val="001C0FCD"/>
    <w:rsid w:val="001C594F"/>
    <w:rsid w:val="001D3D86"/>
    <w:rsid w:val="001D4F16"/>
    <w:rsid w:val="001D500E"/>
    <w:rsid w:val="001E1BBF"/>
    <w:rsid w:val="001E1C62"/>
    <w:rsid w:val="001E1F52"/>
    <w:rsid w:val="001F12BF"/>
    <w:rsid w:val="001F2B53"/>
    <w:rsid w:val="001F3509"/>
    <w:rsid w:val="001F4059"/>
    <w:rsid w:val="001F5EA3"/>
    <w:rsid w:val="001F5EEF"/>
    <w:rsid w:val="002008C2"/>
    <w:rsid w:val="00207018"/>
    <w:rsid w:val="0021521D"/>
    <w:rsid w:val="00220BCC"/>
    <w:rsid w:val="00220F9B"/>
    <w:rsid w:val="00222804"/>
    <w:rsid w:val="00223583"/>
    <w:rsid w:val="00225910"/>
    <w:rsid w:val="002327C4"/>
    <w:rsid w:val="002354BA"/>
    <w:rsid w:val="00237FBA"/>
    <w:rsid w:val="00241B42"/>
    <w:rsid w:val="00245681"/>
    <w:rsid w:val="00256B90"/>
    <w:rsid w:val="00264312"/>
    <w:rsid w:val="00265F86"/>
    <w:rsid w:val="002756F4"/>
    <w:rsid w:val="00281A5D"/>
    <w:rsid w:val="00282C68"/>
    <w:rsid w:val="002861E0"/>
    <w:rsid w:val="0029049E"/>
    <w:rsid w:val="002966CA"/>
    <w:rsid w:val="0029730E"/>
    <w:rsid w:val="002A5A2A"/>
    <w:rsid w:val="002B31F6"/>
    <w:rsid w:val="002B4723"/>
    <w:rsid w:val="002B4BBB"/>
    <w:rsid w:val="002B7AC9"/>
    <w:rsid w:val="002C3309"/>
    <w:rsid w:val="002C6E27"/>
    <w:rsid w:val="002D13A6"/>
    <w:rsid w:val="002D1CAA"/>
    <w:rsid w:val="002D2D2B"/>
    <w:rsid w:val="002D34AD"/>
    <w:rsid w:val="002E1E96"/>
    <w:rsid w:val="002E72C7"/>
    <w:rsid w:val="00302994"/>
    <w:rsid w:val="00303A2C"/>
    <w:rsid w:val="00304631"/>
    <w:rsid w:val="00304E0B"/>
    <w:rsid w:val="003050C1"/>
    <w:rsid w:val="00313D61"/>
    <w:rsid w:val="00315143"/>
    <w:rsid w:val="00317055"/>
    <w:rsid w:val="00321BA4"/>
    <w:rsid w:val="0032392B"/>
    <w:rsid w:val="00323B43"/>
    <w:rsid w:val="00327A4A"/>
    <w:rsid w:val="00327A76"/>
    <w:rsid w:val="003315CC"/>
    <w:rsid w:val="0033655E"/>
    <w:rsid w:val="00336988"/>
    <w:rsid w:val="00336CCF"/>
    <w:rsid w:val="003431ED"/>
    <w:rsid w:val="00344112"/>
    <w:rsid w:val="00352B79"/>
    <w:rsid w:val="00356E44"/>
    <w:rsid w:val="00357A1A"/>
    <w:rsid w:val="00361DBE"/>
    <w:rsid w:val="00380142"/>
    <w:rsid w:val="0038435E"/>
    <w:rsid w:val="00385F48"/>
    <w:rsid w:val="0038790F"/>
    <w:rsid w:val="003A144B"/>
    <w:rsid w:val="003A19F4"/>
    <w:rsid w:val="003A4879"/>
    <w:rsid w:val="003A5788"/>
    <w:rsid w:val="003A6FFA"/>
    <w:rsid w:val="003B23AB"/>
    <w:rsid w:val="003C43BC"/>
    <w:rsid w:val="003C6601"/>
    <w:rsid w:val="003C67D7"/>
    <w:rsid w:val="003D27BC"/>
    <w:rsid w:val="003D37D8"/>
    <w:rsid w:val="003D47D1"/>
    <w:rsid w:val="003E1037"/>
    <w:rsid w:val="003E549D"/>
    <w:rsid w:val="003E6461"/>
    <w:rsid w:val="003F7A60"/>
    <w:rsid w:val="00401C9D"/>
    <w:rsid w:val="00407B95"/>
    <w:rsid w:val="0041616E"/>
    <w:rsid w:val="004202FE"/>
    <w:rsid w:val="00432BCC"/>
    <w:rsid w:val="004358AB"/>
    <w:rsid w:val="00436D3B"/>
    <w:rsid w:val="00454943"/>
    <w:rsid w:val="0046064F"/>
    <w:rsid w:val="00470F2D"/>
    <w:rsid w:val="004741C8"/>
    <w:rsid w:val="004863BD"/>
    <w:rsid w:val="00486C24"/>
    <w:rsid w:val="00495E8A"/>
    <w:rsid w:val="004A4054"/>
    <w:rsid w:val="004A5C94"/>
    <w:rsid w:val="004A798D"/>
    <w:rsid w:val="004B20EB"/>
    <w:rsid w:val="004B423A"/>
    <w:rsid w:val="004B48E0"/>
    <w:rsid w:val="004C04DE"/>
    <w:rsid w:val="004C48DD"/>
    <w:rsid w:val="004D03BF"/>
    <w:rsid w:val="004D1210"/>
    <w:rsid w:val="004D6DCF"/>
    <w:rsid w:val="004E1308"/>
    <w:rsid w:val="004E6135"/>
    <w:rsid w:val="004E67C3"/>
    <w:rsid w:val="004F0530"/>
    <w:rsid w:val="005007A9"/>
    <w:rsid w:val="00503650"/>
    <w:rsid w:val="00506A45"/>
    <w:rsid w:val="005108B1"/>
    <w:rsid w:val="005133DB"/>
    <w:rsid w:val="00514E8C"/>
    <w:rsid w:val="00541763"/>
    <w:rsid w:val="0054333A"/>
    <w:rsid w:val="00544477"/>
    <w:rsid w:val="00544CC0"/>
    <w:rsid w:val="00552521"/>
    <w:rsid w:val="00555B72"/>
    <w:rsid w:val="00560C97"/>
    <w:rsid w:val="00562FA7"/>
    <w:rsid w:val="00571B7E"/>
    <w:rsid w:val="005805B1"/>
    <w:rsid w:val="0058070D"/>
    <w:rsid w:val="0058249E"/>
    <w:rsid w:val="00583D2B"/>
    <w:rsid w:val="005842D5"/>
    <w:rsid w:val="0059109E"/>
    <w:rsid w:val="00591630"/>
    <w:rsid w:val="00591E90"/>
    <w:rsid w:val="005930A9"/>
    <w:rsid w:val="00593EDC"/>
    <w:rsid w:val="0059563A"/>
    <w:rsid w:val="00597258"/>
    <w:rsid w:val="005A13C6"/>
    <w:rsid w:val="005A416E"/>
    <w:rsid w:val="005A6ECC"/>
    <w:rsid w:val="005B35EE"/>
    <w:rsid w:val="005C315B"/>
    <w:rsid w:val="005C7C09"/>
    <w:rsid w:val="005F4932"/>
    <w:rsid w:val="005F6EFD"/>
    <w:rsid w:val="00600FDA"/>
    <w:rsid w:val="0060491B"/>
    <w:rsid w:val="00606053"/>
    <w:rsid w:val="00610116"/>
    <w:rsid w:val="00611D56"/>
    <w:rsid w:val="00612C31"/>
    <w:rsid w:val="00612CCA"/>
    <w:rsid w:val="006144E8"/>
    <w:rsid w:val="0062034E"/>
    <w:rsid w:val="0062453F"/>
    <w:rsid w:val="006264AD"/>
    <w:rsid w:val="00627073"/>
    <w:rsid w:val="00632A50"/>
    <w:rsid w:val="00651540"/>
    <w:rsid w:val="006521AF"/>
    <w:rsid w:val="00655C73"/>
    <w:rsid w:val="00660067"/>
    <w:rsid w:val="00660EC2"/>
    <w:rsid w:val="006618B3"/>
    <w:rsid w:val="00661A05"/>
    <w:rsid w:val="0066717C"/>
    <w:rsid w:val="00667DE0"/>
    <w:rsid w:val="00673995"/>
    <w:rsid w:val="006872FB"/>
    <w:rsid w:val="00691FEB"/>
    <w:rsid w:val="006955AE"/>
    <w:rsid w:val="006A0E6A"/>
    <w:rsid w:val="006A22C0"/>
    <w:rsid w:val="006A3002"/>
    <w:rsid w:val="006A69E3"/>
    <w:rsid w:val="006A79E6"/>
    <w:rsid w:val="006B115B"/>
    <w:rsid w:val="006B2ABC"/>
    <w:rsid w:val="006C2421"/>
    <w:rsid w:val="006C6EE1"/>
    <w:rsid w:val="006D232B"/>
    <w:rsid w:val="006D56FC"/>
    <w:rsid w:val="006E13C7"/>
    <w:rsid w:val="006E7488"/>
    <w:rsid w:val="006F7DBA"/>
    <w:rsid w:val="00701B06"/>
    <w:rsid w:val="00711FA2"/>
    <w:rsid w:val="0071214A"/>
    <w:rsid w:val="00712988"/>
    <w:rsid w:val="00713B2D"/>
    <w:rsid w:val="00714FBB"/>
    <w:rsid w:val="00717FEA"/>
    <w:rsid w:val="00720B92"/>
    <w:rsid w:val="00726898"/>
    <w:rsid w:val="00731A7B"/>
    <w:rsid w:val="007353ED"/>
    <w:rsid w:val="0074189C"/>
    <w:rsid w:val="00750FD3"/>
    <w:rsid w:val="00763CB2"/>
    <w:rsid w:val="007662C1"/>
    <w:rsid w:val="00780DCC"/>
    <w:rsid w:val="007823B3"/>
    <w:rsid w:val="00787EBE"/>
    <w:rsid w:val="007912C6"/>
    <w:rsid w:val="007963DA"/>
    <w:rsid w:val="007A328E"/>
    <w:rsid w:val="007A32DA"/>
    <w:rsid w:val="007A4961"/>
    <w:rsid w:val="007A676D"/>
    <w:rsid w:val="007A6CDC"/>
    <w:rsid w:val="007A7587"/>
    <w:rsid w:val="007B04CC"/>
    <w:rsid w:val="007B26B9"/>
    <w:rsid w:val="007B4D1F"/>
    <w:rsid w:val="007B55EA"/>
    <w:rsid w:val="007C6D5B"/>
    <w:rsid w:val="007D199E"/>
    <w:rsid w:val="007D7129"/>
    <w:rsid w:val="007F3969"/>
    <w:rsid w:val="007F782B"/>
    <w:rsid w:val="00800A75"/>
    <w:rsid w:val="008047E7"/>
    <w:rsid w:val="00805780"/>
    <w:rsid w:val="00811575"/>
    <w:rsid w:val="00811E81"/>
    <w:rsid w:val="0081375D"/>
    <w:rsid w:val="00813961"/>
    <w:rsid w:val="00817501"/>
    <w:rsid w:val="0082250C"/>
    <w:rsid w:val="00822DDE"/>
    <w:rsid w:val="00831819"/>
    <w:rsid w:val="0083418D"/>
    <w:rsid w:val="00846FA3"/>
    <w:rsid w:val="00854BB6"/>
    <w:rsid w:val="00857ADD"/>
    <w:rsid w:val="00865FB3"/>
    <w:rsid w:val="00866428"/>
    <w:rsid w:val="008704BD"/>
    <w:rsid w:val="00870B74"/>
    <w:rsid w:val="0087121A"/>
    <w:rsid w:val="00872CD5"/>
    <w:rsid w:val="00877043"/>
    <w:rsid w:val="008773F2"/>
    <w:rsid w:val="00886C56"/>
    <w:rsid w:val="00893F5C"/>
    <w:rsid w:val="00897D06"/>
    <w:rsid w:val="008A014C"/>
    <w:rsid w:val="008A6014"/>
    <w:rsid w:val="008A72C3"/>
    <w:rsid w:val="008B4C4F"/>
    <w:rsid w:val="008B59BB"/>
    <w:rsid w:val="008B7726"/>
    <w:rsid w:val="008C2BAA"/>
    <w:rsid w:val="008C4256"/>
    <w:rsid w:val="008D18FC"/>
    <w:rsid w:val="008D4EF1"/>
    <w:rsid w:val="008E0205"/>
    <w:rsid w:val="008E13CD"/>
    <w:rsid w:val="009004B8"/>
    <w:rsid w:val="009057F9"/>
    <w:rsid w:val="00906CFF"/>
    <w:rsid w:val="0091387F"/>
    <w:rsid w:val="0091642C"/>
    <w:rsid w:val="009206E5"/>
    <w:rsid w:val="00920AF8"/>
    <w:rsid w:val="00920CA9"/>
    <w:rsid w:val="0092175F"/>
    <w:rsid w:val="00922968"/>
    <w:rsid w:val="0093105E"/>
    <w:rsid w:val="00932F9B"/>
    <w:rsid w:val="00936017"/>
    <w:rsid w:val="00936BEA"/>
    <w:rsid w:val="0094295D"/>
    <w:rsid w:val="00946739"/>
    <w:rsid w:val="009473A5"/>
    <w:rsid w:val="00950702"/>
    <w:rsid w:val="009539A7"/>
    <w:rsid w:val="00954BC8"/>
    <w:rsid w:val="009569A5"/>
    <w:rsid w:val="00960837"/>
    <w:rsid w:val="00963296"/>
    <w:rsid w:val="00965CC9"/>
    <w:rsid w:val="00965D01"/>
    <w:rsid w:val="00970FEA"/>
    <w:rsid w:val="00973AD8"/>
    <w:rsid w:val="009774E7"/>
    <w:rsid w:val="009808F0"/>
    <w:rsid w:val="00984009"/>
    <w:rsid w:val="009A0734"/>
    <w:rsid w:val="009A488E"/>
    <w:rsid w:val="009A6482"/>
    <w:rsid w:val="009B472D"/>
    <w:rsid w:val="009C4EF5"/>
    <w:rsid w:val="009D03A3"/>
    <w:rsid w:val="009D7C90"/>
    <w:rsid w:val="009E57CD"/>
    <w:rsid w:val="009E7A12"/>
    <w:rsid w:val="009F0CC4"/>
    <w:rsid w:val="009F1D97"/>
    <w:rsid w:val="009F675F"/>
    <w:rsid w:val="00A034E5"/>
    <w:rsid w:val="00A04ACE"/>
    <w:rsid w:val="00A055FA"/>
    <w:rsid w:val="00A16A88"/>
    <w:rsid w:val="00A20D02"/>
    <w:rsid w:val="00A250C7"/>
    <w:rsid w:val="00A317CF"/>
    <w:rsid w:val="00A419EC"/>
    <w:rsid w:val="00A420D3"/>
    <w:rsid w:val="00A433BC"/>
    <w:rsid w:val="00A4498C"/>
    <w:rsid w:val="00A46473"/>
    <w:rsid w:val="00A4653B"/>
    <w:rsid w:val="00A47B49"/>
    <w:rsid w:val="00A53E6E"/>
    <w:rsid w:val="00A56DC9"/>
    <w:rsid w:val="00A61814"/>
    <w:rsid w:val="00A72933"/>
    <w:rsid w:val="00A74454"/>
    <w:rsid w:val="00A87CA3"/>
    <w:rsid w:val="00A93B7E"/>
    <w:rsid w:val="00A949BF"/>
    <w:rsid w:val="00A97826"/>
    <w:rsid w:val="00AA12C6"/>
    <w:rsid w:val="00AA12E2"/>
    <w:rsid w:val="00AA2717"/>
    <w:rsid w:val="00AA2C00"/>
    <w:rsid w:val="00AB4259"/>
    <w:rsid w:val="00AB54E6"/>
    <w:rsid w:val="00AB7198"/>
    <w:rsid w:val="00AC03A1"/>
    <w:rsid w:val="00AC7C78"/>
    <w:rsid w:val="00AD25A3"/>
    <w:rsid w:val="00AD3C38"/>
    <w:rsid w:val="00AD6FB3"/>
    <w:rsid w:val="00AE08F9"/>
    <w:rsid w:val="00AE0DBC"/>
    <w:rsid w:val="00AE4AB5"/>
    <w:rsid w:val="00AE4F08"/>
    <w:rsid w:val="00AE4F19"/>
    <w:rsid w:val="00AE78E3"/>
    <w:rsid w:val="00AF43BC"/>
    <w:rsid w:val="00B03448"/>
    <w:rsid w:val="00B1020B"/>
    <w:rsid w:val="00B25F5A"/>
    <w:rsid w:val="00B34111"/>
    <w:rsid w:val="00B35000"/>
    <w:rsid w:val="00B4157A"/>
    <w:rsid w:val="00B415C9"/>
    <w:rsid w:val="00B46B1F"/>
    <w:rsid w:val="00B5205E"/>
    <w:rsid w:val="00B5689E"/>
    <w:rsid w:val="00B64007"/>
    <w:rsid w:val="00B65757"/>
    <w:rsid w:val="00B67221"/>
    <w:rsid w:val="00B72263"/>
    <w:rsid w:val="00B74475"/>
    <w:rsid w:val="00B773BE"/>
    <w:rsid w:val="00B777AE"/>
    <w:rsid w:val="00B82B19"/>
    <w:rsid w:val="00B83529"/>
    <w:rsid w:val="00B91408"/>
    <w:rsid w:val="00B94A58"/>
    <w:rsid w:val="00B96D78"/>
    <w:rsid w:val="00BA0B30"/>
    <w:rsid w:val="00BA3032"/>
    <w:rsid w:val="00BA3440"/>
    <w:rsid w:val="00BA45E8"/>
    <w:rsid w:val="00BA531D"/>
    <w:rsid w:val="00BA7BDD"/>
    <w:rsid w:val="00BB34AE"/>
    <w:rsid w:val="00BB3D07"/>
    <w:rsid w:val="00BC5DAB"/>
    <w:rsid w:val="00BC633B"/>
    <w:rsid w:val="00BC7992"/>
    <w:rsid w:val="00BD0E42"/>
    <w:rsid w:val="00BD22B2"/>
    <w:rsid w:val="00BD6574"/>
    <w:rsid w:val="00BE4852"/>
    <w:rsid w:val="00BE5FE5"/>
    <w:rsid w:val="00BF065F"/>
    <w:rsid w:val="00BF1113"/>
    <w:rsid w:val="00BF1DE4"/>
    <w:rsid w:val="00BF2455"/>
    <w:rsid w:val="00BF36FB"/>
    <w:rsid w:val="00BF526C"/>
    <w:rsid w:val="00BF781F"/>
    <w:rsid w:val="00BF7D3E"/>
    <w:rsid w:val="00C02DB5"/>
    <w:rsid w:val="00C03D14"/>
    <w:rsid w:val="00C074FF"/>
    <w:rsid w:val="00C106FE"/>
    <w:rsid w:val="00C10EE8"/>
    <w:rsid w:val="00C16C4C"/>
    <w:rsid w:val="00C17FAF"/>
    <w:rsid w:val="00C2433A"/>
    <w:rsid w:val="00C35B67"/>
    <w:rsid w:val="00C44008"/>
    <w:rsid w:val="00C444BC"/>
    <w:rsid w:val="00C44798"/>
    <w:rsid w:val="00C47CBA"/>
    <w:rsid w:val="00C47E1A"/>
    <w:rsid w:val="00C5087B"/>
    <w:rsid w:val="00C5412C"/>
    <w:rsid w:val="00C570B1"/>
    <w:rsid w:val="00C57598"/>
    <w:rsid w:val="00C6033E"/>
    <w:rsid w:val="00C60A79"/>
    <w:rsid w:val="00C65683"/>
    <w:rsid w:val="00C67C79"/>
    <w:rsid w:val="00C7729C"/>
    <w:rsid w:val="00C813BB"/>
    <w:rsid w:val="00C81BDE"/>
    <w:rsid w:val="00C822D2"/>
    <w:rsid w:val="00C8637F"/>
    <w:rsid w:val="00C86CF3"/>
    <w:rsid w:val="00C877F4"/>
    <w:rsid w:val="00C900D5"/>
    <w:rsid w:val="00C973E5"/>
    <w:rsid w:val="00CA12F0"/>
    <w:rsid w:val="00CA4CC4"/>
    <w:rsid w:val="00CA68CE"/>
    <w:rsid w:val="00CB618A"/>
    <w:rsid w:val="00CB76D9"/>
    <w:rsid w:val="00CB7BBF"/>
    <w:rsid w:val="00CC12A6"/>
    <w:rsid w:val="00CC28C1"/>
    <w:rsid w:val="00CC2EE7"/>
    <w:rsid w:val="00CC5AB0"/>
    <w:rsid w:val="00CD50F7"/>
    <w:rsid w:val="00CE2D15"/>
    <w:rsid w:val="00CF261C"/>
    <w:rsid w:val="00CF7CFB"/>
    <w:rsid w:val="00D02134"/>
    <w:rsid w:val="00D02687"/>
    <w:rsid w:val="00D0403B"/>
    <w:rsid w:val="00D146F4"/>
    <w:rsid w:val="00D15120"/>
    <w:rsid w:val="00D23C77"/>
    <w:rsid w:val="00D25CF4"/>
    <w:rsid w:val="00D368BE"/>
    <w:rsid w:val="00D43EEF"/>
    <w:rsid w:val="00D46A8F"/>
    <w:rsid w:val="00D577EB"/>
    <w:rsid w:val="00D61D0E"/>
    <w:rsid w:val="00D63495"/>
    <w:rsid w:val="00D714E9"/>
    <w:rsid w:val="00D721FE"/>
    <w:rsid w:val="00D72516"/>
    <w:rsid w:val="00D7606C"/>
    <w:rsid w:val="00D779E8"/>
    <w:rsid w:val="00D81C6C"/>
    <w:rsid w:val="00D83820"/>
    <w:rsid w:val="00D86688"/>
    <w:rsid w:val="00D92D9B"/>
    <w:rsid w:val="00D94642"/>
    <w:rsid w:val="00D957E2"/>
    <w:rsid w:val="00D96585"/>
    <w:rsid w:val="00D96CB2"/>
    <w:rsid w:val="00DA081F"/>
    <w:rsid w:val="00DA255B"/>
    <w:rsid w:val="00DA3CA9"/>
    <w:rsid w:val="00DB2ACA"/>
    <w:rsid w:val="00DB7DA5"/>
    <w:rsid w:val="00DC077D"/>
    <w:rsid w:val="00DC5E61"/>
    <w:rsid w:val="00DD43E3"/>
    <w:rsid w:val="00DF3E89"/>
    <w:rsid w:val="00E01CFC"/>
    <w:rsid w:val="00E02C7E"/>
    <w:rsid w:val="00E05EA3"/>
    <w:rsid w:val="00E060D2"/>
    <w:rsid w:val="00E10855"/>
    <w:rsid w:val="00E11FCC"/>
    <w:rsid w:val="00E17EBF"/>
    <w:rsid w:val="00E23430"/>
    <w:rsid w:val="00E26B17"/>
    <w:rsid w:val="00E34181"/>
    <w:rsid w:val="00E36152"/>
    <w:rsid w:val="00E406DB"/>
    <w:rsid w:val="00E46438"/>
    <w:rsid w:val="00E642B4"/>
    <w:rsid w:val="00E71629"/>
    <w:rsid w:val="00E72CF4"/>
    <w:rsid w:val="00E7377F"/>
    <w:rsid w:val="00E74292"/>
    <w:rsid w:val="00E8034C"/>
    <w:rsid w:val="00E805DD"/>
    <w:rsid w:val="00E82074"/>
    <w:rsid w:val="00EA4A6B"/>
    <w:rsid w:val="00EA7B54"/>
    <w:rsid w:val="00EB074F"/>
    <w:rsid w:val="00EB7F62"/>
    <w:rsid w:val="00EC03B5"/>
    <w:rsid w:val="00ED11A7"/>
    <w:rsid w:val="00ED2E3B"/>
    <w:rsid w:val="00ED50EC"/>
    <w:rsid w:val="00ED6A79"/>
    <w:rsid w:val="00EE229F"/>
    <w:rsid w:val="00EE264B"/>
    <w:rsid w:val="00EE70BF"/>
    <w:rsid w:val="00EF1FCD"/>
    <w:rsid w:val="00EF655A"/>
    <w:rsid w:val="00F00DCE"/>
    <w:rsid w:val="00F01712"/>
    <w:rsid w:val="00F021B6"/>
    <w:rsid w:val="00F03256"/>
    <w:rsid w:val="00F076EF"/>
    <w:rsid w:val="00F10DF8"/>
    <w:rsid w:val="00F10F7E"/>
    <w:rsid w:val="00F165A9"/>
    <w:rsid w:val="00F215FA"/>
    <w:rsid w:val="00F2187E"/>
    <w:rsid w:val="00F35E93"/>
    <w:rsid w:val="00F36B9F"/>
    <w:rsid w:val="00F47987"/>
    <w:rsid w:val="00F51F8D"/>
    <w:rsid w:val="00F526C2"/>
    <w:rsid w:val="00F55EAB"/>
    <w:rsid w:val="00F608B3"/>
    <w:rsid w:val="00F63A03"/>
    <w:rsid w:val="00F71A7C"/>
    <w:rsid w:val="00F7562C"/>
    <w:rsid w:val="00F76964"/>
    <w:rsid w:val="00F83DD5"/>
    <w:rsid w:val="00F92CCD"/>
    <w:rsid w:val="00F95E9B"/>
    <w:rsid w:val="00FA2B73"/>
    <w:rsid w:val="00FB3101"/>
    <w:rsid w:val="00FB559A"/>
    <w:rsid w:val="00FB59D3"/>
    <w:rsid w:val="00FB61D8"/>
    <w:rsid w:val="00FC6A23"/>
    <w:rsid w:val="00FC7BC5"/>
    <w:rsid w:val="00FC7E06"/>
    <w:rsid w:val="00FD040B"/>
    <w:rsid w:val="00FD16F2"/>
    <w:rsid w:val="00FD5B19"/>
    <w:rsid w:val="00FE054E"/>
    <w:rsid w:val="00FE2A0F"/>
    <w:rsid w:val="00FE3208"/>
    <w:rsid w:val="00FE56FD"/>
    <w:rsid w:val="00FF1461"/>
    <w:rsid w:val="00FF3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A2C"/>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03A2C"/>
    <w:pPr>
      <w:widowControl/>
      <w:spacing w:before="100" w:beforeAutospacing="1" w:after="100" w:afterAutospacing="1"/>
      <w:jc w:val="left"/>
    </w:pPr>
    <w:rPr>
      <w:rFonts w:ascii="ˎ̥" w:hAnsi="ˎ̥" w:cs="宋体"/>
      <w:kern w:val="0"/>
      <w:sz w:val="18"/>
      <w:szCs w:val="18"/>
    </w:rPr>
  </w:style>
  <w:style w:type="character" w:styleId="a4">
    <w:name w:val="Hyperlink"/>
    <w:basedOn w:val="a0"/>
    <w:uiPriority w:val="99"/>
    <w:unhideWhenUsed/>
    <w:rsid w:val="00303A2C"/>
    <w:rPr>
      <w:strike w:val="0"/>
      <w:dstrike w:val="0"/>
      <w:color w:val="000000"/>
      <w:u w:val="none"/>
      <w:effect w:val="none"/>
    </w:rPr>
  </w:style>
  <w:style w:type="paragraph" w:styleId="a5">
    <w:name w:val="header"/>
    <w:basedOn w:val="a"/>
    <w:link w:val="Char"/>
    <w:uiPriority w:val="99"/>
    <w:unhideWhenUsed/>
    <w:rsid w:val="00984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4009"/>
    <w:rPr>
      <w:rFonts w:ascii="Calibri" w:eastAsia="宋体" w:hAnsi="Calibri" w:cs="Times New Roman"/>
      <w:kern w:val="2"/>
      <w:sz w:val="18"/>
      <w:szCs w:val="18"/>
    </w:rPr>
  </w:style>
  <w:style w:type="paragraph" w:styleId="a6">
    <w:name w:val="footer"/>
    <w:basedOn w:val="a"/>
    <w:link w:val="Char0"/>
    <w:uiPriority w:val="99"/>
    <w:unhideWhenUsed/>
    <w:rsid w:val="00984009"/>
    <w:pPr>
      <w:tabs>
        <w:tab w:val="center" w:pos="4153"/>
        <w:tab w:val="right" w:pos="8306"/>
      </w:tabs>
      <w:snapToGrid w:val="0"/>
      <w:jc w:val="left"/>
    </w:pPr>
    <w:rPr>
      <w:sz w:val="18"/>
      <w:szCs w:val="18"/>
    </w:rPr>
  </w:style>
  <w:style w:type="character" w:customStyle="1" w:styleId="Char0">
    <w:name w:val="页脚 Char"/>
    <w:basedOn w:val="a0"/>
    <w:link w:val="a6"/>
    <w:uiPriority w:val="99"/>
    <w:rsid w:val="00984009"/>
    <w:rPr>
      <w:rFonts w:ascii="Calibri" w:eastAsia="宋体" w:hAnsi="Calibri" w:cs="Times New Roman"/>
      <w:kern w:val="2"/>
      <w:sz w:val="18"/>
      <w:szCs w:val="18"/>
    </w:rPr>
  </w:style>
  <w:style w:type="paragraph" w:styleId="a7">
    <w:name w:val="Balloon Text"/>
    <w:basedOn w:val="a"/>
    <w:link w:val="Char1"/>
    <w:uiPriority w:val="99"/>
    <w:semiHidden/>
    <w:unhideWhenUsed/>
    <w:rsid w:val="007662C1"/>
    <w:rPr>
      <w:sz w:val="18"/>
      <w:szCs w:val="18"/>
    </w:rPr>
  </w:style>
  <w:style w:type="character" w:customStyle="1" w:styleId="Char1">
    <w:name w:val="批注框文本 Char"/>
    <w:basedOn w:val="a0"/>
    <w:link w:val="a7"/>
    <w:uiPriority w:val="99"/>
    <w:semiHidden/>
    <w:rsid w:val="007662C1"/>
    <w:rPr>
      <w:rFonts w:ascii="Calibri" w:eastAsia="宋体" w:hAnsi="Calibri" w:cs="Times New Roman"/>
      <w:kern w:val="2"/>
      <w:sz w:val="18"/>
      <w:szCs w:val="18"/>
    </w:rPr>
  </w:style>
  <w:style w:type="paragraph" w:styleId="a8">
    <w:name w:val="List Paragraph"/>
    <w:basedOn w:val="a"/>
    <w:uiPriority w:val="34"/>
    <w:qFormat/>
    <w:rsid w:val="00583D2B"/>
    <w:pPr>
      <w:ind w:firstLineChars="200" w:firstLine="420"/>
    </w:pPr>
  </w:style>
  <w:style w:type="table" w:styleId="a9">
    <w:name w:val="Table Grid"/>
    <w:basedOn w:val="a1"/>
    <w:uiPriority w:val="59"/>
    <w:rsid w:val="00E46438"/>
    <w:pPr>
      <w:spacing w:after="0" w:line="240" w:lineRule="auto"/>
    </w:pPr>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uiPriority w:val="22"/>
    <w:qFormat/>
    <w:rsid w:val="00936BE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ashi2015@mail.xjt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8312-F3C1-4C9E-B62C-35F5950B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4</Pages>
  <Words>348</Words>
  <Characters>1988</Characters>
  <Application>Microsoft Office Word</Application>
  <DocSecurity>0</DocSecurity>
  <Lines>16</Lines>
  <Paragraphs>4</Paragraphs>
  <ScaleCrop>false</ScaleCrop>
  <Company>Microsoft</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于洋</dc:creator>
  <cp:lastModifiedBy>李雅石</cp:lastModifiedBy>
  <cp:revision>17</cp:revision>
  <cp:lastPrinted>2019-03-20T10:11:00Z</cp:lastPrinted>
  <dcterms:created xsi:type="dcterms:W3CDTF">2018-06-29T01:15:00Z</dcterms:created>
  <dcterms:modified xsi:type="dcterms:W3CDTF">2019-03-21T09:54:00Z</dcterms:modified>
</cp:coreProperties>
</file>