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0F" w:rsidRPr="00866584" w:rsidRDefault="00F1410F" w:rsidP="00866584">
      <w:pPr>
        <w:widowControl/>
        <w:spacing w:before="100" w:beforeAutospacing="1" w:after="100" w:afterAutospacing="1" w:line="450" w:lineRule="atLeast"/>
        <w:ind w:firstLineChars="895" w:firstLine="2516"/>
        <w:outlineLvl w:val="1"/>
        <w:rPr>
          <w:rFonts w:asciiTheme="minorEastAsia" w:eastAsiaTheme="minorEastAsia" w:hAnsiTheme="minorEastAsia" w:cs="宋体"/>
          <w:b/>
          <w:bCs/>
          <w:kern w:val="36"/>
          <w:sz w:val="28"/>
          <w:szCs w:val="28"/>
        </w:rPr>
      </w:pPr>
      <w:r w:rsidRPr="00866584">
        <w:rPr>
          <w:rFonts w:asciiTheme="minorEastAsia" w:eastAsiaTheme="minorEastAsia" w:hAnsiTheme="minorEastAsia" w:cs="宋体" w:hint="eastAsia"/>
          <w:b/>
          <w:bCs/>
          <w:kern w:val="36"/>
          <w:sz w:val="28"/>
          <w:szCs w:val="28"/>
        </w:rPr>
        <w:t>政治理论学习通知</w:t>
      </w:r>
    </w:p>
    <w:p w:rsidR="00F1410F" w:rsidRPr="00866584" w:rsidRDefault="00F1410F" w:rsidP="00F1410F">
      <w:pPr>
        <w:widowControl/>
        <w:spacing w:before="100" w:beforeAutospacing="1" w:after="100" w:afterAutospacing="1" w:line="450" w:lineRule="atLeast"/>
        <w:outlineLvl w:val="1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 w:rsidRPr="00866584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全院各科室、各党支部：</w:t>
      </w:r>
    </w:p>
    <w:p w:rsidR="00F1410F" w:rsidRPr="00866584" w:rsidRDefault="00F1410F" w:rsidP="00866584">
      <w:pPr>
        <w:pStyle w:val="1"/>
        <w:shd w:val="clear" w:color="auto" w:fill="FFFFFF"/>
        <w:spacing w:before="0" w:beforeAutospacing="0" w:after="0" w:afterAutospacing="0" w:line="750" w:lineRule="atLeast"/>
        <w:ind w:firstLineChars="198" w:firstLine="554"/>
        <w:rPr>
          <w:rFonts w:asciiTheme="minorEastAsia" w:eastAsiaTheme="minorEastAsia" w:hAnsiTheme="minorEastAsia"/>
          <w:b w:val="0"/>
          <w:bCs w:val="0"/>
          <w:color w:val="000000"/>
          <w:sz w:val="28"/>
          <w:szCs w:val="28"/>
        </w:rPr>
      </w:pPr>
      <w:r w:rsidRPr="00866584">
        <w:rPr>
          <w:rFonts w:asciiTheme="minorEastAsia" w:eastAsiaTheme="minorEastAsia" w:hAnsiTheme="minorEastAsia" w:hint="eastAsia"/>
          <w:b w:val="0"/>
          <w:color w:val="000000" w:themeColor="text1"/>
          <w:sz w:val="28"/>
          <w:szCs w:val="28"/>
        </w:rPr>
        <w:t>本周三（10月12日）下午，请各科室组织学习《</w:t>
      </w:r>
      <w:r w:rsidRPr="00866584">
        <w:rPr>
          <w:rFonts w:asciiTheme="minorEastAsia" w:eastAsiaTheme="minorEastAsia" w:hAnsiTheme="minorEastAsia" w:hint="eastAsia"/>
          <w:b w:val="0"/>
          <w:color w:val="333333"/>
          <w:sz w:val="28"/>
          <w:szCs w:val="28"/>
        </w:rPr>
        <w:t>习近平</w:t>
      </w:r>
      <w:r w:rsidR="00866584">
        <w:rPr>
          <w:rFonts w:asciiTheme="minorEastAsia" w:eastAsiaTheme="minorEastAsia" w:hAnsiTheme="minorEastAsia" w:hint="eastAsia"/>
          <w:b w:val="0"/>
          <w:color w:val="333333"/>
          <w:sz w:val="28"/>
          <w:szCs w:val="28"/>
        </w:rPr>
        <w:t>讲话-</w:t>
      </w:r>
      <w:r w:rsidRPr="00866584">
        <w:rPr>
          <w:rFonts w:asciiTheme="minorEastAsia" w:eastAsiaTheme="minorEastAsia" w:hAnsiTheme="minorEastAsia" w:hint="eastAsia"/>
          <w:b w:val="0"/>
          <w:color w:val="333333"/>
          <w:sz w:val="28"/>
          <w:szCs w:val="28"/>
        </w:rPr>
        <w:t>加快推进网络信息技术自主创新 朝着建设网络强国目标不懈努力</w:t>
      </w:r>
      <w:r w:rsidRPr="00866584">
        <w:rPr>
          <w:rFonts w:asciiTheme="minorEastAsia" w:eastAsiaTheme="minorEastAsia" w:hAnsiTheme="minorEastAsia" w:hint="eastAsia"/>
          <w:b w:val="0"/>
          <w:bCs w:val="0"/>
          <w:color w:val="333333"/>
          <w:sz w:val="28"/>
          <w:szCs w:val="28"/>
        </w:rPr>
        <w:t xml:space="preserve">》、  </w:t>
      </w:r>
      <w:r w:rsidR="00866584" w:rsidRPr="00866584">
        <w:rPr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</w:rPr>
        <w:t>新华社评论-</w:t>
      </w:r>
      <w:r w:rsidRPr="00866584">
        <w:rPr>
          <w:rFonts w:asciiTheme="minorEastAsia" w:eastAsiaTheme="minorEastAsia" w:hAnsiTheme="minorEastAsia" w:hint="eastAsia"/>
          <w:b w:val="0"/>
          <w:bCs w:val="0"/>
          <w:color w:val="000000"/>
          <w:sz w:val="28"/>
          <w:szCs w:val="28"/>
        </w:rPr>
        <w:t xml:space="preserve">把网络强国建设不断推向前进 </w:t>
      </w:r>
      <w:r w:rsidRPr="00866584">
        <w:rPr>
          <w:rFonts w:asciiTheme="minorEastAsia" w:eastAsiaTheme="minorEastAsia" w:hAnsiTheme="minorEastAsia" w:hint="eastAsia"/>
          <w:b w:val="0"/>
          <w:color w:val="000000" w:themeColor="text1"/>
          <w:sz w:val="28"/>
          <w:szCs w:val="28"/>
        </w:rPr>
        <w:t>。请各科室主任、党支部书记、护士长积极组织职工认真学习，并做好考勤、讨论和记录。</w:t>
      </w:r>
      <w:r w:rsidR="00866584">
        <w:rPr>
          <w:rFonts w:asciiTheme="minorEastAsia" w:eastAsiaTheme="minorEastAsia" w:hAnsiTheme="minorEastAsia" w:hint="eastAsia"/>
          <w:b w:val="0"/>
          <w:color w:val="000000" w:themeColor="text1"/>
          <w:sz w:val="28"/>
          <w:szCs w:val="28"/>
        </w:rPr>
        <w:t>学习资料见附件</w:t>
      </w:r>
    </w:p>
    <w:p w:rsidR="00F1410F" w:rsidRPr="00866584" w:rsidRDefault="00F82CCF" w:rsidP="00866584">
      <w:pPr>
        <w:widowControl/>
        <w:spacing w:line="375" w:lineRule="atLeast"/>
        <w:ind w:firstLineChars="2200" w:firstLine="616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hyperlink r:id="rId7" w:tgtFrame="_blank" w:history="1">
        <w:r w:rsidR="00F1410F" w:rsidRPr="00866584">
          <w:rPr>
            <w:rFonts w:asciiTheme="minorEastAsia" w:eastAsiaTheme="minorEastAsia" w:hAnsiTheme="minorEastAsia" w:cs="宋体" w:hint="eastAsia"/>
            <w:color w:val="000000" w:themeColor="text1"/>
            <w:kern w:val="0"/>
            <w:sz w:val="28"/>
            <w:szCs w:val="28"/>
          </w:rPr>
          <w:t>党委宣传部</w:t>
        </w:r>
      </w:hyperlink>
    </w:p>
    <w:p w:rsidR="00F1410F" w:rsidRPr="00866584" w:rsidRDefault="00F1410F" w:rsidP="00866584">
      <w:pPr>
        <w:widowControl/>
        <w:spacing w:line="375" w:lineRule="atLeast"/>
        <w:ind w:firstLineChars="2032" w:firstLine="5690"/>
        <w:jc w:val="left"/>
        <w:rPr>
          <w:rFonts w:asciiTheme="minorEastAsia" w:eastAsiaTheme="minorEastAsia" w:hAnsiTheme="minorEastAsia" w:cs="宋体"/>
          <w:color w:val="000000" w:themeColor="text1"/>
          <w:kern w:val="0"/>
          <w:sz w:val="28"/>
          <w:szCs w:val="28"/>
        </w:rPr>
      </w:pPr>
      <w:r w:rsidRPr="00866584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2016年</w:t>
      </w:r>
      <w:r w:rsidR="00866584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10</w:t>
      </w:r>
      <w:r w:rsidRPr="00866584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月</w:t>
      </w:r>
      <w:r w:rsidR="00866584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11</w:t>
      </w:r>
      <w:r w:rsidRPr="00866584">
        <w:rPr>
          <w:rFonts w:asciiTheme="minorEastAsia" w:eastAsiaTheme="minorEastAsia" w:hAnsiTheme="minorEastAsia" w:cs="宋体" w:hint="eastAsia"/>
          <w:color w:val="000000" w:themeColor="text1"/>
          <w:kern w:val="0"/>
          <w:sz w:val="28"/>
          <w:szCs w:val="28"/>
        </w:rPr>
        <w:t>日</w:t>
      </w:r>
    </w:p>
    <w:p w:rsidR="00507F37" w:rsidRPr="00866584" w:rsidRDefault="00507F37" w:rsidP="00507F37">
      <w:pPr>
        <w:pStyle w:val="a6"/>
        <w:spacing w:before="225" w:beforeAutospacing="0" w:after="225" w:afterAutospacing="0" w:line="480" w:lineRule="atLeast"/>
        <w:rPr>
          <w:rFonts w:ascii="黑体" w:eastAsia="黑体" w:hAnsi="微软雅黑"/>
          <w:b/>
          <w:color w:val="000000"/>
          <w:sz w:val="44"/>
          <w:szCs w:val="44"/>
        </w:rPr>
      </w:pPr>
      <w:r w:rsidRPr="00866584">
        <w:rPr>
          <w:rFonts w:ascii="黑体" w:eastAsia="黑体" w:hAnsi="微软雅黑" w:hint="eastAsia"/>
          <w:b/>
          <w:color w:val="000000"/>
          <w:sz w:val="44"/>
          <w:szCs w:val="44"/>
        </w:rPr>
        <w:t>附件1</w:t>
      </w:r>
    </w:p>
    <w:p w:rsidR="00866584" w:rsidRPr="00866584" w:rsidRDefault="00507F37" w:rsidP="00507F37">
      <w:pPr>
        <w:widowControl/>
        <w:shd w:val="clear" w:color="auto" w:fill="FFFFFF"/>
        <w:spacing w:line="525" w:lineRule="atLeast"/>
        <w:jc w:val="center"/>
        <w:outlineLvl w:val="0"/>
        <w:rPr>
          <w:rFonts w:ascii="宋体" w:hAnsi="宋体" w:cs="宋体" w:hint="eastAsia"/>
          <w:b/>
          <w:bCs/>
          <w:color w:val="333333"/>
          <w:kern w:val="36"/>
          <w:sz w:val="44"/>
          <w:szCs w:val="44"/>
        </w:rPr>
      </w:pPr>
      <w:r w:rsidRPr="00866584">
        <w:rPr>
          <w:rFonts w:ascii="宋体" w:hAnsi="宋体" w:cs="宋体" w:hint="eastAsia"/>
          <w:b/>
          <w:bCs/>
          <w:color w:val="333333"/>
          <w:kern w:val="36"/>
          <w:sz w:val="44"/>
          <w:szCs w:val="44"/>
        </w:rPr>
        <w:t xml:space="preserve">加快推进网络信息技术自主创新 </w:t>
      </w:r>
    </w:p>
    <w:p w:rsidR="00866584" w:rsidRPr="00866584" w:rsidRDefault="00507F37" w:rsidP="00507F37">
      <w:pPr>
        <w:widowControl/>
        <w:shd w:val="clear" w:color="auto" w:fill="FFFFFF"/>
        <w:spacing w:line="525" w:lineRule="atLeast"/>
        <w:jc w:val="center"/>
        <w:outlineLvl w:val="0"/>
        <w:rPr>
          <w:rFonts w:ascii="宋体" w:hAnsi="宋体" w:cs="宋体" w:hint="eastAsia"/>
          <w:b/>
          <w:bCs/>
          <w:color w:val="333333"/>
          <w:kern w:val="36"/>
          <w:sz w:val="44"/>
          <w:szCs w:val="44"/>
        </w:rPr>
      </w:pPr>
      <w:r w:rsidRPr="00866584">
        <w:rPr>
          <w:rFonts w:ascii="宋体" w:hAnsi="宋体" w:cs="宋体" w:hint="eastAsia"/>
          <w:b/>
          <w:bCs/>
          <w:color w:val="333333"/>
          <w:kern w:val="36"/>
          <w:sz w:val="44"/>
          <w:szCs w:val="44"/>
        </w:rPr>
        <w:t>朝着建设网络强国目标不懈努力</w:t>
      </w:r>
    </w:p>
    <w:p w:rsidR="00507F37" w:rsidRPr="00507F37" w:rsidRDefault="00866584" w:rsidP="00866584">
      <w:pPr>
        <w:widowControl/>
        <w:shd w:val="clear" w:color="auto" w:fill="FFFFFF"/>
        <w:spacing w:line="525" w:lineRule="atLeast"/>
        <w:ind w:firstLineChars="1146" w:firstLine="3797"/>
        <w:outlineLvl w:val="0"/>
        <w:rPr>
          <w:rFonts w:ascii="宋体" w:hAnsi="宋体" w:cs="宋体"/>
          <w:b/>
          <w:bCs/>
          <w:color w:val="333333"/>
          <w:kern w:val="36"/>
          <w:sz w:val="33"/>
          <w:szCs w:val="33"/>
        </w:rPr>
      </w:pPr>
      <w:r>
        <w:rPr>
          <w:rFonts w:ascii="宋体" w:hAnsi="宋体" w:cs="宋体" w:hint="eastAsia"/>
          <w:b/>
          <w:bCs/>
          <w:color w:val="333333"/>
          <w:kern w:val="36"/>
          <w:sz w:val="33"/>
          <w:szCs w:val="33"/>
        </w:rPr>
        <w:t>习近平</w:t>
      </w:r>
    </w:p>
    <w:p w:rsidR="00507F37" w:rsidRPr="00507F37" w:rsidRDefault="00507F37" w:rsidP="00507F37">
      <w:pPr>
        <w:widowControl/>
        <w:shd w:val="clear" w:color="auto" w:fill="FFFFFF"/>
        <w:spacing w:line="525" w:lineRule="atLeast"/>
        <w:jc w:val="center"/>
        <w:rPr>
          <w:rFonts w:ascii="宋体" w:hAnsi="宋体" w:cs="宋体"/>
          <w:b/>
          <w:color w:val="393939"/>
          <w:kern w:val="0"/>
          <w:sz w:val="28"/>
          <w:szCs w:val="28"/>
        </w:rPr>
      </w:pPr>
      <w:r w:rsidRPr="00507F37">
        <w:rPr>
          <w:rFonts w:ascii="宋体" w:hAnsi="宋体" w:cs="宋体" w:hint="eastAsia"/>
          <w:b/>
          <w:color w:val="393939"/>
          <w:kern w:val="0"/>
          <w:sz w:val="28"/>
          <w:szCs w:val="28"/>
        </w:rPr>
        <w:t>2016年10月09日</w:t>
      </w:r>
      <w:r>
        <w:rPr>
          <w:rFonts w:ascii="宋体" w:hAnsi="宋体" w:cs="宋体" w:hint="eastAsia"/>
          <w:b/>
          <w:color w:val="393939"/>
          <w:kern w:val="0"/>
          <w:sz w:val="28"/>
          <w:szCs w:val="28"/>
        </w:rPr>
        <w:t xml:space="preserve"> </w:t>
      </w:r>
    </w:p>
    <w:p w:rsidR="00507F37" w:rsidRDefault="00507F37" w:rsidP="00507F37">
      <w:pPr>
        <w:pStyle w:val="a6"/>
        <w:spacing w:before="0" w:beforeAutospacing="0" w:after="225" w:afterAutospacing="0" w:line="480" w:lineRule="atLeast"/>
        <w:rPr>
          <w:rFonts w:ascii="微软雅黑" w:eastAsia="微软雅黑" w:hAnsi="微软雅黑"/>
          <w:color w:val="393939"/>
        </w:rPr>
      </w:pPr>
      <w:r>
        <w:rPr>
          <w:rFonts w:ascii="微软雅黑" w:eastAsia="微软雅黑" w:hAnsi="微软雅黑" w:hint="eastAsia"/>
          <w:color w:val="393939"/>
        </w:rPr>
        <w:t xml:space="preserve">　　新华社北京10月9日电  中共中央政治局10月9日下午就实施网络强国战略进行第三十六次集体学习。中共中央总书记习近平在主持学习时强调，加快推进网络信息技术自主创新，加快数字经济对经济发展的推动，加快提高网络管理水平，加快增强网络空间安全防御能力，加快用网络信息技术推进社会治理，加快提升我国对网络空间的国际话语权和规则制定权，朝着建设网络强国目标不懈努力。</w:t>
      </w:r>
    </w:p>
    <w:p w:rsidR="00507F37" w:rsidRDefault="00507F37" w:rsidP="00507F37">
      <w:pPr>
        <w:pStyle w:val="a6"/>
        <w:spacing w:before="0" w:beforeAutospacing="0" w:after="225" w:afterAutospacing="0" w:line="480" w:lineRule="atLeast"/>
        <w:rPr>
          <w:rFonts w:ascii="微软雅黑" w:eastAsia="微软雅黑" w:hAnsi="微软雅黑"/>
          <w:color w:val="393939"/>
        </w:rPr>
      </w:pPr>
      <w:r>
        <w:rPr>
          <w:rFonts w:ascii="微软雅黑" w:eastAsia="微软雅黑" w:hAnsi="微软雅黑" w:hint="eastAsia"/>
          <w:color w:val="393939"/>
        </w:rPr>
        <w:lastRenderedPageBreak/>
        <w:t xml:space="preserve">　　清华大学微电子与纳电子学系主任、微电子学研究所所长魏少军教授就这个问题进行讲解，并谈了意见和建议。</w:t>
      </w:r>
    </w:p>
    <w:p w:rsidR="00507F37" w:rsidRDefault="00507F37" w:rsidP="00507F37">
      <w:pPr>
        <w:pStyle w:val="a6"/>
        <w:spacing w:before="0" w:beforeAutospacing="0" w:after="225" w:afterAutospacing="0" w:line="480" w:lineRule="atLeast"/>
        <w:rPr>
          <w:rFonts w:ascii="微软雅黑" w:eastAsia="微软雅黑" w:hAnsi="微软雅黑"/>
          <w:color w:val="393939"/>
        </w:rPr>
      </w:pPr>
      <w:r>
        <w:rPr>
          <w:rFonts w:ascii="微软雅黑" w:eastAsia="微软雅黑" w:hAnsi="微软雅黑" w:hint="eastAsia"/>
          <w:color w:val="393939"/>
        </w:rPr>
        <w:t xml:space="preserve">　　中共中央政治局各位同志认真听取了讲解，并就有关问题进行了讨论。</w:t>
      </w:r>
    </w:p>
    <w:p w:rsidR="00507F37" w:rsidRDefault="00507F37" w:rsidP="00507F37">
      <w:pPr>
        <w:pStyle w:val="a6"/>
        <w:spacing w:before="0" w:beforeAutospacing="0" w:after="225" w:afterAutospacing="0" w:line="480" w:lineRule="atLeast"/>
        <w:rPr>
          <w:rFonts w:ascii="微软雅黑" w:eastAsia="微软雅黑" w:hAnsi="微软雅黑"/>
          <w:color w:val="393939"/>
        </w:rPr>
      </w:pPr>
      <w:r>
        <w:rPr>
          <w:rFonts w:ascii="微软雅黑" w:eastAsia="微软雅黑" w:hAnsi="微软雅黑" w:hint="eastAsia"/>
          <w:color w:val="393939"/>
        </w:rPr>
        <w:t xml:space="preserve">　　习近平在主持学习时发表了讲话。他指出，当今世界，网络信息技术日新月异，全面融入社会生产生活，深刻改变着全球经济格局、利益格局、安全格局。世界主要国家都把互联网作为经济发展、技术创新的重点，把互联网作为谋求竞争新优势的战略方向。虽然我国网络信息技术和网络安全保障取得了不小成绩，但同世界先进水平相比还有很大差距。我们要统一思想、提高认识，加强战略规划和统筹，加快推进各项工作。</w:t>
      </w:r>
    </w:p>
    <w:p w:rsidR="00507F37" w:rsidRDefault="00507F37" w:rsidP="00507F37">
      <w:pPr>
        <w:pStyle w:val="a6"/>
        <w:spacing w:before="0" w:beforeAutospacing="0" w:after="225" w:afterAutospacing="0" w:line="480" w:lineRule="atLeast"/>
        <w:rPr>
          <w:rFonts w:ascii="微软雅黑" w:eastAsia="微软雅黑" w:hAnsi="微软雅黑"/>
          <w:color w:val="393939"/>
        </w:rPr>
      </w:pPr>
      <w:r>
        <w:rPr>
          <w:rFonts w:ascii="微软雅黑" w:eastAsia="微软雅黑" w:hAnsi="微软雅黑" w:hint="eastAsia"/>
          <w:color w:val="393939"/>
        </w:rPr>
        <w:t xml:space="preserve">　　习近平强调，网络信息技术是全球研发投入最集中、创新最活跃、应用最广泛、辐射带动作用最大的技术创新领域，是全球技术创新的竞争高地。我们要顺应这一趋势，大力发展核心技术，加强关键信息基础设施安全保障，完善网络治理体系。要紧紧牵住核心技术自主创新这个“牛鼻子”，抓紧突破网络发展的前沿技术和具有国际竞争力的关键核心技术，加快推进国产自主可控替代计划，构建安全可控的信息技术体系。要改革科技研发投入产出机制和科研成果转化机制，实施网络信息领域核心技术设备攻坚战略，推动高性能计算、移动通信、量子通信、核心芯片、操作系统等研发和应用取得重大突破。</w:t>
      </w:r>
    </w:p>
    <w:p w:rsidR="00507F37" w:rsidRDefault="00507F37" w:rsidP="00507F37">
      <w:pPr>
        <w:pStyle w:val="a6"/>
        <w:spacing w:before="0" w:beforeAutospacing="0" w:after="225" w:afterAutospacing="0" w:line="480" w:lineRule="atLeast"/>
        <w:rPr>
          <w:rFonts w:ascii="微软雅黑" w:eastAsia="微软雅黑" w:hAnsi="微软雅黑"/>
          <w:color w:val="393939"/>
        </w:rPr>
      </w:pPr>
      <w:r>
        <w:rPr>
          <w:rFonts w:ascii="微软雅黑" w:eastAsia="微软雅黑" w:hAnsi="微软雅黑" w:hint="eastAsia"/>
          <w:color w:val="393939"/>
        </w:rPr>
        <w:t xml:space="preserve">　　习近平强调，世界经济加速向以网络信息技术产业为重要内容的经济活动转变。我们要把握这一历史契机，以信息化培育新动能，用新动能推动新发展。要加大投入，加强信息基础设施建设，推动互联网和实体经济深度融合，加快传统产业数字化、智能化，做大做强数字经济，拓展经济发展新空间。</w:t>
      </w:r>
    </w:p>
    <w:p w:rsidR="00507F37" w:rsidRDefault="00507F37" w:rsidP="00507F37">
      <w:pPr>
        <w:pStyle w:val="a6"/>
        <w:spacing w:before="0" w:beforeAutospacing="0" w:after="225" w:afterAutospacing="0" w:line="480" w:lineRule="atLeast"/>
        <w:rPr>
          <w:rFonts w:ascii="微软雅黑" w:eastAsia="微软雅黑" w:hAnsi="微软雅黑"/>
          <w:color w:val="393939"/>
        </w:rPr>
      </w:pPr>
      <w:r>
        <w:rPr>
          <w:rFonts w:ascii="微软雅黑" w:eastAsia="微软雅黑" w:hAnsi="微软雅黑" w:hint="eastAsia"/>
          <w:color w:val="393939"/>
        </w:rPr>
        <w:lastRenderedPageBreak/>
        <w:t xml:space="preserve">　　习近平指出，互联网新技术新应用不断发展，使互联网的社会动员功能日益增强。要传播正能量，提升传播力和引导力。要严密防范网络犯罪特别是新型网络犯罪，维护人民群众利益和社会和谐稳定。要发挥网络传播互动、体验、分享的优势，听民意、惠民生、解民忧，凝聚社会共识。网上网下要同心聚力、齐抓共管，形成共同防范社会风险、共同构筑同心圆的良好局面。要维护网络空间安全以及网络数据的完整性、安全性、可靠性，提高维护网络空间安全能力。</w:t>
      </w:r>
    </w:p>
    <w:p w:rsidR="00507F37" w:rsidRDefault="00507F37" w:rsidP="00507F37">
      <w:pPr>
        <w:pStyle w:val="a6"/>
        <w:spacing w:before="0" w:beforeAutospacing="0" w:after="225" w:afterAutospacing="0" w:line="480" w:lineRule="atLeast"/>
        <w:rPr>
          <w:rFonts w:ascii="微软雅黑" w:eastAsia="微软雅黑" w:hAnsi="微软雅黑"/>
          <w:color w:val="393939"/>
        </w:rPr>
      </w:pPr>
      <w:r>
        <w:rPr>
          <w:rFonts w:ascii="微软雅黑" w:eastAsia="微软雅黑" w:hAnsi="微软雅黑" w:hint="eastAsia"/>
          <w:color w:val="393939"/>
        </w:rPr>
        <w:t xml:space="preserve">　　习近平指出，随着互联网特别是移动互联网发展，社会治理模式正在从单向管理转向双向互动，从线下转向线上线下融合，从单纯的政府监管向更加注重社会协同治理转变。我们要深刻认识互联网在国家管理和社会治理中的作用，以推行电子政务、建设新型智慧城市等为抓手，以数据集中和共享为途径，建设全国一体化的国家大数据中心，推进技术融合、业务融合、数据融合，实现跨层级、跨地域、跨系统、跨部门、跨业务的协同管理和服务。要强化互联网思维，利用互联网扁平化、交互式、快捷性优势，推进政府决策科学化、社会治理精准化、公共服务高效化，用信息化手段更好感知社会态势、畅通沟通渠道、辅助决策施政。</w:t>
      </w:r>
    </w:p>
    <w:p w:rsidR="00507F37" w:rsidRPr="00507F37" w:rsidRDefault="00507F37" w:rsidP="00507F37">
      <w:pPr>
        <w:pStyle w:val="a6"/>
        <w:spacing w:before="0" w:beforeAutospacing="0" w:after="225" w:afterAutospacing="0" w:line="480" w:lineRule="atLeast"/>
        <w:rPr>
          <w:rFonts w:ascii="微软雅黑" w:eastAsia="微软雅黑" w:hAnsi="微软雅黑"/>
          <w:color w:val="393939"/>
        </w:rPr>
      </w:pPr>
      <w:r>
        <w:rPr>
          <w:rFonts w:ascii="微软雅黑" w:eastAsia="微软雅黑" w:hAnsi="微软雅黑" w:hint="eastAsia"/>
          <w:color w:val="393939"/>
        </w:rPr>
        <w:t xml:space="preserve">　　习近平强调，要理直气壮维护我国网络空间主权，明确宣示我们的主张。现在，各级领导干部特别是高级干部，如果不懂互联网、不善于运用互联网，就无法有效开展工作。各级领导干部要学网、懂网、用网，积极谋划、推动、引导互联网发展。要正确处理安全和发展、开放和自主、管理和服务的关系，不断提高对互联网规律的把握能力、对网络舆论的引导能力、对信息化发展的驾驭能力、对网络安全的保障能力，把网络强国建设不断推向前进。</w:t>
      </w:r>
    </w:p>
    <w:p w:rsidR="00866584" w:rsidRDefault="00866584" w:rsidP="00CD3EEF">
      <w:pPr>
        <w:pStyle w:val="a6"/>
        <w:spacing w:before="225" w:beforeAutospacing="0" w:after="225" w:afterAutospacing="0" w:line="480" w:lineRule="atLeast"/>
        <w:rPr>
          <w:rFonts w:ascii="黑体" w:eastAsia="黑体" w:hAnsi="微软雅黑" w:hint="eastAsia"/>
          <w:b/>
          <w:color w:val="000000"/>
          <w:sz w:val="44"/>
          <w:szCs w:val="44"/>
        </w:rPr>
      </w:pPr>
    </w:p>
    <w:p w:rsidR="00CD3EEF" w:rsidRPr="00866584" w:rsidRDefault="00CD3EEF" w:rsidP="00CD3EEF">
      <w:pPr>
        <w:pStyle w:val="a6"/>
        <w:spacing w:before="225" w:beforeAutospacing="0" w:after="225" w:afterAutospacing="0" w:line="480" w:lineRule="atLeast"/>
        <w:rPr>
          <w:rFonts w:ascii="黑体" w:eastAsia="黑体" w:hAnsi="微软雅黑"/>
          <w:b/>
          <w:color w:val="000000"/>
          <w:sz w:val="44"/>
          <w:szCs w:val="44"/>
        </w:rPr>
      </w:pPr>
      <w:r w:rsidRPr="00866584">
        <w:rPr>
          <w:rFonts w:ascii="黑体" w:eastAsia="黑体" w:hAnsi="微软雅黑" w:hint="eastAsia"/>
          <w:b/>
          <w:color w:val="000000"/>
          <w:sz w:val="44"/>
          <w:szCs w:val="44"/>
        </w:rPr>
        <w:lastRenderedPageBreak/>
        <w:t>附件2</w:t>
      </w:r>
    </w:p>
    <w:p w:rsidR="00507F37" w:rsidRDefault="00F1410F" w:rsidP="008A4E0B">
      <w:pPr>
        <w:pStyle w:val="1"/>
        <w:shd w:val="clear" w:color="auto" w:fill="FFFFFF"/>
        <w:spacing w:before="0" w:beforeAutospacing="0" w:after="0" w:afterAutospacing="0" w:line="750" w:lineRule="atLeast"/>
        <w:ind w:firstLineChars="200" w:firstLine="780"/>
        <w:rPr>
          <w:rFonts w:ascii="微软雅黑" w:eastAsia="微软雅黑" w:hAnsi="微软雅黑"/>
          <w:b w:val="0"/>
          <w:bCs w:val="0"/>
          <w:color w:val="000000"/>
          <w:sz w:val="39"/>
          <w:szCs w:val="39"/>
        </w:rPr>
      </w:pPr>
      <w:r>
        <w:rPr>
          <w:rFonts w:ascii="微软雅黑" w:eastAsia="微软雅黑" w:hAnsi="微软雅黑" w:hint="eastAsia"/>
          <w:b w:val="0"/>
          <w:bCs w:val="0"/>
          <w:color w:val="000000"/>
          <w:sz w:val="39"/>
          <w:szCs w:val="39"/>
        </w:rPr>
        <w:t>新华社评论</w:t>
      </w:r>
      <w:r w:rsidR="00507F37">
        <w:rPr>
          <w:rFonts w:ascii="微软雅黑" w:eastAsia="微软雅黑" w:hAnsi="微软雅黑" w:hint="eastAsia"/>
          <w:b w:val="0"/>
          <w:bCs w:val="0"/>
          <w:color w:val="000000"/>
          <w:sz w:val="39"/>
          <w:szCs w:val="39"/>
        </w:rPr>
        <w:t>：把网络强国建设不断推向前进</w:t>
      </w:r>
    </w:p>
    <w:p w:rsidR="00507F37" w:rsidRPr="00507F37" w:rsidRDefault="00507F37" w:rsidP="008A4E0B">
      <w:pPr>
        <w:shd w:val="clear" w:color="auto" w:fill="FFFFFF"/>
        <w:ind w:firstLineChars="1140" w:firstLine="3204"/>
        <w:rPr>
          <w:rFonts w:ascii="宋体" w:hAnsi="宋体"/>
          <w:b/>
          <w:color w:val="000000" w:themeColor="text1"/>
          <w:sz w:val="28"/>
          <w:szCs w:val="28"/>
        </w:rPr>
      </w:pPr>
      <w:r w:rsidRPr="00507F37">
        <w:rPr>
          <w:rStyle w:val="time"/>
          <w:rFonts w:hint="eastAsia"/>
          <w:b/>
          <w:color w:val="000000" w:themeColor="text1"/>
          <w:sz w:val="28"/>
          <w:szCs w:val="28"/>
          <w:bdr w:val="none" w:sz="0" w:space="0" w:color="auto" w:frame="1"/>
        </w:rPr>
        <w:t>2016</w:t>
      </w:r>
      <w:r w:rsidRPr="00507F37">
        <w:rPr>
          <w:rStyle w:val="time"/>
          <w:rFonts w:hint="eastAsia"/>
          <w:b/>
          <w:color w:val="000000" w:themeColor="text1"/>
          <w:sz w:val="28"/>
          <w:szCs w:val="28"/>
          <w:bdr w:val="none" w:sz="0" w:space="0" w:color="auto" w:frame="1"/>
        </w:rPr>
        <w:t>年</w:t>
      </w:r>
      <w:r w:rsidRPr="00507F37">
        <w:rPr>
          <w:rStyle w:val="time"/>
          <w:rFonts w:hint="eastAsia"/>
          <w:b/>
          <w:color w:val="000000" w:themeColor="text1"/>
          <w:sz w:val="28"/>
          <w:szCs w:val="28"/>
          <w:bdr w:val="none" w:sz="0" w:space="0" w:color="auto" w:frame="1"/>
        </w:rPr>
        <w:t>10</w:t>
      </w:r>
      <w:r w:rsidRPr="00507F37">
        <w:rPr>
          <w:rStyle w:val="time"/>
          <w:rFonts w:hint="eastAsia"/>
          <w:b/>
          <w:color w:val="000000" w:themeColor="text1"/>
          <w:sz w:val="28"/>
          <w:szCs w:val="28"/>
          <w:bdr w:val="none" w:sz="0" w:space="0" w:color="auto" w:frame="1"/>
        </w:rPr>
        <w:t>月</w:t>
      </w:r>
      <w:r w:rsidRPr="00507F37">
        <w:rPr>
          <w:rStyle w:val="time"/>
          <w:rFonts w:hint="eastAsia"/>
          <w:b/>
          <w:color w:val="000000" w:themeColor="text1"/>
          <w:sz w:val="28"/>
          <w:szCs w:val="28"/>
          <w:bdr w:val="none" w:sz="0" w:space="0" w:color="auto" w:frame="1"/>
        </w:rPr>
        <w:t>09</w:t>
      </w:r>
      <w:r w:rsidRPr="00507F37">
        <w:rPr>
          <w:rStyle w:val="time"/>
          <w:rFonts w:hint="eastAsia"/>
          <w:b/>
          <w:color w:val="000000" w:themeColor="text1"/>
          <w:sz w:val="28"/>
          <w:szCs w:val="28"/>
          <w:bdr w:val="none" w:sz="0" w:space="0" w:color="auto" w:frame="1"/>
        </w:rPr>
        <w:t>日</w:t>
      </w:r>
    </w:p>
    <w:p w:rsidR="00507F37" w:rsidRDefault="00507F37" w:rsidP="00507F37">
      <w:pPr>
        <w:pStyle w:val="a6"/>
        <w:shd w:val="clear" w:color="auto" w:fill="FFFFFF"/>
        <w:spacing w:before="0" w:beforeAutospacing="0" w:after="150" w:afterAutospacing="0" w:line="480" w:lineRule="atLeast"/>
        <w:rPr>
          <w:color w:val="393939"/>
        </w:rPr>
      </w:pPr>
      <w:r>
        <w:rPr>
          <w:rFonts w:hint="eastAsia"/>
          <w:color w:val="393939"/>
        </w:rPr>
        <w:t xml:space="preserve">　　网络信息技术发展日新月异，网络安全和信息化工作是“十三五”时期的重头戏。９日下午，中共中央政治局就实施网络强国战略进行第三十六次集体学习。在主持学习时，习近平总书记从党和国家事业发展全局来谋划网信事业，就推进网络信息技术自主创新、提高网络管理水平、增强网络空间安全防御能力等提出了“六个加快”的具体要求，为建设网络强国指明了工作重点和努力方向。</w:t>
      </w:r>
    </w:p>
    <w:p w:rsidR="00507F37" w:rsidRDefault="00507F37" w:rsidP="00507F37">
      <w:pPr>
        <w:pStyle w:val="a6"/>
        <w:shd w:val="clear" w:color="auto" w:fill="FFFFFF"/>
        <w:spacing w:before="0" w:beforeAutospacing="0" w:after="150" w:afterAutospacing="0" w:line="480" w:lineRule="atLeast"/>
        <w:rPr>
          <w:color w:val="393939"/>
        </w:rPr>
      </w:pPr>
      <w:r>
        <w:rPr>
          <w:rFonts w:hint="eastAsia"/>
          <w:color w:val="393939"/>
        </w:rPr>
        <w:t xml:space="preserve">　　我国接入国际互联网２０多年来，互联网发展成就举世瞩目。２０１５年，我国电子信息制造业规模达１１．１万亿元，网民数量达到７亿，均居世界第一；全国网络零售交易额达３．８８万亿元，固定宽带覆盖全国所有城市、乡镇以及９５％的行政村……巨大成就折射出网络信息技术全面融入社会生产生活的时代大势。但与世界先进水平相比，我们还有不小差距。发展网信事业、建设网络强国，依然需要我们继续开拓进取、砥砺前行。</w:t>
      </w:r>
    </w:p>
    <w:p w:rsidR="00507F37" w:rsidRDefault="00507F37" w:rsidP="00507F37">
      <w:pPr>
        <w:pStyle w:val="a6"/>
        <w:shd w:val="clear" w:color="auto" w:fill="FFFFFF"/>
        <w:spacing w:before="0" w:beforeAutospacing="0" w:after="150" w:afterAutospacing="0" w:line="480" w:lineRule="atLeast"/>
        <w:rPr>
          <w:color w:val="393939"/>
        </w:rPr>
      </w:pPr>
      <w:r>
        <w:rPr>
          <w:rFonts w:hint="eastAsia"/>
          <w:color w:val="393939"/>
        </w:rPr>
        <w:t xml:space="preserve">　　把网络强国建设不断推向前进，就要在网络信息技术自主创新上有新突破。互联网核心技术是我们最大的“命门”，核心技术受制于人是我们最大的隐患。当前，网络信息技术已成为全球研发投入最集中、创新最活跃、应用最广泛、辐射带动作用最大的技术创新领域，是全球技术创新的竞争高地。只有顺势而为，紧紧牵住核心技术自主创新这个“牛鼻子”，瞄准前沿技术和关键核心技术集中力量、刻苦攻关，才能推动高性能计算、移动通信、量子通信、核心芯片、操作系统等研发和应用取得重大突破。“随时以举事，因资而立功，用万物之能而获利其上。”世界经济加速向以网络信息技术产业为重要内容的经济活动转变，只有把握这一历史契机，以信息化培育新动能，用新动能推动新发展，推动互联网和实体经济深度融合，才能为经济发展拓展新空间、厚植新优势。</w:t>
      </w:r>
    </w:p>
    <w:p w:rsidR="00507F37" w:rsidRDefault="00507F37" w:rsidP="00507F37">
      <w:pPr>
        <w:pStyle w:val="a6"/>
        <w:shd w:val="clear" w:color="auto" w:fill="FFFFFF"/>
        <w:spacing w:before="0" w:beforeAutospacing="0" w:after="150" w:afterAutospacing="0" w:line="480" w:lineRule="atLeast"/>
        <w:rPr>
          <w:color w:val="393939"/>
        </w:rPr>
      </w:pPr>
      <w:r>
        <w:rPr>
          <w:rFonts w:hint="eastAsia"/>
          <w:color w:val="393939"/>
        </w:rPr>
        <w:t xml:space="preserve">　　把网络强国建设不断推向前进，就要在网络管理水平上有新提升。互联网是一个社会信息大平台，深刻影响着亿万网民的思维方式、价值观念以及行为选择。随着互</w:t>
      </w:r>
      <w:r>
        <w:rPr>
          <w:rFonts w:hint="eastAsia"/>
          <w:color w:val="393939"/>
        </w:rPr>
        <w:lastRenderedPageBreak/>
        <w:t>联网新技术新应用不断发展，互联网的社会动员功能日益增强，社会治理模式也正在从单向管理转向双向互动，从线下转向线上线下融合，从单纯的政府监管向更加注重社会协同治理转变。这既对网络管理提出了新课题，也为推进社会治理带来了新机遇。</w:t>
      </w:r>
    </w:p>
    <w:p w:rsidR="00507F37" w:rsidRDefault="00507F37" w:rsidP="00507F37">
      <w:pPr>
        <w:pStyle w:val="a6"/>
        <w:shd w:val="clear" w:color="auto" w:fill="FFFFFF"/>
        <w:spacing w:before="0" w:beforeAutospacing="0" w:after="150" w:afterAutospacing="0" w:line="480" w:lineRule="atLeast"/>
        <w:rPr>
          <w:color w:val="393939"/>
        </w:rPr>
      </w:pPr>
      <w:r>
        <w:rPr>
          <w:rFonts w:hint="eastAsia"/>
          <w:color w:val="393939"/>
        </w:rPr>
        <w:t xml:space="preserve">　　网络技术是一把“双刃剑”。加强网络管理应趋利避害，既严密防范网络犯罪特别是新型网络犯罪，维护人民群众利益和社会和谐稳定，维护好网络空间安全，使网络空间清朗起来；又充分发挥网络传播互动、体验、分享的优势，倾听民意、纾解民忧、凝聚共识，有效传播正能量，形成网上网下同心聚力共同防范社会风险、共同构筑同心圆的良好局面。“苟利于民，不必法古；苟周于事，不必循旧。”把握互联网特别是移动互联网发展的趋势，强化互联网思维，以推行电子政务、建设新型智慧城市等为抓手，以数据集中和共享为途径，建设全国一体化的国家大数据中心，推进技术融合、业务融合、数据融合，方能用信息化手段更好感知社会态势、畅通沟通渠道、辅助决策施政。</w:t>
      </w:r>
    </w:p>
    <w:p w:rsidR="00507F37" w:rsidRDefault="00507F37" w:rsidP="00507F37">
      <w:pPr>
        <w:pStyle w:val="a6"/>
        <w:shd w:val="clear" w:color="auto" w:fill="FFFFFF"/>
        <w:spacing w:before="0" w:beforeAutospacing="0" w:after="150" w:afterAutospacing="0" w:line="480" w:lineRule="atLeast"/>
        <w:rPr>
          <w:color w:val="393939"/>
        </w:rPr>
      </w:pPr>
      <w:r>
        <w:rPr>
          <w:rFonts w:hint="eastAsia"/>
          <w:color w:val="393939"/>
        </w:rPr>
        <w:t xml:space="preserve">　　把网络强国建设不断推向前进，要求各级领导干部过好网络关，不断增强学网、懂网、用网的自觉和能力。新形势下，善于运用网络了解民意、开展工作是干部做好工作的基本功。如果不懂互联网、不善于运用互联网，各级领导干部特别是高级干部就无法有效开展工作。正确处理安全和发展、开放和自主、管理和服务的关系，不断提高对互联网规律的把握能力、对网络舆论的引导能力、对信息化发展的驾驭能力、对网络安全的保障能力，领导干部就能勇立时代潮头，肩负起积极谋划、推动、引导互联网发展的重任，朝着建设网络强国目标迈出新的更大步伐。</w:t>
      </w:r>
    </w:p>
    <w:p w:rsidR="00AB5470" w:rsidRPr="00AB5470" w:rsidRDefault="00AB5470" w:rsidP="00AB5470">
      <w:pPr>
        <w:pStyle w:val="a6"/>
        <w:shd w:val="clear" w:color="auto" w:fill="FFFFFF"/>
        <w:spacing w:before="0" w:beforeAutospacing="0" w:after="0" w:afterAutospacing="0" w:line="360" w:lineRule="auto"/>
        <w:rPr>
          <w:rFonts w:ascii="Helvetica" w:hAnsi="Helvetica" w:cs="Helvetica"/>
          <w:b/>
          <w:color w:val="333333"/>
          <w:sz w:val="32"/>
          <w:szCs w:val="32"/>
        </w:rPr>
      </w:pPr>
      <w:r>
        <w:rPr>
          <w:rFonts w:ascii="Helvetica" w:hAnsi="Helvetica" w:cs="Helvetica" w:hint="eastAsia"/>
          <w:b/>
          <w:color w:val="333333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B5470" w:rsidRPr="00AB5470" w:rsidSect="00E62597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745" w:rsidRDefault="00855745" w:rsidP="00E20805">
      <w:r>
        <w:separator/>
      </w:r>
    </w:p>
  </w:endnote>
  <w:endnote w:type="continuationSeparator" w:id="1">
    <w:p w:rsidR="00855745" w:rsidRDefault="00855745" w:rsidP="00E20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745" w:rsidRDefault="00855745" w:rsidP="00E20805">
      <w:r>
        <w:separator/>
      </w:r>
    </w:p>
  </w:footnote>
  <w:footnote w:type="continuationSeparator" w:id="1">
    <w:p w:rsidR="00855745" w:rsidRDefault="00855745" w:rsidP="00E208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2FDC"/>
    <w:multiLevelType w:val="multilevel"/>
    <w:tmpl w:val="742A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22E42"/>
    <w:multiLevelType w:val="hybridMultilevel"/>
    <w:tmpl w:val="98EE867E"/>
    <w:lvl w:ilvl="0" w:tplc="2910D9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9C1A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EEBC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C867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6658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66DB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1EE0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E45D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C090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F623875"/>
    <w:multiLevelType w:val="hybridMultilevel"/>
    <w:tmpl w:val="307C60C6"/>
    <w:lvl w:ilvl="0" w:tplc="FFEC93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24E71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D037E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9867B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965F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DCF5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ECBA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3447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52A21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5A37D1"/>
    <w:multiLevelType w:val="multilevel"/>
    <w:tmpl w:val="38D2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C23E4F"/>
    <w:multiLevelType w:val="hybridMultilevel"/>
    <w:tmpl w:val="985C8A28"/>
    <w:lvl w:ilvl="0" w:tplc="BCDE1442">
      <w:numFmt w:val="bullet"/>
      <w:lvlText w:val="—"/>
      <w:lvlJc w:val="left"/>
      <w:pPr>
        <w:ind w:left="840" w:hanging="840"/>
      </w:pPr>
      <w:rPr>
        <w:rFonts w:ascii="微软雅黑" w:eastAsia="微软雅黑" w:hAnsi="微软雅黑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1797984"/>
    <w:multiLevelType w:val="hybridMultilevel"/>
    <w:tmpl w:val="F31E8930"/>
    <w:lvl w:ilvl="0" w:tplc="908A68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66C92D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28AA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6E3D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ACAB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5AA7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D423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DC55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0285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A2D6949"/>
    <w:multiLevelType w:val="hybridMultilevel"/>
    <w:tmpl w:val="D08654C6"/>
    <w:lvl w:ilvl="0" w:tplc="9DE625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AC28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A7B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EB13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86341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2EBF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2D5C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3E56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421A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9A1B68"/>
    <w:multiLevelType w:val="multilevel"/>
    <w:tmpl w:val="5C56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805"/>
    <w:rsid w:val="00004705"/>
    <w:rsid w:val="00035F21"/>
    <w:rsid w:val="0004334B"/>
    <w:rsid w:val="00052037"/>
    <w:rsid w:val="000614BD"/>
    <w:rsid w:val="00080A49"/>
    <w:rsid w:val="000B792F"/>
    <w:rsid w:val="0014194C"/>
    <w:rsid w:val="00155855"/>
    <w:rsid w:val="00155B09"/>
    <w:rsid w:val="00185CFC"/>
    <w:rsid w:val="00197C1C"/>
    <w:rsid w:val="001A2D05"/>
    <w:rsid w:val="001C535D"/>
    <w:rsid w:val="001C63E6"/>
    <w:rsid w:val="001D2F89"/>
    <w:rsid w:val="001D3F8F"/>
    <w:rsid w:val="001D558E"/>
    <w:rsid w:val="001F7838"/>
    <w:rsid w:val="00206577"/>
    <w:rsid w:val="00225EC8"/>
    <w:rsid w:val="00227CE0"/>
    <w:rsid w:val="00251946"/>
    <w:rsid w:val="002A4D2C"/>
    <w:rsid w:val="002D4812"/>
    <w:rsid w:val="002F7854"/>
    <w:rsid w:val="00354CF9"/>
    <w:rsid w:val="00366AEF"/>
    <w:rsid w:val="003B4ACC"/>
    <w:rsid w:val="003C39C9"/>
    <w:rsid w:val="003D065E"/>
    <w:rsid w:val="003E159E"/>
    <w:rsid w:val="003F13F1"/>
    <w:rsid w:val="00405BA6"/>
    <w:rsid w:val="004068D3"/>
    <w:rsid w:val="00462B2C"/>
    <w:rsid w:val="00491935"/>
    <w:rsid w:val="004A2393"/>
    <w:rsid w:val="004A2547"/>
    <w:rsid w:val="004B4EFB"/>
    <w:rsid w:val="004D662C"/>
    <w:rsid w:val="004E5405"/>
    <w:rsid w:val="004E7559"/>
    <w:rsid w:val="00507568"/>
    <w:rsid w:val="00507F37"/>
    <w:rsid w:val="00513AFE"/>
    <w:rsid w:val="0051489C"/>
    <w:rsid w:val="00543024"/>
    <w:rsid w:val="005468E0"/>
    <w:rsid w:val="005620AF"/>
    <w:rsid w:val="00587982"/>
    <w:rsid w:val="005931BB"/>
    <w:rsid w:val="005A6B56"/>
    <w:rsid w:val="005C531C"/>
    <w:rsid w:val="005D1C42"/>
    <w:rsid w:val="005D565F"/>
    <w:rsid w:val="005E36B8"/>
    <w:rsid w:val="005E6C29"/>
    <w:rsid w:val="006347CA"/>
    <w:rsid w:val="00647176"/>
    <w:rsid w:val="00652B1F"/>
    <w:rsid w:val="0065789A"/>
    <w:rsid w:val="0069694F"/>
    <w:rsid w:val="0070102F"/>
    <w:rsid w:val="00701898"/>
    <w:rsid w:val="00745989"/>
    <w:rsid w:val="00786000"/>
    <w:rsid w:val="00794BAB"/>
    <w:rsid w:val="007B10C4"/>
    <w:rsid w:val="008043DD"/>
    <w:rsid w:val="00816903"/>
    <w:rsid w:val="00827231"/>
    <w:rsid w:val="00855745"/>
    <w:rsid w:val="00866584"/>
    <w:rsid w:val="008A4E0B"/>
    <w:rsid w:val="008A5F69"/>
    <w:rsid w:val="008D58FF"/>
    <w:rsid w:val="008E482D"/>
    <w:rsid w:val="00900E17"/>
    <w:rsid w:val="00903FEB"/>
    <w:rsid w:val="00930F04"/>
    <w:rsid w:val="00940675"/>
    <w:rsid w:val="00976BAB"/>
    <w:rsid w:val="00982336"/>
    <w:rsid w:val="009A6337"/>
    <w:rsid w:val="009E7E6B"/>
    <w:rsid w:val="009F5BBE"/>
    <w:rsid w:val="00A01C70"/>
    <w:rsid w:val="00A02B5C"/>
    <w:rsid w:val="00A13BC1"/>
    <w:rsid w:val="00A277FE"/>
    <w:rsid w:val="00A33C54"/>
    <w:rsid w:val="00A73282"/>
    <w:rsid w:val="00A74561"/>
    <w:rsid w:val="00A8076E"/>
    <w:rsid w:val="00A8136E"/>
    <w:rsid w:val="00AB5470"/>
    <w:rsid w:val="00AD0464"/>
    <w:rsid w:val="00AD1B5D"/>
    <w:rsid w:val="00B05426"/>
    <w:rsid w:val="00B34962"/>
    <w:rsid w:val="00B47711"/>
    <w:rsid w:val="00B54B52"/>
    <w:rsid w:val="00BA4BA0"/>
    <w:rsid w:val="00BA7414"/>
    <w:rsid w:val="00BF0B3B"/>
    <w:rsid w:val="00C50251"/>
    <w:rsid w:val="00C84480"/>
    <w:rsid w:val="00CD3EEF"/>
    <w:rsid w:val="00CD49FC"/>
    <w:rsid w:val="00CF0020"/>
    <w:rsid w:val="00CF3448"/>
    <w:rsid w:val="00D042F2"/>
    <w:rsid w:val="00D216D7"/>
    <w:rsid w:val="00D46661"/>
    <w:rsid w:val="00D54320"/>
    <w:rsid w:val="00D61F53"/>
    <w:rsid w:val="00D641C4"/>
    <w:rsid w:val="00D86A19"/>
    <w:rsid w:val="00DA28A7"/>
    <w:rsid w:val="00DC0C6B"/>
    <w:rsid w:val="00DC3522"/>
    <w:rsid w:val="00E04C4B"/>
    <w:rsid w:val="00E136CF"/>
    <w:rsid w:val="00E20805"/>
    <w:rsid w:val="00E34E31"/>
    <w:rsid w:val="00E524A6"/>
    <w:rsid w:val="00E62597"/>
    <w:rsid w:val="00E86C0C"/>
    <w:rsid w:val="00EE4EEF"/>
    <w:rsid w:val="00F1410F"/>
    <w:rsid w:val="00F428D3"/>
    <w:rsid w:val="00F619C9"/>
    <w:rsid w:val="00F80BC8"/>
    <w:rsid w:val="00F82CCF"/>
    <w:rsid w:val="00F90B37"/>
    <w:rsid w:val="00F92771"/>
    <w:rsid w:val="00FA4BC7"/>
    <w:rsid w:val="00FA5DF2"/>
    <w:rsid w:val="00FA5FC7"/>
    <w:rsid w:val="00FB292E"/>
    <w:rsid w:val="00FC3551"/>
    <w:rsid w:val="00FE3992"/>
    <w:rsid w:val="00FE4FC8"/>
    <w:rsid w:val="00FF3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9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E2080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54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0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08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08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080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20805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E20805"/>
    <w:rPr>
      <w:b/>
      <w:bCs/>
    </w:rPr>
  </w:style>
  <w:style w:type="character" w:customStyle="1" w:styleId="apple-converted-space">
    <w:name w:val="apple-converted-space"/>
    <w:basedOn w:val="a0"/>
    <w:rsid w:val="00E20805"/>
  </w:style>
  <w:style w:type="paragraph" w:styleId="a6">
    <w:name w:val="Normal (Web)"/>
    <w:basedOn w:val="a"/>
    <w:uiPriority w:val="99"/>
    <w:unhideWhenUsed/>
    <w:rsid w:val="00E208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2080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A4BC7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ime">
    <w:name w:val="time"/>
    <w:basedOn w:val="a0"/>
    <w:rsid w:val="00786000"/>
  </w:style>
  <w:style w:type="character" w:styleId="a9">
    <w:name w:val="Emphasis"/>
    <w:basedOn w:val="a0"/>
    <w:uiPriority w:val="20"/>
    <w:qFormat/>
    <w:rsid w:val="00786000"/>
    <w:rPr>
      <w:i/>
      <w:iCs/>
    </w:rPr>
  </w:style>
  <w:style w:type="character" w:customStyle="1" w:styleId="2Char">
    <w:name w:val="标题 2 Char"/>
    <w:basedOn w:val="a0"/>
    <w:link w:val="2"/>
    <w:uiPriority w:val="9"/>
    <w:semiHidden/>
    <w:rsid w:val="00AB547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437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84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31" w:color="auto"/>
            <w:bottom w:val="single" w:sz="6" w:space="0" w:color="CCCCCC"/>
            <w:right w:val="none" w:sz="0" w:space="0" w:color="auto"/>
          </w:divBdr>
        </w:div>
      </w:divsChild>
    </w:div>
    <w:div w:id="4414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409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379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19.245.190.4/Departments/Main?siteId=211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754</Words>
  <Characters>4302</Characters>
  <Application>Microsoft Office Word</Application>
  <DocSecurity>0</DocSecurity>
  <Lines>35</Lines>
  <Paragraphs>10</Paragraphs>
  <ScaleCrop>false</ScaleCrop>
  <Company>微软中国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2016-10-10T03:38:00Z</dcterms:created>
  <dcterms:modified xsi:type="dcterms:W3CDTF">2016-10-11T01:10:00Z</dcterms:modified>
</cp:coreProperties>
</file>