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DFB" w:rsidRDefault="00B66DFB" w:rsidP="00B66DFB">
      <w:pPr>
        <w:widowControl/>
        <w:spacing w:line="360" w:lineRule="auto"/>
        <w:jc w:val="center"/>
        <w:textAlignment w:val="baseline"/>
        <w:outlineLvl w:val="0"/>
        <w:rPr>
          <w:rFonts w:ascii="Microsoft Yahei" w:eastAsia="宋体" w:hAnsi="Microsoft Yahei" w:cs="宋体"/>
          <w:b/>
          <w:bCs/>
          <w:color w:val="444444"/>
          <w:kern w:val="36"/>
          <w:sz w:val="30"/>
          <w:szCs w:val="30"/>
        </w:rPr>
      </w:pPr>
      <w:r w:rsidRPr="00B66DFB">
        <w:rPr>
          <w:rFonts w:ascii="Microsoft Yahei" w:eastAsia="宋体" w:hAnsi="Microsoft Yahei" w:cs="宋体"/>
          <w:b/>
          <w:bCs/>
          <w:color w:val="444444"/>
          <w:kern w:val="36"/>
          <w:sz w:val="30"/>
          <w:szCs w:val="30"/>
        </w:rPr>
        <w:t>关于组织申报</w:t>
      </w:r>
      <w:r w:rsidRPr="00B66DFB">
        <w:rPr>
          <w:rFonts w:ascii="Microsoft Yahei" w:eastAsia="宋体" w:hAnsi="Microsoft Yahei" w:cs="宋体"/>
          <w:b/>
          <w:bCs/>
          <w:color w:val="444444"/>
          <w:kern w:val="36"/>
          <w:sz w:val="30"/>
          <w:szCs w:val="30"/>
        </w:rPr>
        <w:t>2015-2024</w:t>
      </w:r>
      <w:r w:rsidRPr="00B66DFB">
        <w:rPr>
          <w:rFonts w:ascii="Microsoft Yahei" w:eastAsia="宋体" w:hAnsi="Microsoft Yahei" w:cs="宋体"/>
          <w:b/>
          <w:bCs/>
          <w:color w:val="444444"/>
          <w:kern w:val="36"/>
          <w:sz w:val="30"/>
          <w:szCs w:val="30"/>
        </w:rPr>
        <w:t>年深化高校</w:t>
      </w:r>
    </w:p>
    <w:p w:rsidR="00B66DFB" w:rsidRDefault="00B66DFB" w:rsidP="00B66DFB">
      <w:pPr>
        <w:widowControl/>
        <w:spacing w:line="360" w:lineRule="auto"/>
        <w:jc w:val="center"/>
        <w:textAlignment w:val="baseline"/>
        <w:outlineLvl w:val="0"/>
        <w:rPr>
          <w:rFonts w:ascii="Microsoft Yahei" w:eastAsia="宋体" w:hAnsi="Microsoft Yahei" w:cs="宋体"/>
          <w:b/>
          <w:bCs/>
          <w:color w:val="444444"/>
          <w:kern w:val="36"/>
          <w:sz w:val="30"/>
          <w:szCs w:val="30"/>
        </w:rPr>
      </w:pPr>
      <w:r w:rsidRPr="00B66DFB">
        <w:rPr>
          <w:rFonts w:ascii="Microsoft Yahei" w:eastAsia="宋体" w:hAnsi="Microsoft Yahei" w:cs="宋体"/>
          <w:b/>
          <w:bCs/>
          <w:color w:val="444444"/>
          <w:kern w:val="36"/>
          <w:sz w:val="30"/>
          <w:szCs w:val="30"/>
        </w:rPr>
        <w:t>创新创业教育改革优秀成果的通知</w:t>
      </w:r>
    </w:p>
    <w:p w:rsidR="00B66DFB" w:rsidRPr="00B66DFB" w:rsidRDefault="00B66DFB" w:rsidP="00B66DFB">
      <w:pPr>
        <w:widowControl/>
        <w:spacing w:line="360" w:lineRule="auto"/>
        <w:jc w:val="center"/>
        <w:textAlignment w:val="baseline"/>
        <w:outlineLvl w:val="0"/>
        <w:rPr>
          <w:rFonts w:ascii="Microsoft Yahei" w:eastAsia="宋体" w:hAnsi="Microsoft Yahei" w:cs="宋体" w:hint="eastAsia"/>
          <w:b/>
          <w:bCs/>
          <w:color w:val="444444"/>
          <w:kern w:val="36"/>
          <w:sz w:val="30"/>
          <w:szCs w:val="30"/>
        </w:rPr>
      </w:pPr>
    </w:p>
    <w:p w:rsidR="00B66DFB" w:rsidRPr="00B66DFB" w:rsidRDefault="00B66DFB" w:rsidP="00B66DFB">
      <w:pPr>
        <w:widowControl/>
        <w:spacing w:line="360" w:lineRule="auto"/>
        <w:jc w:val="left"/>
        <w:textAlignment w:val="baseline"/>
        <w:rPr>
          <w:rFonts w:ascii="Microsoft Yahei" w:eastAsia="宋体" w:hAnsi="Microsoft Yahei" w:cs="宋体"/>
          <w:b/>
          <w:bCs/>
          <w:color w:val="555555"/>
          <w:kern w:val="0"/>
          <w:szCs w:val="21"/>
        </w:rPr>
      </w:pPr>
      <w:r w:rsidRPr="00B66DFB">
        <w:rPr>
          <w:rFonts w:ascii="Microsoft Yahei" w:eastAsia="宋体" w:hAnsi="Microsoft Yahei" w:cs="宋体"/>
          <w:b/>
          <w:bCs/>
          <w:color w:val="555555"/>
          <w:kern w:val="0"/>
          <w:szCs w:val="21"/>
        </w:rPr>
        <w:t>各学院（部、中心）及有关单位：</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为深入贯彻党的二十大精神，对创新创业教育深化改革重大影响的标志性研究成果进行系统梳理和总结，探寻创新创业教育深化改革的有效路径，根据中国高校创新创业教育联盟《关于开展</w:t>
      </w:r>
      <w:r w:rsidRPr="00B66DFB">
        <w:rPr>
          <w:rFonts w:ascii="Microsoft Yahei" w:eastAsia="宋体" w:hAnsi="Microsoft Yahei" w:cs="宋体"/>
          <w:color w:val="555555"/>
          <w:kern w:val="0"/>
          <w:szCs w:val="21"/>
        </w:rPr>
        <w:t>2015-2024</w:t>
      </w:r>
      <w:r w:rsidRPr="00B66DFB">
        <w:rPr>
          <w:rFonts w:ascii="Microsoft Yahei" w:eastAsia="宋体" w:hAnsi="Microsoft Yahei" w:cs="宋体"/>
          <w:color w:val="555555"/>
          <w:kern w:val="0"/>
          <w:szCs w:val="21"/>
        </w:rPr>
        <w:t>年深化高校创新创业教育改革优秀成果征集与评选工作的通知》要求，学校决定开展创新创业教育改革优秀成果征集工作，现将有关事宜通知如下：</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b/>
          <w:bCs/>
          <w:color w:val="555555"/>
          <w:kern w:val="0"/>
          <w:szCs w:val="21"/>
          <w:bdr w:val="none" w:sz="0" w:space="0" w:color="auto" w:frame="1"/>
        </w:rPr>
        <w:t>一、面向对象</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学校从事创新创业教育工作的相关负责人、工作人员，创新创业教育研究者、教师、课程专家等。</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b/>
          <w:bCs/>
          <w:color w:val="555555"/>
          <w:kern w:val="0"/>
          <w:szCs w:val="21"/>
          <w:bdr w:val="none" w:sz="0" w:space="0" w:color="auto" w:frame="1"/>
        </w:rPr>
        <w:t>二、成果范围</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w:t>
      </w:r>
      <w:proofErr w:type="gramStart"/>
      <w:r w:rsidRPr="00B66DFB">
        <w:rPr>
          <w:rFonts w:ascii="Microsoft Yahei" w:eastAsia="宋体" w:hAnsi="Microsoft Yahei" w:cs="宋体"/>
          <w:color w:val="555555"/>
          <w:kern w:val="0"/>
          <w:szCs w:val="21"/>
        </w:rPr>
        <w:t>一</w:t>
      </w:r>
      <w:proofErr w:type="gramEnd"/>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成果内容主要包括且不限于：</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1.</w:t>
      </w:r>
      <w:r w:rsidRPr="00B66DFB">
        <w:rPr>
          <w:rFonts w:ascii="Microsoft Yahei" w:eastAsia="宋体" w:hAnsi="Microsoft Yahei" w:cs="宋体"/>
          <w:color w:val="555555"/>
          <w:kern w:val="0"/>
          <w:szCs w:val="21"/>
        </w:rPr>
        <w:t>各学院创新创业教育改革的顶层设计、具体措施、成功经验、典型案例和成效等；</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2.</w:t>
      </w:r>
      <w:r w:rsidRPr="00B66DFB">
        <w:rPr>
          <w:rFonts w:ascii="Microsoft Yahei" w:eastAsia="宋体" w:hAnsi="Microsoft Yahei" w:cs="宋体"/>
          <w:color w:val="555555"/>
          <w:kern w:val="0"/>
          <w:szCs w:val="21"/>
        </w:rPr>
        <w:t>对学校创新创业教育改革具有重大影响的著作、教材、报告、论文等</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已出版的成果，出版时间仅限于</w:t>
      </w:r>
      <w:r w:rsidRPr="00B66DFB">
        <w:rPr>
          <w:rFonts w:ascii="Microsoft Yahei" w:eastAsia="宋体" w:hAnsi="Microsoft Yahei" w:cs="宋体"/>
          <w:color w:val="555555"/>
          <w:kern w:val="0"/>
          <w:szCs w:val="21"/>
        </w:rPr>
        <w:t>2015-2024</w:t>
      </w:r>
      <w:r w:rsidRPr="00B66DFB">
        <w:rPr>
          <w:rFonts w:ascii="Microsoft Yahei" w:eastAsia="宋体" w:hAnsi="Microsoft Yahei" w:cs="宋体"/>
          <w:color w:val="555555"/>
          <w:kern w:val="0"/>
          <w:szCs w:val="21"/>
        </w:rPr>
        <w:t>年</w:t>
      </w:r>
      <w:r w:rsidRPr="00B66DFB">
        <w:rPr>
          <w:rFonts w:ascii="Microsoft Yahei" w:eastAsia="宋体" w:hAnsi="Microsoft Yahei" w:cs="宋体"/>
          <w:color w:val="555555"/>
          <w:kern w:val="0"/>
          <w:szCs w:val="21"/>
        </w:rPr>
        <w:t>);</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3.</w:t>
      </w:r>
      <w:r w:rsidRPr="00B66DFB">
        <w:rPr>
          <w:rFonts w:ascii="Microsoft Yahei" w:eastAsia="宋体" w:hAnsi="Microsoft Yahei" w:cs="宋体"/>
          <w:color w:val="555555"/>
          <w:kern w:val="0"/>
          <w:szCs w:val="21"/>
        </w:rPr>
        <w:t>各学院科技成果转移转化的创新模式、创新路径与成功案例等；</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二</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成果内容类别主要</w:t>
      </w:r>
      <w:proofErr w:type="gramStart"/>
      <w:r w:rsidRPr="00B66DFB">
        <w:rPr>
          <w:rFonts w:ascii="Microsoft Yahei" w:eastAsia="宋体" w:hAnsi="Microsoft Yahei" w:cs="宋体"/>
          <w:color w:val="555555"/>
          <w:kern w:val="0"/>
          <w:szCs w:val="21"/>
        </w:rPr>
        <w:t>以专创融合</w:t>
      </w:r>
      <w:proofErr w:type="gramEnd"/>
      <w:r w:rsidRPr="00B66DFB">
        <w:rPr>
          <w:rFonts w:ascii="Microsoft Yahei" w:eastAsia="宋体" w:hAnsi="Microsoft Yahei" w:cs="宋体"/>
          <w:color w:val="555555"/>
          <w:kern w:val="0"/>
          <w:szCs w:val="21"/>
        </w:rPr>
        <w:t>、思创融合、</w:t>
      </w:r>
      <w:proofErr w:type="gramStart"/>
      <w:r w:rsidRPr="00B66DFB">
        <w:rPr>
          <w:rFonts w:ascii="Microsoft Yahei" w:eastAsia="宋体" w:hAnsi="Microsoft Yahei" w:cs="宋体"/>
          <w:color w:val="555555"/>
          <w:kern w:val="0"/>
          <w:szCs w:val="21"/>
        </w:rPr>
        <w:t>赛创融合</w:t>
      </w:r>
      <w:proofErr w:type="gramEnd"/>
      <w:r w:rsidRPr="00B66DFB">
        <w:rPr>
          <w:rFonts w:ascii="Microsoft Yahei" w:eastAsia="宋体" w:hAnsi="Microsoft Yahei" w:cs="宋体"/>
          <w:color w:val="555555"/>
          <w:kern w:val="0"/>
          <w:szCs w:val="21"/>
        </w:rPr>
        <w:t>、产教融合、科教</w:t>
      </w:r>
      <w:proofErr w:type="gramStart"/>
      <w:r w:rsidRPr="00B66DFB">
        <w:rPr>
          <w:rFonts w:ascii="Microsoft Yahei" w:eastAsia="宋体" w:hAnsi="Microsoft Yahei" w:cs="宋体"/>
          <w:color w:val="555555"/>
          <w:kern w:val="0"/>
          <w:szCs w:val="21"/>
        </w:rPr>
        <w:t>融汇</w:t>
      </w:r>
      <w:proofErr w:type="gramEnd"/>
      <w:r w:rsidRPr="00B66DFB">
        <w:rPr>
          <w:rFonts w:ascii="Microsoft Yahei" w:eastAsia="宋体" w:hAnsi="Microsoft Yahei" w:cs="宋体"/>
          <w:color w:val="555555"/>
          <w:kern w:val="0"/>
          <w:szCs w:val="21"/>
        </w:rPr>
        <w:t>、校地融合、科技成果转移转化与双创项目孵化等创新创业教育新范式为主，其他内容类别均可申报。</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b/>
          <w:bCs/>
          <w:color w:val="555555"/>
          <w:kern w:val="0"/>
          <w:szCs w:val="21"/>
          <w:bdr w:val="none" w:sz="0" w:space="0" w:color="auto" w:frame="1"/>
        </w:rPr>
        <w:t>三、成果要求</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w:t>
      </w:r>
      <w:proofErr w:type="gramStart"/>
      <w:r w:rsidRPr="00B66DFB">
        <w:rPr>
          <w:rFonts w:ascii="Microsoft Yahei" w:eastAsia="宋体" w:hAnsi="Microsoft Yahei" w:cs="宋体"/>
          <w:color w:val="555555"/>
          <w:kern w:val="0"/>
          <w:szCs w:val="21"/>
        </w:rPr>
        <w:t>一</w:t>
      </w:r>
      <w:proofErr w:type="gramEnd"/>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坚持正确政治方向，全面贯彻党的教育方针，落实立德树人根本任务；</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二</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深化高校创新创业教育教学改革，发挥示范引领作用，具有推广价值；</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三</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已参评过中国高校创新创业教育研究中心组织的深化高校创新创业教育改革优秀成果评选的项目，如无特别创新，不得重复申报；</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四</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两人以上合作的成果，不能以个人名义申报，应以所有合作者具名申报；</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五</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申请表及附件内容请勿涉及保密内容，请各学院认真审核，确保申报项目申请表及附件内容的真实性和客观性，严禁抄袭、剽窃，对盗用他人研究成果的作品，一经发现，立即取消评奖资格；</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lastRenderedPageBreak/>
        <w:t>(</w:t>
      </w:r>
      <w:r w:rsidRPr="00B66DFB">
        <w:rPr>
          <w:rFonts w:ascii="Microsoft Yahei" w:eastAsia="宋体" w:hAnsi="Microsoft Yahei" w:cs="宋体"/>
          <w:color w:val="555555"/>
          <w:kern w:val="0"/>
          <w:szCs w:val="21"/>
        </w:rPr>
        <w:t>六</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书籍类成果须提交样书及电子文档，电子文档包括教材封面、出版信息页、目录及精选内容等；论文、研究报告等成果须提交已出版的支撑或旁证材料电子文档；成果中含视频材料的，视频介绍时</w:t>
      </w:r>
      <w:proofErr w:type="gramStart"/>
      <w:r w:rsidRPr="00B66DFB">
        <w:rPr>
          <w:rFonts w:ascii="Microsoft Yahei" w:eastAsia="宋体" w:hAnsi="Microsoft Yahei" w:cs="宋体"/>
          <w:color w:val="555555"/>
          <w:kern w:val="0"/>
          <w:szCs w:val="21"/>
        </w:rPr>
        <w:t>长控制</w:t>
      </w:r>
      <w:proofErr w:type="gramEnd"/>
      <w:r w:rsidRPr="00B66DFB">
        <w:rPr>
          <w:rFonts w:ascii="Microsoft Yahei" w:eastAsia="宋体" w:hAnsi="Microsoft Yahei" w:cs="宋体"/>
          <w:color w:val="555555"/>
          <w:kern w:val="0"/>
          <w:szCs w:val="21"/>
        </w:rPr>
        <w:t>在</w:t>
      </w:r>
      <w:r w:rsidRPr="00B66DFB">
        <w:rPr>
          <w:rFonts w:ascii="Microsoft Yahei" w:eastAsia="宋体" w:hAnsi="Microsoft Yahei" w:cs="宋体"/>
          <w:color w:val="555555"/>
          <w:kern w:val="0"/>
          <w:szCs w:val="21"/>
        </w:rPr>
        <w:t>5</w:t>
      </w:r>
      <w:r w:rsidRPr="00B66DFB">
        <w:rPr>
          <w:rFonts w:ascii="Microsoft Yahei" w:eastAsia="宋体" w:hAnsi="Microsoft Yahei" w:cs="宋体"/>
          <w:color w:val="555555"/>
          <w:kern w:val="0"/>
          <w:szCs w:val="21"/>
        </w:rPr>
        <w:t>分钟以内，画面清晰、图像稳定，声音与画面同步且无杂音。</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b/>
          <w:bCs/>
          <w:color w:val="555555"/>
          <w:kern w:val="0"/>
          <w:szCs w:val="21"/>
          <w:bdr w:val="none" w:sz="0" w:space="0" w:color="auto" w:frame="1"/>
        </w:rPr>
        <w:t>四、奖项设置</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优秀成果分类评选，设优秀著作、优秀教材、优秀课程、优秀论文、优秀报告、</w:t>
      </w:r>
      <w:proofErr w:type="gramStart"/>
      <w:r w:rsidRPr="00B66DFB">
        <w:rPr>
          <w:rFonts w:ascii="Microsoft Yahei" w:eastAsia="宋体" w:hAnsi="Microsoft Yahei" w:cs="宋体"/>
          <w:color w:val="555555"/>
          <w:kern w:val="0"/>
          <w:szCs w:val="21"/>
        </w:rPr>
        <w:t>优秀实践</w:t>
      </w:r>
      <w:proofErr w:type="gramEnd"/>
      <w:r w:rsidRPr="00B66DFB">
        <w:rPr>
          <w:rFonts w:ascii="Microsoft Yahei" w:eastAsia="宋体" w:hAnsi="Microsoft Yahei" w:cs="宋体"/>
          <w:color w:val="555555"/>
          <w:kern w:val="0"/>
          <w:szCs w:val="21"/>
        </w:rPr>
        <w:t>等一二三等奖等若干项。</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bookmarkStart w:id="0" w:name="_GoBack"/>
      <w:r w:rsidRPr="00B66DFB">
        <w:rPr>
          <w:rFonts w:ascii="Microsoft Yahei" w:eastAsia="宋体" w:hAnsi="Microsoft Yahei" w:cs="宋体"/>
          <w:b/>
          <w:bCs/>
          <w:color w:val="555555"/>
          <w:kern w:val="0"/>
          <w:szCs w:val="21"/>
          <w:bdr w:val="none" w:sz="0" w:space="0" w:color="auto" w:frame="1"/>
        </w:rPr>
        <w:t>五、成果推广</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w:t>
      </w:r>
      <w:proofErr w:type="gramStart"/>
      <w:r w:rsidRPr="00B66DFB">
        <w:rPr>
          <w:rFonts w:ascii="Microsoft Yahei" w:eastAsia="宋体" w:hAnsi="Microsoft Yahei" w:cs="宋体"/>
          <w:color w:val="555555"/>
          <w:kern w:val="0"/>
          <w:szCs w:val="21"/>
        </w:rPr>
        <w:t>一</w:t>
      </w:r>
      <w:proofErr w:type="gramEnd"/>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获奖成果拟编辑成册，形成</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深化高校创新创业教育改革标志性研究成果</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出版。</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二</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优秀成果获奖者将有机会纳入中国高校创新创业教育研究中心专家库，也有机会受邀在中国高校创新创业教育联盟会议或国内外大型学术论坛上作正式报告。</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三</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所有获奖成果将通过中国高校创新创业教育联盟官网、</w:t>
      </w:r>
      <w:proofErr w:type="gramStart"/>
      <w:r w:rsidRPr="00B66DFB">
        <w:rPr>
          <w:rFonts w:ascii="Microsoft Yahei" w:eastAsia="宋体" w:hAnsi="Microsoft Yahei" w:cs="宋体"/>
          <w:color w:val="555555"/>
          <w:kern w:val="0"/>
          <w:szCs w:val="21"/>
        </w:rPr>
        <w:t>官微及</w:t>
      </w:r>
      <w:r w:rsidRPr="00B66DFB">
        <w:rPr>
          <w:rFonts w:ascii="Microsoft Yahei" w:eastAsia="宋体" w:hAnsi="Microsoft Yahei" w:cs="宋体"/>
          <w:color w:val="555555"/>
          <w:kern w:val="0"/>
          <w:szCs w:val="21"/>
        </w:rPr>
        <w:t>IEEAC</w:t>
      </w:r>
      <w:r w:rsidRPr="00B66DFB">
        <w:rPr>
          <w:rFonts w:ascii="Microsoft Yahei" w:eastAsia="宋体" w:hAnsi="Microsoft Yahei" w:cs="宋体"/>
          <w:color w:val="555555"/>
          <w:kern w:val="0"/>
          <w:szCs w:val="21"/>
        </w:rPr>
        <w:t>创先声</w:t>
      </w:r>
      <w:proofErr w:type="gramEnd"/>
      <w:r w:rsidRPr="00B66DFB">
        <w:rPr>
          <w:rFonts w:ascii="Microsoft Yahei" w:eastAsia="宋体" w:hAnsi="Microsoft Yahei" w:cs="宋体"/>
          <w:color w:val="555555"/>
          <w:kern w:val="0"/>
          <w:szCs w:val="21"/>
        </w:rPr>
        <w:t>等品牌栏目面向海内外进行宣传推广。</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b/>
          <w:bCs/>
          <w:color w:val="555555"/>
          <w:kern w:val="0"/>
          <w:szCs w:val="21"/>
          <w:bdr w:val="none" w:sz="0" w:space="0" w:color="auto" w:frame="1"/>
        </w:rPr>
        <w:t>六、材料报送</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1.</w:t>
      </w:r>
      <w:r w:rsidRPr="00B66DFB">
        <w:rPr>
          <w:rFonts w:ascii="Microsoft Yahei" w:eastAsia="宋体" w:hAnsi="Microsoft Yahei" w:cs="宋体"/>
          <w:color w:val="555555"/>
          <w:kern w:val="0"/>
          <w:szCs w:val="21"/>
        </w:rPr>
        <w:t>申报人填写《</w:t>
      </w:r>
      <w:r w:rsidRPr="00B66DFB">
        <w:rPr>
          <w:rFonts w:ascii="Microsoft Yahei" w:eastAsia="宋体" w:hAnsi="Microsoft Yahei" w:cs="宋体"/>
          <w:color w:val="555555"/>
          <w:kern w:val="0"/>
          <w:szCs w:val="21"/>
        </w:rPr>
        <w:t>2015-2024</w:t>
      </w:r>
      <w:r w:rsidRPr="00B66DFB">
        <w:rPr>
          <w:rFonts w:ascii="Microsoft Yahei" w:eastAsia="宋体" w:hAnsi="Microsoft Yahei" w:cs="宋体"/>
          <w:color w:val="555555"/>
          <w:kern w:val="0"/>
          <w:szCs w:val="21"/>
        </w:rPr>
        <w:t>年深化高校创新创业教育改革优秀成果申请表》（附件</w:t>
      </w:r>
      <w:r w:rsidRPr="00B66DFB">
        <w:rPr>
          <w:rFonts w:ascii="Microsoft Yahei" w:eastAsia="宋体" w:hAnsi="Microsoft Yahei" w:cs="宋体"/>
          <w:color w:val="555555"/>
          <w:kern w:val="0"/>
          <w:szCs w:val="21"/>
        </w:rPr>
        <w:t>1</w:t>
      </w:r>
      <w:r w:rsidRPr="00B66DFB">
        <w:rPr>
          <w:rFonts w:ascii="Microsoft Yahei" w:eastAsia="宋体" w:hAnsi="Microsoft Yahei" w:cs="宋体"/>
          <w:color w:val="555555"/>
          <w:kern w:val="0"/>
          <w:szCs w:val="21"/>
        </w:rPr>
        <w:t>）及《</w:t>
      </w:r>
      <w:r w:rsidRPr="00B66DFB">
        <w:rPr>
          <w:rFonts w:ascii="Microsoft Yahei" w:eastAsia="宋体" w:hAnsi="Microsoft Yahei" w:cs="宋体"/>
          <w:color w:val="555555"/>
          <w:kern w:val="0"/>
          <w:szCs w:val="21"/>
        </w:rPr>
        <w:t>2015-2024</w:t>
      </w:r>
      <w:r w:rsidRPr="00B66DFB">
        <w:rPr>
          <w:rFonts w:ascii="Microsoft Yahei" w:eastAsia="宋体" w:hAnsi="Microsoft Yahei" w:cs="宋体"/>
          <w:color w:val="555555"/>
          <w:kern w:val="0"/>
          <w:szCs w:val="21"/>
        </w:rPr>
        <w:t>年深化高校创新创业教育改革优秀成果推荐汇总表》（附件</w:t>
      </w:r>
      <w:r w:rsidRPr="00B66DFB">
        <w:rPr>
          <w:rFonts w:ascii="Microsoft Yahei" w:eastAsia="宋体" w:hAnsi="Microsoft Yahei" w:cs="宋体"/>
          <w:color w:val="555555"/>
          <w:kern w:val="0"/>
          <w:szCs w:val="21"/>
        </w:rPr>
        <w:t>2</w:t>
      </w:r>
      <w:r w:rsidRPr="00B66DFB">
        <w:rPr>
          <w:rFonts w:ascii="Microsoft Yahei" w:eastAsia="宋体" w:hAnsi="Microsoft Yahei" w:cs="宋体"/>
          <w:color w:val="555555"/>
          <w:kern w:val="0"/>
          <w:szCs w:val="21"/>
        </w:rPr>
        <w:t>），与成果相关附件提交至所在学院。</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2.</w:t>
      </w:r>
      <w:r w:rsidRPr="00B66DFB">
        <w:rPr>
          <w:rFonts w:ascii="Microsoft Yahei" w:eastAsia="宋体" w:hAnsi="Microsoft Yahei" w:cs="宋体"/>
          <w:color w:val="555555"/>
          <w:kern w:val="0"/>
          <w:szCs w:val="21"/>
        </w:rPr>
        <w:t>各学院审核无误后，于</w:t>
      </w:r>
      <w:r w:rsidRPr="00B66DFB">
        <w:rPr>
          <w:rFonts w:ascii="Microsoft Yahei" w:eastAsia="宋体" w:hAnsi="Microsoft Yahei" w:cs="宋体"/>
          <w:color w:val="555555"/>
          <w:kern w:val="0"/>
          <w:szCs w:val="21"/>
        </w:rPr>
        <w:t>12</w:t>
      </w:r>
      <w:r w:rsidRPr="00B66DFB">
        <w:rPr>
          <w:rFonts w:ascii="Microsoft Yahei" w:eastAsia="宋体" w:hAnsi="Microsoft Yahei" w:cs="宋体"/>
          <w:color w:val="555555"/>
          <w:kern w:val="0"/>
          <w:szCs w:val="21"/>
        </w:rPr>
        <w:t>月</w:t>
      </w:r>
      <w:r w:rsidRPr="00B66DFB">
        <w:rPr>
          <w:rFonts w:ascii="Microsoft Yahei" w:eastAsia="宋体" w:hAnsi="Microsoft Yahei" w:cs="宋体"/>
          <w:color w:val="555555"/>
          <w:kern w:val="0"/>
          <w:szCs w:val="21"/>
        </w:rPr>
        <w:t>20</w:t>
      </w:r>
      <w:r w:rsidRPr="00B66DFB">
        <w:rPr>
          <w:rFonts w:ascii="Microsoft Yahei" w:eastAsia="宋体" w:hAnsi="Microsoft Yahei" w:cs="宋体"/>
          <w:color w:val="555555"/>
          <w:kern w:val="0"/>
          <w:szCs w:val="21"/>
        </w:rPr>
        <w:t>日前将申请表及汇总表（</w:t>
      </w:r>
      <w:r w:rsidRPr="00B66DFB">
        <w:rPr>
          <w:rFonts w:ascii="Microsoft Yahei" w:eastAsia="宋体" w:hAnsi="Microsoft Yahei" w:cs="宋体"/>
          <w:color w:val="555555"/>
          <w:kern w:val="0"/>
          <w:szCs w:val="21"/>
        </w:rPr>
        <w:t>word</w:t>
      </w:r>
      <w:r w:rsidRPr="00B66DFB">
        <w:rPr>
          <w:rFonts w:ascii="Microsoft Yahei" w:eastAsia="宋体" w:hAnsi="Microsoft Yahei" w:cs="宋体"/>
          <w:color w:val="555555"/>
          <w:kern w:val="0"/>
          <w:szCs w:val="21"/>
        </w:rPr>
        <w:t>、签字盖章扫描件）、成果相关附件电子文件发送联系人邮箱，邮件主题为</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学院名称</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创新创业教育改革优秀成果</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联系人：韩雪、张泽</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联系电话：</w:t>
      </w:r>
      <w:r w:rsidRPr="00B66DFB">
        <w:rPr>
          <w:rFonts w:ascii="Microsoft Yahei" w:eastAsia="宋体" w:hAnsi="Microsoft Yahei" w:cs="宋体"/>
          <w:color w:val="555555"/>
          <w:kern w:val="0"/>
          <w:szCs w:val="21"/>
        </w:rPr>
        <w:t>82663872</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82668901</w:t>
      </w:r>
    </w:p>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联系邮箱：</w:t>
      </w:r>
      <w:r w:rsidRPr="00B66DFB">
        <w:rPr>
          <w:rFonts w:ascii="Microsoft Yahei" w:eastAsia="宋体" w:hAnsi="Microsoft Yahei" w:cs="宋体"/>
          <w:color w:val="555555"/>
          <w:kern w:val="0"/>
          <w:szCs w:val="21"/>
        </w:rPr>
        <w:t>zzhang86@xjtu.edu.cn</w:t>
      </w:r>
    </w:p>
    <w:p w:rsidR="00B66DFB" w:rsidRPr="00B66DFB" w:rsidRDefault="00B66DFB" w:rsidP="00B66DFB">
      <w:pPr>
        <w:widowControl/>
        <w:spacing w:line="360" w:lineRule="auto"/>
        <w:ind w:firstLine="480"/>
        <w:jc w:val="right"/>
        <w:textAlignment w:val="baseline"/>
        <w:rPr>
          <w:rFonts w:ascii="Microsoft Yahei" w:eastAsia="宋体" w:hAnsi="Microsoft Yahei" w:cs="宋体"/>
          <w:color w:val="555555"/>
          <w:kern w:val="0"/>
          <w:szCs w:val="21"/>
        </w:rPr>
      </w:pPr>
    </w:p>
    <w:bookmarkEnd w:id="0"/>
    <w:p w:rsidR="00B66DFB" w:rsidRPr="00B66DFB" w:rsidRDefault="00B66DFB" w:rsidP="00B66DFB">
      <w:pPr>
        <w:widowControl/>
        <w:spacing w:line="360" w:lineRule="auto"/>
        <w:ind w:firstLine="480"/>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附件</w:t>
      </w:r>
      <w:r w:rsidRPr="00B66DFB">
        <w:rPr>
          <w:rFonts w:ascii="Microsoft Yahei" w:eastAsia="宋体" w:hAnsi="Microsoft Yahei" w:cs="宋体"/>
          <w:color w:val="555555"/>
          <w:kern w:val="0"/>
          <w:szCs w:val="21"/>
        </w:rPr>
        <w:t>1</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2015-2024</w:t>
      </w:r>
      <w:r w:rsidRPr="00B66DFB">
        <w:rPr>
          <w:rFonts w:ascii="Microsoft Yahei" w:eastAsia="宋体" w:hAnsi="Microsoft Yahei" w:cs="宋体"/>
          <w:color w:val="555555"/>
          <w:kern w:val="0"/>
          <w:szCs w:val="21"/>
        </w:rPr>
        <w:t>年深化高校创新创业教育改革优秀成果申请表</w:t>
      </w:r>
    </w:p>
    <w:p w:rsidR="00B66DFB" w:rsidRPr="00B66DFB" w:rsidRDefault="00B66DFB" w:rsidP="00B66DFB">
      <w:pPr>
        <w:widowControl/>
        <w:spacing w:line="360" w:lineRule="auto"/>
        <w:jc w:val="lef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   </w:t>
      </w:r>
      <w:r w:rsidRPr="00B66DFB">
        <w:rPr>
          <w:rFonts w:ascii="Microsoft Yahei" w:eastAsia="宋体" w:hAnsi="Microsoft Yahei" w:cs="宋体"/>
          <w:color w:val="555555"/>
          <w:kern w:val="0"/>
          <w:szCs w:val="21"/>
        </w:rPr>
        <w:t>附件</w:t>
      </w:r>
      <w:r w:rsidRPr="00B66DFB">
        <w:rPr>
          <w:rFonts w:ascii="Microsoft Yahei" w:eastAsia="宋体" w:hAnsi="Microsoft Yahei" w:cs="宋体"/>
          <w:color w:val="555555"/>
          <w:kern w:val="0"/>
          <w:szCs w:val="21"/>
        </w:rPr>
        <w:t>2</w:t>
      </w:r>
      <w:r w:rsidRPr="00B66DFB">
        <w:rPr>
          <w:rFonts w:ascii="Microsoft Yahei" w:eastAsia="宋体" w:hAnsi="Microsoft Yahei" w:cs="宋体"/>
          <w:color w:val="555555"/>
          <w:kern w:val="0"/>
          <w:szCs w:val="21"/>
        </w:rPr>
        <w:t>：</w:t>
      </w:r>
      <w:r w:rsidRPr="00B66DFB">
        <w:rPr>
          <w:rFonts w:ascii="Microsoft Yahei" w:eastAsia="宋体" w:hAnsi="Microsoft Yahei" w:cs="宋体"/>
          <w:color w:val="555555"/>
          <w:kern w:val="0"/>
          <w:szCs w:val="21"/>
        </w:rPr>
        <w:t>2015-2024</w:t>
      </w:r>
      <w:r w:rsidRPr="00B66DFB">
        <w:rPr>
          <w:rFonts w:ascii="Microsoft Yahei" w:eastAsia="宋体" w:hAnsi="Microsoft Yahei" w:cs="宋体"/>
          <w:color w:val="555555"/>
          <w:kern w:val="0"/>
          <w:szCs w:val="21"/>
        </w:rPr>
        <w:t>年深化高校创新创业教育改革优秀成果推荐汇总表</w:t>
      </w:r>
    </w:p>
    <w:p w:rsidR="00B66DFB" w:rsidRPr="00B66DFB" w:rsidRDefault="00B66DFB" w:rsidP="00B66DFB">
      <w:pPr>
        <w:widowControl/>
        <w:spacing w:line="360" w:lineRule="auto"/>
        <w:ind w:firstLine="480"/>
        <w:jc w:val="righ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实践教学中心</w:t>
      </w:r>
    </w:p>
    <w:p w:rsidR="00B66DFB" w:rsidRPr="00B66DFB" w:rsidRDefault="00B66DFB" w:rsidP="00B66DFB">
      <w:pPr>
        <w:widowControl/>
        <w:spacing w:line="360" w:lineRule="auto"/>
        <w:ind w:firstLine="480"/>
        <w:jc w:val="right"/>
        <w:textAlignment w:val="baseline"/>
        <w:rPr>
          <w:rFonts w:ascii="Microsoft Yahei" w:eastAsia="宋体" w:hAnsi="Microsoft Yahei" w:cs="宋体"/>
          <w:color w:val="555555"/>
          <w:kern w:val="0"/>
          <w:szCs w:val="21"/>
        </w:rPr>
      </w:pPr>
      <w:r w:rsidRPr="00B66DFB">
        <w:rPr>
          <w:rFonts w:ascii="Microsoft Yahei" w:eastAsia="宋体" w:hAnsi="Microsoft Yahei" w:cs="宋体"/>
          <w:color w:val="555555"/>
          <w:kern w:val="0"/>
          <w:szCs w:val="21"/>
        </w:rPr>
        <w:t>2024</w:t>
      </w:r>
      <w:r w:rsidRPr="00B66DFB">
        <w:rPr>
          <w:rFonts w:ascii="Microsoft Yahei" w:eastAsia="宋体" w:hAnsi="Microsoft Yahei" w:cs="宋体"/>
          <w:color w:val="555555"/>
          <w:kern w:val="0"/>
          <w:szCs w:val="21"/>
        </w:rPr>
        <w:t>年</w:t>
      </w:r>
      <w:r w:rsidRPr="00B66DFB">
        <w:rPr>
          <w:rFonts w:ascii="Microsoft Yahei" w:eastAsia="宋体" w:hAnsi="Microsoft Yahei" w:cs="宋体"/>
          <w:color w:val="555555"/>
          <w:kern w:val="0"/>
          <w:szCs w:val="21"/>
        </w:rPr>
        <w:t>12</w:t>
      </w:r>
      <w:r w:rsidRPr="00B66DFB">
        <w:rPr>
          <w:rFonts w:ascii="Microsoft Yahei" w:eastAsia="宋体" w:hAnsi="Microsoft Yahei" w:cs="宋体"/>
          <w:color w:val="555555"/>
          <w:kern w:val="0"/>
          <w:szCs w:val="21"/>
        </w:rPr>
        <w:t>月</w:t>
      </w:r>
      <w:r w:rsidRPr="00B66DFB">
        <w:rPr>
          <w:rFonts w:ascii="Microsoft Yahei" w:eastAsia="宋体" w:hAnsi="Microsoft Yahei" w:cs="宋体"/>
          <w:color w:val="555555"/>
          <w:kern w:val="0"/>
          <w:szCs w:val="21"/>
        </w:rPr>
        <w:t>12</w:t>
      </w:r>
      <w:r w:rsidRPr="00B66DFB">
        <w:rPr>
          <w:rFonts w:ascii="Microsoft Yahei" w:eastAsia="宋体" w:hAnsi="Microsoft Yahei" w:cs="宋体"/>
          <w:color w:val="555555"/>
          <w:kern w:val="0"/>
          <w:szCs w:val="21"/>
        </w:rPr>
        <w:t>日</w:t>
      </w:r>
    </w:p>
    <w:p w:rsidR="006A3DF2" w:rsidRDefault="006A3DF2" w:rsidP="00B66DFB">
      <w:pPr>
        <w:spacing w:line="360" w:lineRule="auto"/>
      </w:pPr>
    </w:p>
    <w:sectPr w:rsidR="006A3D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82"/>
    <w:rsid w:val="006A3DF2"/>
    <w:rsid w:val="00A07282"/>
    <w:rsid w:val="00B66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9F7F"/>
  <w15:chartTrackingRefBased/>
  <w15:docId w15:val="{FBECEB3C-0385-4DD4-AB1A-8BF3C784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93369">
      <w:bodyDiv w:val="1"/>
      <w:marLeft w:val="0"/>
      <w:marRight w:val="0"/>
      <w:marTop w:val="0"/>
      <w:marBottom w:val="0"/>
      <w:divBdr>
        <w:top w:val="none" w:sz="0" w:space="0" w:color="auto"/>
        <w:left w:val="none" w:sz="0" w:space="0" w:color="auto"/>
        <w:bottom w:val="none" w:sz="0" w:space="0" w:color="auto"/>
        <w:right w:val="none" w:sz="0" w:space="0" w:color="auto"/>
      </w:divBdr>
      <w:divsChild>
        <w:div w:id="974288195">
          <w:marLeft w:val="0"/>
          <w:marRight w:val="0"/>
          <w:marTop w:val="0"/>
          <w:marBottom w:val="0"/>
          <w:divBdr>
            <w:top w:val="none" w:sz="0" w:space="0" w:color="auto"/>
            <w:left w:val="none" w:sz="0" w:space="0" w:color="auto"/>
            <w:bottom w:val="none" w:sz="0" w:space="0" w:color="auto"/>
            <w:right w:val="none" w:sz="0" w:space="0" w:color="auto"/>
          </w:divBdr>
          <w:divsChild>
            <w:div w:id="14500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3192">
      <w:bodyDiv w:val="1"/>
      <w:marLeft w:val="0"/>
      <w:marRight w:val="0"/>
      <w:marTop w:val="0"/>
      <w:marBottom w:val="0"/>
      <w:divBdr>
        <w:top w:val="none" w:sz="0" w:space="0" w:color="auto"/>
        <w:left w:val="none" w:sz="0" w:space="0" w:color="auto"/>
        <w:bottom w:val="none" w:sz="0" w:space="0" w:color="auto"/>
        <w:right w:val="none" w:sz="0" w:space="0" w:color="auto"/>
      </w:divBdr>
      <w:divsChild>
        <w:div w:id="1289432106">
          <w:marLeft w:val="0"/>
          <w:marRight w:val="0"/>
          <w:marTop w:val="0"/>
          <w:marBottom w:val="0"/>
          <w:divBdr>
            <w:top w:val="none" w:sz="0" w:space="0" w:color="auto"/>
            <w:left w:val="none" w:sz="0" w:space="0" w:color="auto"/>
            <w:bottom w:val="none" w:sz="0" w:space="0" w:color="auto"/>
            <w:right w:val="none" w:sz="0" w:space="0" w:color="auto"/>
          </w:divBdr>
          <w:divsChild>
            <w:div w:id="241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1244</Characters>
  <Application>Microsoft Office Word</Application>
  <DocSecurity>0</DocSecurity>
  <Lines>10</Lines>
  <Paragraphs>2</Paragraphs>
  <ScaleCrop>false</ScaleCrop>
  <Company>Microsoft</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屈育莉</dc:creator>
  <cp:keywords/>
  <dc:description/>
  <cp:lastModifiedBy>屈育莉</cp:lastModifiedBy>
  <cp:revision>2</cp:revision>
  <dcterms:created xsi:type="dcterms:W3CDTF">2024-12-12T07:46:00Z</dcterms:created>
  <dcterms:modified xsi:type="dcterms:W3CDTF">2024-12-12T07:48:00Z</dcterms:modified>
</cp:coreProperties>
</file>