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CA" w:rsidRPr="006A37C9" w:rsidRDefault="002C6BCA" w:rsidP="006A37C9">
      <w:pPr>
        <w:pStyle w:val="Heading1"/>
        <w:shd w:val="clear" w:color="auto" w:fill="FFFFFF"/>
        <w:spacing w:before="150" w:beforeAutospacing="0" w:after="150" w:afterAutospacing="0" w:line="594" w:lineRule="atLeast"/>
        <w:ind w:right="300"/>
        <w:rPr>
          <w:rFonts w:ascii="微软雅黑" w:eastAsia="微软雅黑" w:hAnsi="微软雅黑"/>
          <w:b w:val="0"/>
          <w:bCs w:val="0"/>
          <w:color w:val="333333"/>
          <w:sz w:val="52"/>
          <w:szCs w:val="52"/>
        </w:rPr>
      </w:pPr>
      <w:r w:rsidRPr="006A37C9">
        <w:rPr>
          <w:rFonts w:ascii="微软雅黑" w:eastAsia="微软雅黑" w:hAnsi="微软雅黑" w:hint="eastAsia"/>
          <w:b w:val="0"/>
          <w:bCs w:val="0"/>
          <w:color w:val="333333"/>
          <w:sz w:val="52"/>
          <w:szCs w:val="52"/>
        </w:rPr>
        <w:t>人民日报评论</w:t>
      </w:r>
    </w:p>
    <w:p w:rsidR="002C6BCA" w:rsidRDefault="002C6BCA" w:rsidP="006A37C9">
      <w:pPr>
        <w:pStyle w:val="Heading1"/>
        <w:shd w:val="clear" w:color="auto" w:fill="FFFFFF"/>
        <w:spacing w:before="150" w:beforeAutospacing="0" w:after="150" w:afterAutospacing="0" w:line="594" w:lineRule="atLeast"/>
        <w:ind w:left="300" w:right="300"/>
        <w:jc w:val="center"/>
        <w:rPr>
          <w:rFonts w:ascii="微软雅黑" w:eastAsia="微软雅黑" w:hAnsi="微软雅黑"/>
          <w:bCs w:val="0"/>
          <w:color w:val="333333"/>
        </w:rPr>
      </w:pPr>
      <w:r w:rsidRPr="006A37C9">
        <w:rPr>
          <w:rFonts w:ascii="微软雅黑" w:eastAsia="微软雅黑" w:hAnsi="微软雅黑" w:hint="eastAsia"/>
          <w:bCs w:val="0"/>
          <w:color w:val="333333"/>
        </w:rPr>
        <w:t>带着问题学</w:t>
      </w:r>
      <w:r w:rsidRPr="006A37C9">
        <w:rPr>
          <w:rFonts w:ascii="Microsoft Yahei" w:eastAsia="微软雅黑" w:hAnsi="Microsoft Yahei"/>
          <w:bCs w:val="0"/>
          <w:color w:val="333333"/>
        </w:rPr>
        <w:t> </w:t>
      </w:r>
      <w:r>
        <w:rPr>
          <w:rFonts w:ascii="微软雅黑" w:eastAsia="微软雅黑" w:hAnsi="微软雅黑"/>
          <w:bCs w:val="0"/>
          <w:color w:val="333333"/>
        </w:rPr>
        <w:t xml:space="preserve">  </w:t>
      </w:r>
      <w:r w:rsidRPr="006A37C9">
        <w:rPr>
          <w:rFonts w:ascii="微软雅黑" w:eastAsia="微软雅黑" w:hAnsi="微软雅黑" w:hint="eastAsia"/>
          <w:bCs w:val="0"/>
          <w:color w:val="333333"/>
        </w:rPr>
        <w:t>针对问题改</w:t>
      </w:r>
    </w:p>
    <w:p w:rsidR="002C6BCA" w:rsidRPr="006A37C9" w:rsidRDefault="002C6BCA" w:rsidP="006A37C9">
      <w:pPr>
        <w:pStyle w:val="Heading1"/>
        <w:shd w:val="clear" w:color="auto" w:fill="FFFFFF"/>
        <w:spacing w:before="150" w:beforeAutospacing="0" w:after="150" w:afterAutospacing="0" w:line="594" w:lineRule="atLeast"/>
        <w:ind w:left="300" w:right="300"/>
        <w:jc w:val="center"/>
        <w:rPr>
          <w:rFonts w:ascii="黑体" w:eastAsia="黑体" w:hAnsi="微软雅黑"/>
          <w:bCs w:val="0"/>
          <w:color w:val="333333"/>
        </w:rPr>
      </w:pPr>
      <w:r w:rsidRPr="006A37C9">
        <w:rPr>
          <w:rFonts w:ascii="黑体" w:eastAsia="黑体"/>
          <w:bCs w:val="0"/>
          <w:color w:val="333333"/>
          <w:sz w:val="32"/>
          <w:szCs w:val="32"/>
        </w:rPr>
        <w:t xml:space="preserve">---- </w:t>
      </w:r>
      <w:r w:rsidRPr="006A37C9">
        <w:rPr>
          <w:rFonts w:ascii="黑体" w:eastAsia="黑体" w:hint="eastAsia"/>
          <w:bCs w:val="0"/>
          <w:color w:val="333333"/>
          <w:sz w:val="32"/>
          <w:szCs w:val="32"/>
        </w:rPr>
        <w:t>三论扎实开展“两学一做”学习教育</w:t>
      </w:r>
    </w:p>
    <w:p w:rsidR="002C6BCA" w:rsidRPr="006A37C9" w:rsidRDefault="002C6BCA" w:rsidP="008F1D8C">
      <w:pPr>
        <w:pStyle w:val="NormalWeb"/>
        <w:shd w:val="clear" w:color="auto" w:fill="FFFFFF"/>
        <w:spacing w:before="150" w:beforeAutospacing="0" w:after="150" w:afterAutospacing="0" w:line="378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 w:rsidRPr="006A37C9">
        <w:rPr>
          <w:rFonts w:hint="eastAsia"/>
          <w:color w:val="333333"/>
          <w:sz w:val="28"/>
          <w:szCs w:val="28"/>
        </w:rPr>
        <w:t>强化问题意识、坚持问题导向，是党的十八大以来全面从严治党的一个鲜明特点、一条成功经验。确保在全党开展的“两学一做”学习教育取得实际成效，关键是要按照习近平总书记要求的，“突出问题导向，学要带着问题学，做要针对问题改”，把解决问题贯穿学习教育全过程。</w:t>
      </w:r>
    </w:p>
    <w:p w:rsidR="002C6BCA" w:rsidRPr="006A37C9" w:rsidRDefault="002C6BCA" w:rsidP="008F1D8C">
      <w:pPr>
        <w:pStyle w:val="NormalWeb"/>
        <w:shd w:val="clear" w:color="auto" w:fill="FFFFFF"/>
        <w:spacing w:before="150" w:beforeAutospacing="0" w:after="150" w:afterAutospacing="0" w:line="378" w:lineRule="atLeast"/>
        <w:rPr>
          <w:color w:val="333333"/>
          <w:sz w:val="28"/>
          <w:szCs w:val="28"/>
        </w:rPr>
      </w:pPr>
      <w:r w:rsidRPr="006A37C9">
        <w:rPr>
          <w:rFonts w:hint="eastAsia"/>
          <w:color w:val="333333"/>
          <w:sz w:val="28"/>
          <w:szCs w:val="28"/>
        </w:rPr>
        <w:t xml:space="preserve">　　这几年，我们党集中发力抓作风、严纪律、强制度，党员队伍整体素质有了很大提升。但要看到，党员队伍中松垮散漫、名不副实的情况还不同程度存在，党员意识淡薄、理想信念动摇、政治纪律涣散等问题也不是个别现象。同时，党内组织生活不严肃、不认真、不经常的问题还没有得到很好解决，党员教育管理还有待改进完善，一些软弱涣散的基层党组织还需要加以整顿。“两学一做”</w:t>
      </w:r>
      <w:r w:rsidRPr="006A37C9">
        <w:rPr>
          <w:color w:val="333333"/>
          <w:sz w:val="28"/>
          <w:szCs w:val="28"/>
        </w:rPr>
        <w:t> </w:t>
      </w:r>
      <w:r w:rsidRPr="006A37C9">
        <w:rPr>
          <w:rFonts w:hint="eastAsia"/>
          <w:color w:val="333333"/>
          <w:sz w:val="28"/>
          <w:szCs w:val="28"/>
        </w:rPr>
        <w:t>学习教育就是为了解决问题，如果不解决问题，就会流于形式、走过场。学习教育能不能取得实效，关键就看问题解决得如何。</w:t>
      </w:r>
    </w:p>
    <w:p w:rsidR="002C6BCA" w:rsidRPr="006A37C9" w:rsidRDefault="002C6BCA" w:rsidP="008F1D8C">
      <w:pPr>
        <w:pStyle w:val="NormalWeb"/>
        <w:shd w:val="clear" w:color="auto" w:fill="FFFFFF"/>
        <w:spacing w:before="150" w:beforeAutospacing="0" w:after="150" w:afterAutospacing="0" w:line="378" w:lineRule="atLeast"/>
        <w:rPr>
          <w:color w:val="333333"/>
          <w:sz w:val="28"/>
          <w:szCs w:val="28"/>
        </w:rPr>
      </w:pPr>
      <w:r w:rsidRPr="006A37C9">
        <w:rPr>
          <w:rFonts w:hint="eastAsia"/>
          <w:color w:val="333333"/>
          <w:sz w:val="28"/>
          <w:szCs w:val="28"/>
        </w:rPr>
        <w:t xml:space="preserve">　　带着问题学，才能学得深入；针对问题改，才能改得到位。对于“两学一做”要重点解决的具体问题，中央印发的学习教育方案用“五个着力”作了归纳。中央组织部印发的学习安排具体方案，分别明确了全体党员和县处级以上党员领导干部要重点解决的问题。对于每个党员、干部来说，这些问题还是一个总体概括，还需要结合各自实际再对照、再细化，这样才能更精准对焦，有的放矢解决问题。带着自身存在的具体问题去学党章党规、系列讲话，就能不断解开思想扣子、纠正认识偏差。针对自身问题边学边改、即知即改，解决一个个具体问题，做好一件件具体事情，就能不断实现自我完善、自我提高。</w:t>
      </w:r>
    </w:p>
    <w:p w:rsidR="002C6BCA" w:rsidRPr="006A37C9" w:rsidRDefault="002C6BCA" w:rsidP="008F1D8C">
      <w:pPr>
        <w:pStyle w:val="NormalWeb"/>
        <w:shd w:val="clear" w:color="auto" w:fill="FFFFFF"/>
        <w:spacing w:before="150" w:beforeAutospacing="0" w:after="150" w:afterAutospacing="0" w:line="378" w:lineRule="atLeast"/>
        <w:rPr>
          <w:color w:val="333333"/>
          <w:sz w:val="28"/>
          <w:szCs w:val="28"/>
        </w:rPr>
      </w:pPr>
      <w:r w:rsidRPr="006A37C9">
        <w:rPr>
          <w:rFonts w:hint="eastAsia"/>
          <w:color w:val="333333"/>
          <w:sz w:val="28"/>
          <w:szCs w:val="28"/>
        </w:rPr>
        <w:t xml:space="preserve">　　学得怎么样、问题解决得如何，最根本的要看政治意识、大局意识、核心意识、看齐意识有没有牢固树立起来，有没有做到党中央提倡什么、就认真践行什么，党中央禁止什么、就坚决反对什么，有没有切实解决好“不看齐”“看不齐”的问题。“两学一做”的实际成效，最终要体现在推动中心工作、促进党和国家事业发展上，体现在推动党员干部提振精气神、展示新作为、发挥先锋模范作用上，体现在激活基层党组织、增强基层组织力上。各级党组织务必以解决问题为牵引来开展学习教育，以取得实效为取向把学习教育引向深入。</w:t>
      </w:r>
    </w:p>
    <w:p w:rsidR="002C6BCA" w:rsidRPr="006A37C9" w:rsidRDefault="002C6BCA" w:rsidP="006A37C9">
      <w:pPr>
        <w:pStyle w:val="otitle"/>
        <w:shd w:val="clear" w:color="auto" w:fill="FFFFFF"/>
        <w:spacing w:before="480" w:beforeAutospacing="0" w:after="0" w:afterAutospacing="0" w:line="480" w:lineRule="atLeast"/>
        <w:jc w:val="both"/>
        <w:rPr>
          <w:rFonts w:ascii="黑体" w:eastAsia="黑体" w:hAnsi="Microsoft Yahei"/>
          <w:b/>
          <w:color w:val="404040"/>
          <w:sz w:val="44"/>
          <w:szCs w:val="44"/>
        </w:rPr>
      </w:pPr>
      <w:r w:rsidRPr="006A37C9">
        <w:rPr>
          <w:rFonts w:ascii="黑体" w:eastAsia="黑体" w:hAnsi="Microsoft Yahei" w:hint="eastAsia"/>
          <w:b/>
          <w:color w:val="404040"/>
          <w:sz w:val="44"/>
          <w:szCs w:val="44"/>
        </w:rPr>
        <w:t>人民日报就扎实开展</w:t>
      </w:r>
      <w:r w:rsidRPr="006A37C9">
        <w:rPr>
          <w:rFonts w:ascii="黑体" w:eastAsia="黑体" w:hAnsi="Microsoft Yahei"/>
          <w:b/>
          <w:color w:val="404040"/>
          <w:sz w:val="44"/>
          <w:szCs w:val="44"/>
        </w:rPr>
        <w:t xml:space="preserve"> </w:t>
      </w:r>
      <w:r w:rsidRPr="006A37C9">
        <w:rPr>
          <w:rFonts w:ascii="黑体" w:eastAsia="黑体" w:hAnsi="Microsoft Yahei" w:hint="eastAsia"/>
          <w:b/>
          <w:color w:val="404040"/>
          <w:sz w:val="44"/>
          <w:szCs w:val="44"/>
        </w:rPr>
        <w:t>“两学一做”学习教育</w:t>
      </w:r>
    </w:p>
    <w:p w:rsidR="002C6BCA" w:rsidRPr="006A37C9" w:rsidRDefault="002C6BCA" w:rsidP="00460376">
      <w:pPr>
        <w:pStyle w:val="otitle"/>
        <w:shd w:val="clear" w:color="auto" w:fill="FFFFFF"/>
        <w:spacing w:before="480" w:beforeAutospacing="0" w:after="0" w:afterAutospacing="0" w:line="480" w:lineRule="atLeast"/>
        <w:ind w:firstLineChars="592" w:firstLine="31680"/>
        <w:jc w:val="both"/>
        <w:rPr>
          <w:rFonts w:ascii="黑体" w:eastAsia="黑体" w:hAnsi="Microsoft Yahei"/>
          <w:b/>
          <w:color w:val="404040"/>
          <w:sz w:val="44"/>
          <w:szCs w:val="44"/>
        </w:rPr>
      </w:pPr>
      <w:r w:rsidRPr="006A37C9">
        <w:rPr>
          <w:rFonts w:ascii="黑体" w:eastAsia="黑体" w:hAnsi="Microsoft Yahei" w:hint="eastAsia"/>
          <w:b/>
          <w:color w:val="404040"/>
          <w:sz w:val="44"/>
          <w:szCs w:val="44"/>
        </w:rPr>
        <w:t>发表系列评论</w:t>
      </w:r>
    </w:p>
    <w:p w:rsidR="002C6BCA" w:rsidRDefault="002C6BCA" w:rsidP="006A37C9">
      <w:pPr>
        <w:pStyle w:val="NormalWeb"/>
        <w:shd w:val="clear" w:color="auto" w:fill="FFFFFF"/>
        <w:spacing w:before="480" w:beforeAutospacing="0" w:after="0" w:afterAutospacing="0" w:line="480" w:lineRule="atLeast"/>
        <w:ind w:firstLine="480"/>
        <w:jc w:val="both"/>
        <w:rPr>
          <w:rFonts w:ascii="Microsoft Yahei" w:hAnsi="Microsoft Yahei"/>
          <w:color w:val="404040"/>
          <w:sz w:val="27"/>
          <w:szCs w:val="27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4"/>
          <w:attr w:name="Year" w:val="2016"/>
        </w:smartTagPr>
        <w:r>
          <w:rPr>
            <w:rFonts w:ascii="Microsoft Yahei" w:hAnsi="Microsoft Yahei"/>
            <w:color w:val="404040"/>
            <w:sz w:val="27"/>
            <w:szCs w:val="27"/>
          </w:rPr>
          <w:t>4</w:t>
        </w:r>
        <w:r>
          <w:rPr>
            <w:rFonts w:ascii="Microsoft Yahei" w:hAnsi="Microsoft Yahei" w:hint="eastAsia"/>
            <w:color w:val="404040"/>
            <w:sz w:val="27"/>
            <w:szCs w:val="27"/>
          </w:rPr>
          <w:t>月</w:t>
        </w:r>
        <w:r>
          <w:rPr>
            <w:rFonts w:ascii="Microsoft Yahei" w:hAnsi="Microsoft Yahei"/>
            <w:color w:val="404040"/>
            <w:sz w:val="27"/>
            <w:szCs w:val="27"/>
          </w:rPr>
          <w:t>7</w:t>
        </w:r>
        <w:r>
          <w:rPr>
            <w:rFonts w:ascii="Microsoft Yahei" w:hAnsi="Microsoft Yahei" w:hint="eastAsia"/>
            <w:color w:val="404040"/>
            <w:sz w:val="27"/>
            <w:szCs w:val="27"/>
          </w:rPr>
          <w:t>日</w:t>
        </w:r>
      </w:smartTag>
      <w:r>
        <w:rPr>
          <w:rFonts w:ascii="Microsoft Yahei" w:hAnsi="Microsoft Yahei" w:hint="eastAsia"/>
          <w:color w:val="404040"/>
          <w:sz w:val="27"/>
          <w:szCs w:val="27"/>
        </w:rPr>
        <w:t>至</w:t>
      </w:r>
      <w:r>
        <w:rPr>
          <w:rFonts w:ascii="Microsoft Yahei" w:hAnsi="Microsoft Yahei"/>
          <w:color w:val="404040"/>
          <w:sz w:val="27"/>
          <w:szCs w:val="27"/>
        </w:rPr>
        <w:t>9</w:t>
      </w:r>
      <w:r>
        <w:rPr>
          <w:rFonts w:ascii="Microsoft Yahei" w:hAnsi="Microsoft Yahei" w:hint="eastAsia"/>
          <w:color w:val="404040"/>
          <w:sz w:val="27"/>
          <w:szCs w:val="27"/>
        </w:rPr>
        <w:t>日，人民日报连发三篇评论员文章，纵论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扎实开展</w:t>
      </w:r>
      <w:r>
        <w:rPr>
          <w:rFonts w:ascii="Microsoft Yahei" w:hAnsi="Microsoft Yahei"/>
          <w:color w:val="404040"/>
          <w:sz w:val="27"/>
          <w:szCs w:val="27"/>
        </w:rPr>
        <w:t>‘</w:t>
      </w:r>
      <w:r>
        <w:rPr>
          <w:rFonts w:ascii="Microsoft Yahei" w:hAnsi="Microsoft Yahei" w:hint="eastAsia"/>
          <w:color w:val="404040"/>
          <w:sz w:val="27"/>
          <w:szCs w:val="27"/>
        </w:rPr>
        <w:t>两学一做</w:t>
      </w:r>
      <w:r>
        <w:rPr>
          <w:rFonts w:ascii="Microsoft Yahei" w:hAnsi="Microsoft Yahei"/>
          <w:color w:val="404040"/>
          <w:sz w:val="27"/>
          <w:szCs w:val="27"/>
        </w:rPr>
        <w:t>’</w:t>
      </w:r>
      <w:r>
        <w:rPr>
          <w:rFonts w:ascii="Microsoft Yahei" w:hAnsi="Microsoft Yahei" w:hint="eastAsia"/>
          <w:color w:val="404040"/>
          <w:sz w:val="27"/>
          <w:szCs w:val="27"/>
        </w:rPr>
        <w:t>学习教育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。</w:t>
      </w:r>
    </w:p>
    <w:p w:rsidR="002C6BCA" w:rsidRDefault="002C6BCA" w:rsidP="006A37C9">
      <w:pPr>
        <w:pStyle w:val="NormalWeb"/>
        <w:shd w:val="clear" w:color="auto" w:fill="FFFFFF"/>
        <w:spacing w:before="480" w:beforeAutospacing="0" w:after="0" w:afterAutospacing="0" w:line="480" w:lineRule="atLeast"/>
        <w:ind w:firstLine="480"/>
        <w:jc w:val="both"/>
        <w:rPr>
          <w:rFonts w:ascii="Microsoft Yahei" w:hAnsi="Microsoft Yahei"/>
          <w:color w:val="404040"/>
          <w:sz w:val="27"/>
          <w:szCs w:val="27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4"/>
          <w:attr w:name="Year" w:val="2016"/>
        </w:smartTagPr>
        <w:r>
          <w:rPr>
            <w:rFonts w:ascii="Microsoft Yahei" w:hAnsi="Microsoft Yahei"/>
            <w:color w:val="404040"/>
            <w:sz w:val="27"/>
            <w:szCs w:val="27"/>
          </w:rPr>
          <w:t>4</w:t>
        </w:r>
        <w:r>
          <w:rPr>
            <w:rFonts w:ascii="Microsoft Yahei" w:hAnsi="Microsoft Yahei" w:hint="eastAsia"/>
            <w:color w:val="404040"/>
            <w:sz w:val="27"/>
            <w:szCs w:val="27"/>
          </w:rPr>
          <w:t>月</w:t>
        </w:r>
        <w:r>
          <w:rPr>
            <w:rFonts w:ascii="Microsoft Yahei" w:hAnsi="Microsoft Yahei"/>
            <w:color w:val="404040"/>
            <w:sz w:val="27"/>
            <w:szCs w:val="27"/>
          </w:rPr>
          <w:t>7</w:t>
        </w:r>
        <w:r>
          <w:rPr>
            <w:rFonts w:ascii="Microsoft Yahei" w:hAnsi="Microsoft Yahei" w:hint="eastAsia"/>
            <w:color w:val="404040"/>
            <w:sz w:val="27"/>
            <w:szCs w:val="27"/>
          </w:rPr>
          <w:t>日</w:t>
        </w:r>
      </w:smartTag>
      <w:r>
        <w:rPr>
          <w:rFonts w:ascii="Microsoft Yahei" w:hAnsi="Microsoft Yahei" w:hint="eastAsia"/>
          <w:color w:val="404040"/>
          <w:sz w:val="27"/>
          <w:szCs w:val="27"/>
        </w:rPr>
        <w:t>发表的《基础在学</w:t>
      </w:r>
      <w:r>
        <w:rPr>
          <w:rFonts w:ascii="Microsoft Yahei" w:hAnsi="Microsoft Yahei"/>
          <w:color w:val="404040"/>
          <w:sz w:val="27"/>
          <w:szCs w:val="27"/>
        </w:rPr>
        <w:t xml:space="preserve"> </w:t>
      </w:r>
      <w:r>
        <w:rPr>
          <w:rFonts w:ascii="Microsoft Yahei" w:hAnsi="Microsoft Yahei" w:hint="eastAsia"/>
          <w:color w:val="404040"/>
          <w:sz w:val="27"/>
          <w:szCs w:val="27"/>
        </w:rPr>
        <w:t>关键在做》认为，基础在学，就是要坚持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学习、学习、再学习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。不懂得马克思主义基本原理，不学习党的创新理论，不信奉党的政治主张，不履行党员义务，不遵守党规党纪，不是一名合格的共产党员。学好党章党规、学好习近平总书记系列重要讲话，是这次学习教育的重要任务。广大党员要认真学习党章党规，牢记党员身份，增强党员意识，把握为人做事的基准和底线，做到在党爱党、在党言党、在党忧党、在党为党。要深入学习系列重要讲话，结合岗位实际，认真研读习近平总书记关于理想信念、中国梦、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四个全面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战略布局和五大发展理念等方面的新观点新思想新论断，理解掌握系列重要讲话的丰富内涵和核心要义，领会贯穿其中的马克思主义立场观点方法，增强政治意识、大局意识、核心意识、看齐意识，坚定理想信念、保持对党忠诚、树立清风正气、勇于担当作为。</w:t>
      </w:r>
    </w:p>
    <w:p w:rsidR="002C6BCA" w:rsidRDefault="002C6BCA" w:rsidP="006A37C9">
      <w:pPr>
        <w:pStyle w:val="NormalWeb"/>
        <w:shd w:val="clear" w:color="auto" w:fill="FFFFFF"/>
        <w:spacing w:before="480" w:beforeAutospacing="0" w:after="0" w:afterAutospacing="0" w:line="480" w:lineRule="atLeast"/>
        <w:ind w:firstLine="480"/>
        <w:jc w:val="both"/>
        <w:rPr>
          <w:rFonts w:ascii="Microsoft Yahei" w:hAnsi="Microsoft Yahei"/>
          <w:color w:val="404040"/>
          <w:sz w:val="27"/>
          <w:szCs w:val="27"/>
        </w:rPr>
      </w:pPr>
      <w:r>
        <w:rPr>
          <w:rFonts w:ascii="Microsoft Yahei" w:hAnsi="Microsoft Yahei" w:hint="eastAsia"/>
          <w:color w:val="404040"/>
          <w:sz w:val="27"/>
          <w:szCs w:val="27"/>
        </w:rPr>
        <w:t>关键在做，就是要做一名合格的共产党员。党员合格的标准，是具体的、历史的。每当我们党面临新形势新任务，都要提出合格共产党员的标准问题。这次学习教育，明确提出共产党员要做到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四讲四有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。讲政治、有信念，就要保持共产党人的信仰，不忘初心，对党忠诚，挺起理想信念的主心骨。讲规矩、有纪律，就要增强组织观念，服从组织决定，严守政治纪律和政治规矩。讲道德、有品行，就要传承党的优良作风，践行社会主义核心价值观，情趣健康，道德高尚。讲奉献、有作为，就要牢记宗旨，干事创业，时时处处体现先进性。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四讲四有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是着眼党和国家事业的新发展对党员提出的新要求，集中体现了党章党规、系列重要讲话的基本精神，广大党员要自觉践行，立足岗位、发挥作用，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做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出党员样子，用行动体现信仰信念的力量。</w:t>
      </w:r>
    </w:p>
    <w:p w:rsidR="002C6BCA" w:rsidRDefault="002C6BCA" w:rsidP="006A37C9">
      <w:pPr>
        <w:pStyle w:val="NormalWeb"/>
        <w:shd w:val="clear" w:color="auto" w:fill="FFFFFF"/>
        <w:spacing w:before="480" w:beforeAutospacing="0" w:after="0" w:afterAutospacing="0" w:line="480" w:lineRule="atLeast"/>
        <w:ind w:firstLine="480"/>
        <w:jc w:val="both"/>
        <w:rPr>
          <w:rFonts w:ascii="Microsoft Yahei" w:hAnsi="Microsoft Yahei"/>
          <w:color w:val="404040"/>
          <w:sz w:val="27"/>
          <w:szCs w:val="27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4"/>
          <w:attr w:name="Year" w:val="2016"/>
        </w:smartTagPr>
        <w:r>
          <w:rPr>
            <w:rFonts w:ascii="Microsoft Yahei" w:hAnsi="Microsoft Yahei"/>
            <w:color w:val="404040"/>
            <w:sz w:val="27"/>
            <w:szCs w:val="27"/>
          </w:rPr>
          <w:t>4</w:t>
        </w:r>
        <w:r>
          <w:rPr>
            <w:rFonts w:ascii="Microsoft Yahei" w:hAnsi="Microsoft Yahei" w:hint="eastAsia"/>
            <w:color w:val="404040"/>
            <w:sz w:val="27"/>
            <w:szCs w:val="27"/>
          </w:rPr>
          <w:t>月</w:t>
        </w:r>
        <w:r>
          <w:rPr>
            <w:rFonts w:ascii="Microsoft Yahei" w:hAnsi="Microsoft Yahei"/>
            <w:color w:val="404040"/>
            <w:sz w:val="27"/>
            <w:szCs w:val="27"/>
          </w:rPr>
          <w:t>8</w:t>
        </w:r>
        <w:r>
          <w:rPr>
            <w:rFonts w:ascii="Microsoft Yahei" w:hAnsi="Microsoft Yahei" w:hint="eastAsia"/>
            <w:color w:val="404040"/>
            <w:sz w:val="27"/>
            <w:szCs w:val="27"/>
          </w:rPr>
          <w:t>日</w:t>
        </w:r>
      </w:smartTag>
      <w:r>
        <w:rPr>
          <w:rFonts w:ascii="Microsoft Yahei" w:hAnsi="Microsoft Yahei" w:hint="eastAsia"/>
          <w:color w:val="404040"/>
          <w:sz w:val="27"/>
          <w:szCs w:val="27"/>
        </w:rPr>
        <w:t>发表的《领导带头</w:t>
      </w:r>
      <w:r>
        <w:rPr>
          <w:rFonts w:ascii="Microsoft Yahei" w:hAnsi="Microsoft Yahei"/>
          <w:color w:val="404040"/>
          <w:sz w:val="27"/>
          <w:szCs w:val="27"/>
        </w:rPr>
        <w:t xml:space="preserve"> </w:t>
      </w:r>
      <w:r>
        <w:rPr>
          <w:rFonts w:ascii="Microsoft Yahei" w:hAnsi="Microsoft Yahei" w:hint="eastAsia"/>
          <w:color w:val="404040"/>
          <w:sz w:val="27"/>
          <w:szCs w:val="27"/>
        </w:rPr>
        <w:t>以上率下》认为，组织开展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两学一做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学习教育，是各级党组织及其负责人的主体责任，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县处级以上党员领导干部要在学习教育中作出表率，紧密联系领导工作实际，学得更多一些、更深一些，要求更严一些、更高一些，努力提高思想政治素养和理论水平。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习近平总书记对开展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两学一做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学习教育作出的重要指示，对领导干部提出了明确要求。扎实开展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两学一做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学习教育，关键就是坚持领导带头、以上率下，在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学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上用真功，在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做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上见真章。</w:t>
      </w:r>
    </w:p>
    <w:p w:rsidR="002C6BCA" w:rsidRDefault="002C6BCA" w:rsidP="006A37C9">
      <w:pPr>
        <w:pStyle w:val="NormalWeb"/>
        <w:shd w:val="clear" w:color="auto" w:fill="FFFFFF"/>
        <w:spacing w:before="480" w:beforeAutospacing="0" w:after="0" w:afterAutospacing="0" w:line="480" w:lineRule="atLeast"/>
        <w:ind w:firstLine="480"/>
        <w:jc w:val="both"/>
        <w:rPr>
          <w:rFonts w:ascii="Microsoft Yahei" w:hAnsi="Microsoft Yahei"/>
          <w:color w:val="404040"/>
          <w:sz w:val="27"/>
          <w:szCs w:val="27"/>
        </w:rPr>
      </w:pP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教者，效也，上为之，下效之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。群众看党员、党员看干部，领导干部以身作则、率先垂范，大家就会跟着学、照着做。在学习教育中，各级领导机关、领导班子、领导干部务必躬身践行、当好表率，既领之、又导之，要求别人做到的自己首先做到，要求别人不做的自己坚决不做。无论什么职级、什么岗位上的党员领导干部，都要带头参加学习讨论，带头谈体会、讲党课、作报告，带头参加组织生活会和民主评议，带头立足岗位作贡献。这样层层示范、层层带动，上级带下级、班长带队伍，就能形成上行下效、整体联动的总体效应，引领整个学习教育扎实有效展开。</w:t>
      </w:r>
    </w:p>
    <w:p w:rsidR="002C6BCA" w:rsidRDefault="002C6BCA" w:rsidP="006A37C9">
      <w:pPr>
        <w:pStyle w:val="NormalWeb"/>
        <w:shd w:val="clear" w:color="auto" w:fill="FFFFFF"/>
        <w:spacing w:before="480" w:beforeAutospacing="0" w:after="0" w:afterAutospacing="0" w:line="480" w:lineRule="atLeast"/>
        <w:ind w:firstLine="480"/>
        <w:jc w:val="both"/>
        <w:rPr>
          <w:rFonts w:ascii="Microsoft Yahei" w:hAnsi="Microsoft Yahei"/>
          <w:color w:val="404040"/>
          <w:sz w:val="27"/>
          <w:szCs w:val="27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2016"/>
        </w:smartTagPr>
        <w:r>
          <w:rPr>
            <w:rFonts w:ascii="Microsoft Yahei" w:hAnsi="Microsoft Yahei"/>
            <w:color w:val="404040"/>
            <w:sz w:val="27"/>
            <w:szCs w:val="27"/>
          </w:rPr>
          <w:t>4</w:t>
        </w:r>
        <w:r>
          <w:rPr>
            <w:rFonts w:ascii="Microsoft Yahei" w:hAnsi="Microsoft Yahei" w:hint="eastAsia"/>
            <w:color w:val="404040"/>
            <w:sz w:val="27"/>
            <w:szCs w:val="27"/>
          </w:rPr>
          <w:t>月</w:t>
        </w:r>
        <w:r>
          <w:rPr>
            <w:rFonts w:ascii="Microsoft Yahei" w:hAnsi="Microsoft Yahei"/>
            <w:color w:val="404040"/>
            <w:sz w:val="27"/>
            <w:szCs w:val="27"/>
          </w:rPr>
          <w:t>9</w:t>
        </w:r>
        <w:r>
          <w:rPr>
            <w:rFonts w:ascii="Microsoft Yahei" w:hAnsi="Microsoft Yahei" w:hint="eastAsia"/>
            <w:color w:val="404040"/>
            <w:sz w:val="27"/>
            <w:szCs w:val="27"/>
          </w:rPr>
          <w:t>日</w:t>
        </w:r>
      </w:smartTag>
      <w:r>
        <w:rPr>
          <w:rFonts w:ascii="Microsoft Yahei" w:hAnsi="Microsoft Yahei" w:hint="eastAsia"/>
          <w:color w:val="404040"/>
          <w:sz w:val="27"/>
          <w:szCs w:val="27"/>
        </w:rPr>
        <w:t>发表的《带着问题学</w:t>
      </w:r>
      <w:r>
        <w:rPr>
          <w:rFonts w:ascii="Microsoft Yahei" w:hAnsi="Microsoft Yahei"/>
          <w:color w:val="404040"/>
          <w:sz w:val="27"/>
          <w:szCs w:val="27"/>
        </w:rPr>
        <w:t xml:space="preserve"> </w:t>
      </w:r>
      <w:r>
        <w:rPr>
          <w:rFonts w:ascii="Microsoft Yahei" w:hAnsi="Microsoft Yahei" w:hint="eastAsia"/>
          <w:color w:val="404040"/>
          <w:sz w:val="27"/>
          <w:szCs w:val="27"/>
        </w:rPr>
        <w:t>针对问题改》认为，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两学一做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学习教育就是为了解决问题，如果不解决问题，就会流于形式、走过场。学习教育能不能取得实效，关键就看问题解决得如何。</w:t>
      </w:r>
    </w:p>
    <w:p w:rsidR="002C6BCA" w:rsidRDefault="002C6BCA" w:rsidP="006A37C9">
      <w:pPr>
        <w:pStyle w:val="NormalWeb"/>
        <w:shd w:val="clear" w:color="auto" w:fill="FFFFFF"/>
        <w:spacing w:before="480" w:beforeAutospacing="0" w:after="0" w:afterAutospacing="0" w:line="480" w:lineRule="atLeast"/>
        <w:ind w:firstLine="480"/>
        <w:jc w:val="both"/>
        <w:rPr>
          <w:rFonts w:ascii="Microsoft Yahei" w:hAnsi="Microsoft Yahei"/>
          <w:color w:val="404040"/>
          <w:sz w:val="27"/>
          <w:szCs w:val="27"/>
        </w:rPr>
      </w:pPr>
      <w:r>
        <w:rPr>
          <w:rFonts w:ascii="Microsoft Yahei" w:hAnsi="Microsoft Yahei" w:hint="eastAsia"/>
          <w:color w:val="404040"/>
          <w:sz w:val="27"/>
          <w:szCs w:val="27"/>
        </w:rPr>
        <w:t>带着问题学，才能学得深入；针对问题改，才能改得到位。对于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两学一做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要重点解决的具体问题，中央印发的学习教育方案用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五个着力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作了归纳。中央组织部印发的学习安排具体方案，分别明确了全体党员和县处级以上党员领导干部要重点解决的问题。对于每个党员、干部来说，这些问题还是一个总体概括，还需要结合各自实际再对照、再细化，这样才能更精准对焦，有的放矢解决问题。带着自身存在的具体问题去学党章党规、系列讲话，就能不断解开思想扣子、纠正认识偏差。针对自身问题边学边改、即知即改，解决一个个具体问题，做好一件件具体事情，就能不断实现自我完善、自我提高。</w:t>
      </w:r>
    </w:p>
    <w:p w:rsidR="002C6BCA" w:rsidRDefault="002C6BCA" w:rsidP="006A37C9">
      <w:pPr>
        <w:pStyle w:val="NormalWeb"/>
        <w:shd w:val="clear" w:color="auto" w:fill="FFFFFF"/>
        <w:spacing w:before="480" w:beforeAutospacing="0" w:after="0" w:afterAutospacing="0" w:line="480" w:lineRule="atLeast"/>
        <w:ind w:firstLine="480"/>
        <w:jc w:val="both"/>
        <w:rPr>
          <w:rFonts w:ascii="Microsoft Yahei" w:hAnsi="Microsoft Yahei"/>
          <w:color w:val="404040"/>
          <w:sz w:val="27"/>
          <w:szCs w:val="27"/>
        </w:rPr>
      </w:pPr>
      <w:r>
        <w:rPr>
          <w:rFonts w:ascii="Microsoft Yahei" w:hAnsi="Microsoft Yahei" w:hint="eastAsia"/>
          <w:color w:val="404040"/>
          <w:sz w:val="27"/>
          <w:szCs w:val="27"/>
        </w:rPr>
        <w:t>学得怎么样、问题解决得如何，最根本的要看政治意识、大局意识、核心意识、看齐意识有没有牢固树立起来，有没有做到党中央提倡什么、就认真践行什么，党中央禁止什么、就坚决反对什么，有没有切实解决好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不看齐</w:t>
      </w:r>
      <w:r>
        <w:rPr>
          <w:rFonts w:ascii="Microsoft Yahei" w:hAnsi="Microsoft Yahei"/>
          <w:color w:val="404040"/>
          <w:sz w:val="27"/>
          <w:szCs w:val="27"/>
        </w:rPr>
        <w:t>”“</w:t>
      </w:r>
      <w:r>
        <w:rPr>
          <w:rFonts w:ascii="Microsoft Yahei" w:hAnsi="Microsoft Yahei" w:hint="eastAsia"/>
          <w:color w:val="404040"/>
          <w:sz w:val="27"/>
          <w:szCs w:val="27"/>
        </w:rPr>
        <w:t>看不齐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的问题。</w:t>
      </w:r>
      <w:r>
        <w:rPr>
          <w:rFonts w:ascii="Microsoft Yahei" w:hAnsi="Microsoft Yahei"/>
          <w:color w:val="404040"/>
          <w:sz w:val="27"/>
          <w:szCs w:val="27"/>
        </w:rPr>
        <w:t>“</w:t>
      </w:r>
      <w:r>
        <w:rPr>
          <w:rFonts w:ascii="Microsoft Yahei" w:hAnsi="Microsoft Yahei" w:hint="eastAsia"/>
          <w:color w:val="404040"/>
          <w:sz w:val="27"/>
          <w:szCs w:val="27"/>
        </w:rPr>
        <w:t>两学一做</w:t>
      </w:r>
      <w:r>
        <w:rPr>
          <w:rFonts w:ascii="Microsoft Yahei" w:hAnsi="Microsoft Yahei"/>
          <w:color w:val="404040"/>
          <w:sz w:val="27"/>
          <w:szCs w:val="27"/>
        </w:rPr>
        <w:t>”</w:t>
      </w:r>
      <w:r>
        <w:rPr>
          <w:rFonts w:ascii="Microsoft Yahei" w:hAnsi="Microsoft Yahei" w:hint="eastAsia"/>
          <w:color w:val="404040"/>
          <w:sz w:val="27"/>
          <w:szCs w:val="27"/>
        </w:rPr>
        <w:t>的实际成效，最终要体现在推动中心工作、促进党和国家事业发展上，体现在推动党员干部提振精气神、展示新作为、发挥先锋模范作用上，体现在激活基层党组织、增强基层组织力上。各级党组织务必以解决问题为牵引来开展学习教育，以取得实效为取向把学习教育引向深入。</w:t>
      </w:r>
    </w:p>
    <w:p w:rsidR="002C6BCA" w:rsidRPr="006A37C9" w:rsidRDefault="002C6BCA" w:rsidP="00197C1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/>
          <w:color w:val="333333"/>
        </w:rPr>
      </w:pPr>
    </w:p>
    <w:sectPr w:rsidR="002C6BCA" w:rsidRPr="006A37C9" w:rsidSect="00E62597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BCA" w:rsidRDefault="002C6BCA" w:rsidP="00E20805">
      <w:r>
        <w:separator/>
      </w:r>
    </w:p>
  </w:endnote>
  <w:endnote w:type="continuationSeparator" w:id="0">
    <w:p w:rsidR="002C6BCA" w:rsidRDefault="002C6BCA" w:rsidP="00E2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BCA" w:rsidRDefault="002C6BCA" w:rsidP="00E20805">
      <w:r>
        <w:separator/>
      </w:r>
    </w:p>
  </w:footnote>
  <w:footnote w:type="continuationSeparator" w:id="0">
    <w:p w:rsidR="002C6BCA" w:rsidRDefault="002C6BCA" w:rsidP="00E20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22E42"/>
    <w:multiLevelType w:val="hybridMultilevel"/>
    <w:tmpl w:val="98EE867E"/>
    <w:lvl w:ilvl="0" w:tplc="2910D9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9C1A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EBC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C867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6658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6D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1EE0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E45D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0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F623875"/>
    <w:multiLevelType w:val="hybridMultilevel"/>
    <w:tmpl w:val="307C60C6"/>
    <w:lvl w:ilvl="0" w:tplc="FFEC93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4E7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037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867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965F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CF5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ECB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447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52A2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797984"/>
    <w:multiLevelType w:val="hybridMultilevel"/>
    <w:tmpl w:val="F31E8930"/>
    <w:lvl w:ilvl="0" w:tplc="908A68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6C92D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28AA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6E3D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ACAB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5AA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D423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C55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0285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A2D6949"/>
    <w:multiLevelType w:val="hybridMultilevel"/>
    <w:tmpl w:val="D08654C6"/>
    <w:lvl w:ilvl="0" w:tplc="9DE625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C28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7B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EB1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634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EBF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D5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E56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21A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58674D"/>
    <w:multiLevelType w:val="hybridMultilevel"/>
    <w:tmpl w:val="87FE7F5C"/>
    <w:lvl w:ilvl="0" w:tplc="E190D204">
      <w:numFmt w:val="bullet"/>
      <w:lvlText w:val="—"/>
      <w:lvlJc w:val="left"/>
      <w:pPr>
        <w:ind w:left="600" w:hanging="600"/>
      </w:pPr>
      <w:rPr>
        <w:rFonts w:ascii="宋体" w:eastAsia="宋体" w:hAnsi="宋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805"/>
    <w:rsid w:val="0004334B"/>
    <w:rsid w:val="00080A49"/>
    <w:rsid w:val="0014194C"/>
    <w:rsid w:val="00197C1C"/>
    <w:rsid w:val="001A2D05"/>
    <w:rsid w:val="001D2F89"/>
    <w:rsid w:val="00267BF4"/>
    <w:rsid w:val="002A4D2C"/>
    <w:rsid w:val="002C6BCA"/>
    <w:rsid w:val="003C39C9"/>
    <w:rsid w:val="003D065E"/>
    <w:rsid w:val="00405BA6"/>
    <w:rsid w:val="00460376"/>
    <w:rsid w:val="00462B2C"/>
    <w:rsid w:val="004A2393"/>
    <w:rsid w:val="004D662C"/>
    <w:rsid w:val="004E5405"/>
    <w:rsid w:val="004E7559"/>
    <w:rsid w:val="005620AF"/>
    <w:rsid w:val="00587982"/>
    <w:rsid w:val="00587F71"/>
    <w:rsid w:val="005931BB"/>
    <w:rsid w:val="00593953"/>
    <w:rsid w:val="005C531C"/>
    <w:rsid w:val="005D1C42"/>
    <w:rsid w:val="005E36B8"/>
    <w:rsid w:val="006A37C9"/>
    <w:rsid w:val="0070102F"/>
    <w:rsid w:val="008043DD"/>
    <w:rsid w:val="00816903"/>
    <w:rsid w:val="008A5F69"/>
    <w:rsid w:val="008D58FF"/>
    <w:rsid w:val="008F1D8C"/>
    <w:rsid w:val="00900E17"/>
    <w:rsid w:val="00903FEB"/>
    <w:rsid w:val="00940675"/>
    <w:rsid w:val="00982336"/>
    <w:rsid w:val="009A6337"/>
    <w:rsid w:val="00A02B5C"/>
    <w:rsid w:val="00A13BC1"/>
    <w:rsid w:val="00A277FE"/>
    <w:rsid w:val="00A8076E"/>
    <w:rsid w:val="00A8136E"/>
    <w:rsid w:val="00AD0464"/>
    <w:rsid w:val="00AE377F"/>
    <w:rsid w:val="00B05426"/>
    <w:rsid w:val="00B34962"/>
    <w:rsid w:val="00B54B52"/>
    <w:rsid w:val="00B96679"/>
    <w:rsid w:val="00BA7414"/>
    <w:rsid w:val="00C61643"/>
    <w:rsid w:val="00C97A06"/>
    <w:rsid w:val="00CF0020"/>
    <w:rsid w:val="00CF3448"/>
    <w:rsid w:val="00CF538D"/>
    <w:rsid w:val="00D042F2"/>
    <w:rsid w:val="00D86A19"/>
    <w:rsid w:val="00DA28A7"/>
    <w:rsid w:val="00E136CF"/>
    <w:rsid w:val="00E20805"/>
    <w:rsid w:val="00E62597"/>
    <w:rsid w:val="00E86C0C"/>
    <w:rsid w:val="00F169B6"/>
    <w:rsid w:val="00F619C9"/>
    <w:rsid w:val="00FA4BC7"/>
    <w:rsid w:val="00FA5DF2"/>
    <w:rsid w:val="00FC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97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E208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1D8C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F1D8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80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F1D8C"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F1D8C"/>
    <w:rPr>
      <w:rFonts w:ascii="Calibri" w:eastAsia="宋体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E2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080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20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0805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E2080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20805"/>
    <w:rPr>
      <w:rFonts w:cs="Times New Roman"/>
    </w:rPr>
  </w:style>
  <w:style w:type="paragraph" w:styleId="NormalWeb">
    <w:name w:val="Normal (Web)"/>
    <w:basedOn w:val="Normal"/>
    <w:uiPriority w:val="99"/>
    <w:rsid w:val="00E20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2080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A4BC7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uthor">
    <w:name w:val="author"/>
    <w:basedOn w:val="Normal"/>
    <w:uiPriority w:val="99"/>
    <w:rsid w:val="008F1D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F1D8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1D8C"/>
    <w:rPr>
      <w:rFonts w:ascii="Calibri" w:eastAsia="宋体" w:hAnsi="Calibri" w:cs="Times New Roman"/>
      <w:sz w:val="18"/>
      <w:szCs w:val="18"/>
    </w:rPr>
  </w:style>
  <w:style w:type="paragraph" w:customStyle="1" w:styleId="otitle">
    <w:name w:val="otitle"/>
    <w:basedOn w:val="Normal"/>
    <w:uiPriority w:val="99"/>
    <w:rsid w:val="006A3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2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240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40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24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410</Words>
  <Characters>2339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人民日报评论</dc:title>
  <dc:subject/>
  <dc:creator>微软用户</dc:creator>
  <cp:keywords/>
  <dc:description/>
  <cp:lastModifiedBy>党委办公室</cp:lastModifiedBy>
  <cp:revision>2</cp:revision>
  <dcterms:created xsi:type="dcterms:W3CDTF">2016-04-26T02:47:00Z</dcterms:created>
  <dcterms:modified xsi:type="dcterms:W3CDTF">2016-04-26T02:47:00Z</dcterms:modified>
</cp:coreProperties>
</file>