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25" w:rsidRPr="00E02AB6" w:rsidRDefault="00F71B25" w:rsidP="00E02AB6">
      <w:pPr>
        <w:pStyle w:val="Heading1"/>
        <w:spacing w:before="75" w:beforeAutospacing="0" w:after="150" w:afterAutospacing="0" w:line="855" w:lineRule="atLeast"/>
        <w:rPr>
          <w:rFonts w:ascii="微软雅黑" w:eastAsia="微软雅黑" w:hAnsi="微软雅黑"/>
          <w:bCs w:val="0"/>
          <w:color w:val="0F0F0F"/>
          <w:sz w:val="30"/>
          <w:szCs w:val="30"/>
        </w:rPr>
      </w:pPr>
      <w:r>
        <w:rPr>
          <w:rFonts w:ascii="微软雅黑" w:eastAsia="微软雅黑" w:hAnsi="微软雅黑" w:hint="eastAsia"/>
          <w:bCs w:val="0"/>
          <w:color w:val="0F0F0F"/>
          <w:sz w:val="30"/>
          <w:szCs w:val="30"/>
        </w:rPr>
        <w:t>附：</w:t>
      </w:r>
      <w:r w:rsidRPr="00E02AB6">
        <w:rPr>
          <w:rFonts w:ascii="微软雅黑" w:eastAsia="微软雅黑" w:hAnsi="微软雅黑" w:hint="eastAsia"/>
          <w:bCs w:val="0"/>
          <w:color w:val="0F0F0F"/>
          <w:sz w:val="30"/>
          <w:szCs w:val="30"/>
        </w:rPr>
        <w:t>习近平在中国政法大学考察时讲话</w:t>
      </w:r>
    </w:p>
    <w:p w:rsidR="00F71B25" w:rsidRDefault="00F71B25" w:rsidP="00C32CB6">
      <w:pPr>
        <w:pStyle w:val="Heading1"/>
        <w:spacing w:before="75" w:beforeAutospacing="0" w:after="150" w:afterAutospacing="0" w:line="855" w:lineRule="atLeast"/>
        <w:ind w:leftChars="420" w:left="31680"/>
        <w:rPr>
          <w:rFonts w:ascii="微软雅黑" w:eastAsia="微软雅黑" w:hAnsi="微软雅黑"/>
          <w:color w:val="222222"/>
          <w:sz w:val="44"/>
          <w:szCs w:val="44"/>
        </w:rPr>
      </w:pPr>
      <w:r w:rsidRPr="00E02AB6">
        <w:rPr>
          <w:rFonts w:ascii="微软雅黑" w:eastAsia="微软雅黑" w:hAnsi="微软雅黑" w:hint="eastAsia"/>
          <w:color w:val="222222"/>
          <w:sz w:val="44"/>
          <w:szCs w:val="44"/>
        </w:rPr>
        <w:t>立德树人德法兼修抓好法治人才培养励志勤学刻苦磨炼促进青年成长进步</w:t>
      </w:r>
    </w:p>
    <w:p w:rsidR="00F71B25" w:rsidRPr="00E02AB6" w:rsidRDefault="00F71B25" w:rsidP="00C32CB6">
      <w:pPr>
        <w:pStyle w:val="Heading1"/>
        <w:spacing w:before="75" w:beforeAutospacing="0" w:after="150" w:afterAutospacing="0" w:line="855" w:lineRule="atLeast"/>
        <w:ind w:firstLineChars="739" w:firstLine="31680"/>
        <w:rPr>
          <w:rFonts w:ascii="黑体" w:eastAsia="黑体" w:hAnsi="微软雅黑"/>
          <w:color w:val="222222"/>
          <w:sz w:val="44"/>
          <w:szCs w:val="44"/>
        </w:rPr>
      </w:pPr>
      <w:r w:rsidRPr="00E02AB6">
        <w:rPr>
          <w:rFonts w:ascii="黑体" w:eastAsia="黑体" w:hAnsi="微软雅黑" w:hint="eastAsia"/>
          <w:bCs w:val="0"/>
          <w:color w:val="0F0F0F"/>
          <w:sz w:val="44"/>
          <w:szCs w:val="44"/>
        </w:rPr>
        <w:t>习近平</w:t>
      </w:r>
    </w:p>
    <w:p w:rsidR="00F71B25" w:rsidRDefault="00F71B25" w:rsidP="00C32CB6">
      <w:pPr>
        <w:pStyle w:val="NormalWeb"/>
        <w:spacing w:before="375" w:beforeAutospacing="0" w:after="375" w:afterAutospacing="0" w:line="486" w:lineRule="atLeast"/>
        <w:ind w:firstLineChars="200" w:firstLine="31680"/>
        <w:rPr>
          <w:rFonts w:ascii="微软雅黑" w:eastAsia="微软雅黑" w:hAnsi="微软雅黑"/>
          <w:color w:val="222222"/>
          <w:sz w:val="27"/>
          <w:szCs w:val="27"/>
        </w:rPr>
      </w:pPr>
      <w:r>
        <w:rPr>
          <w:rFonts w:ascii="微软雅黑" w:eastAsia="微软雅黑" w:hAnsi="微软雅黑" w:hint="eastAsia"/>
          <w:color w:val="222222"/>
          <w:sz w:val="27"/>
          <w:szCs w:val="27"/>
        </w:rPr>
        <w:t>在五四青年节来临之际，在中国政法大学建校</w:t>
      </w:r>
      <w:r>
        <w:rPr>
          <w:rFonts w:ascii="微软雅黑" w:eastAsia="微软雅黑" w:hAnsi="微软雅黑"/>
          <w:color w:val="222222"/>
          <w:sz w:val="27"/>
          <w:szCs w:val="27"/>
        </w:rPr>
        <w:t>65</w:t>
      </w:r>
      <w:r>
        <w:rPr>
          <w:rFonts w:ascii="微软雅黑" w:eastAsia="微软雅黑" w:hAnsi="微软雅黑" w:hint="eastAsia"/>
          <w:color w:val="222222"/>
          <w:sz w:val="27"/>
          <w:szCs w:val="27"/>
        </w:rPr>
        <w:t>周年前夕，中共中央总书记、国家主席、中央军委主席习近平于</w:t>
      </w:r>
      <w:r>
        <w:rPr>
          <w:rFonts w:ascii="微软雅黑" w:eastAsia="微软雅黑" w:hAnsi="微软雅黑"/>
          <w:color w:val="222222"/>
          <w:sz w:val="27"/>
          <w:szCs w:val="27"/>
        </w:rPr>
        <w:t>5</w:t>
      </w:r>
      <w:r>
        <w:rPr>
          <w:rFonts w:ascii="微软雅黑" w:eastAsia="微软雅黑" w:hAnsi="微软雅黑" w:hint="eastAsia"/>
          <w:color w:val="222222"/>
          <w:sz w:val="27"/>
          <w:szCs w:val="27"/>
        </w:rPr>
        <w:t>月</w:t>
      </w:r>
      <w:r>
        <w:rPr>
          <w:rFonts w:ascii="微软雅黑" w:eastAsia="微软雅黑" w:hAnsi="微软雅黑"/>
          <w:color w:val="222222"/>
          <w:sz w:val="27"/>
          <w:szCs w:val="27"/>
        </w:rPr>
        <w:t>3</w:t>
      </w:r>
      <w:r>
        <w:rPr>
          <w:rFonts w:ascii="微软雅黑" w:eastAsia="微软雅黑" w:hAnsi="微软雅黑" w:hint="eastAsia"/>
          <w:color w:val="222222"/>
          <w:sz w:val="27"/>
          <w:szCs w:val="27"/>
        </w:rPr>
        <w:t>日上午来到中国政法大学考察。习近平代表党中央，向全国各族青年致以节日的问候，向全国广大教育工作者、青年工作者、法治工作者致以诚挚的问候。他强调，全面推进依法治国是一项长期而重大的历史任务，要坚持中国特色社会主义法治道路，坚持以马克思主义法学思想和中国特色社会主义法治理论为指导，立德树人，德法兼修，培养大批高素质法治人才。</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强调，中国的未来属于青年，中华民族的未来也属于青年。青年一代的理想信念、精神状态、综合素质，是一个国家发展活力的重要体现，也是一个国家核心竞争力的重要因素。当今中国最鲜明的时代主题，就是实现“两个一百年”奋斗目标、实现中华民族伟大复兴的中国梦。当代青年要树立与这个时代主题同心同向的理想信念，勇于担当这个时代赋予的历史责任，励志勤学、刻苦磨炼，在激情奋斗中绽放青春光芒、健康成长进步。</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中国政法大学是我国一所著名高等学府，成立于</w:t>
      </w:r>
      <w:r>
        <w:rPr>
          <w:rFonts w:ascii="微软雅黑" w:eastAsia="微软雅黑" w:hAnsi="微软雅黑"/>
          <w:color w:val="222222"/>
          <w:sz w:val="27"/>
          <w:szCs w:val="27"/>
        </w:rPr>
        <w:t>1952</w:t>
      </w:r>
      <w:r>
        <w:rPr>
          <w:rFonts w:ascii="微软雅黑" w:eastAsia="微软雅黑" w:hAnsi="微软雅黑" w:hint="eastAsia"/>
          <w:color w:val="222222"/>
          <w:sz w:val="27"/>
          <w:szCs w:val="27"/>
        </w:rPr>
        <w:t>年，以“厚德、明法、格物、致公”为校训，长期以来为国家培养了大批法治人才。</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暮春时节，位于北京市昌平区的中国政法大学校园内满目青葱、一派生机。上午</w:t>
      </w:r>
      <w:r>
        <w:rPr>
          <w:rFonts w:ascii="微软雅黑" w:eastAsia="微软雅黑" w:hAnsi="微软雅黑"/>
          <w:color w:val="222222"/>
          <w:sz w:val="27"/>
          <w:szCs w:val="27"/>
        </w:rPr>
        <w:t>9</w:t>
      </w:r>
      <w:r>
        <w:rPr>
          <w:rFonts w:ascii="微软雅黑" w:eastAsia="微软雅黑" w:hAnsi="微软雅黑" w:hint="eastAsia"/>
          <w:color w:val="222222"/>
          <w:sz w:val="27"/>
          <w:szCs w:val="27"/>
        </w:rPr>
        <w:t>时</w:t>
      </w:r>
      <w:r>
        <w:rPr>
          <w:rFonts w:ascii="微软雅黑" w:eastAsia="微软雅黑" w:hAnsi="微软雅黑"/>
          <w:color w:val="222222"/>
          <w:sz w:val="27"/>
          <w:szCs w:val="27"/>
        </w:rPr>
        <w:t>20</w:t>
      </w:r>
      <w:r>
        <w:rPr>
          <w:rFonts w:ascii="微软雅黑" w:eastAsia="微软雅黑" w:hAnsi="微软雅黑" w:hint="eastAsia"/>
          <w:color w:val="222222"/>
          <w:sz w:val="27"/>
          <w:szCs w:val="27"/>
        </w:rPr>
        <w:t>分，习近平在校党委书记石亚军、校长黄进陪同下，首先来到逸夫楼一层大厅，参观校史及成果展。一张张图片，一件件实物，见证了几代党和国家领导人对中国政法大学和中国法治建设的关心和支持，展示了中国政法大学的发展历程，习近平不时驻足观看，询问有关情况。他对中国政法大学在人才培养、学术研究、社会服务、文化传承、国际交流合作、特色课程教育等方面取得的成就表示肯定，希望学校总结经验、改革创新，更好整合资源，更好找准着力点，把教学、科研、育人各项工作做得更好。</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展厅内，总书记亲切会见了张晋藩、廉希圣、李德顺、王卫国、卞建林等几位资深教授，同他们一一握手，亲切交谈。参与新中国法治进程的教授们讲述了他们对法治精神和治学方法的思考，习近平感谢他们为法治理论研究和法治人才培养作出的贡献，希望他们继续贡献才智，祝他们生活愉快、身体健康。参观结束时，习近平同中国政法大学领导班子成员和几位教授合影留念。</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在学生活动中心一层大厅，民商经济法学院本科二年级</w:t>
      </w:r>
      <w:r>
        <w:rPr>
          <w:rFonts w:ascii="微软雅黑" w:eastAsia="微软雅黑" w:hAnsi="微软雅黑"/>
          <w:color w:val="222222"/>
          <w:sz w:val="27"/>
          <w:szCs w:val="27"/>
        </w:rPr>
        <w:t>2</w:t>
      </w:r>
      <w:r>
        <w:rPr>
          <w:rFonts w:ascii="微软雅黑" w:eastAsia="微软雅黑" w:hAnsi="微软雅黑" w:hint="eastAsia"/>
          <w:color w:val="222222"/>
          <w:sz w:val="27"/>
          <w:szCs w:val="27"/>
        </w:rPr>
        <w:t>班团支部正在开展“不忘初心跟党走”主题团日活动。习近平来到他们中间，同学们报以热烈掌声。几位同学从不同角度畅谈观看电影《焦裕禄》的体会，习近平认真倾听，并参与讨论。习近平语重心长地对同学们说，新中国成立以来，我们党和人民一路筚路蓝缕、艰苦奋斗走来，使国家越来越富强、民族越来越兴盛、人民越来越幸福，其中很重要的一条就是有无数焦裕禄这样的优秀党员、干部为党和人民无私奉献。焦裕禄同志的事迹归结到一点，就是坚定跟党走，他一生都在为党分忧、为党添彩。焦裕禄精神跨越时空，永远不会过时，我们要结合时代特点不断发扬光大。希望大家矢志不渝，用一生来践行跟党走的理想追求。共青团是党的助手和后备军，要始终保持先进性，广大团员青年坚定跟党走，就是初心。不忘这个初心，是我国广大青年的政治选择，也是我国广大青年的人生航向。习近平勉励同学们珍惜韶华，潜心读书，敏于求知，做到德智体美全面发展，毕业后为祖国和人民施展自己的才华，实现自己的人生价值。</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之后，习近平来到学生活动中心三层会议室，同中国政法大学师生和首都法学专家、法治工作者代表、高校负责同志座谈。中国政法大学党委书记石亚军、终身教授张晋藩、民商经济法学院学生潘辉和北京市朝阳区人民法院奥运村法庭庭长刘黎先后发言。他们结合实际，谈教育管理、教书育人、学习生活、法治实践。</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听取大家发言后，习近平发表重要讲话。他指出，全面依法治国是坚持和发展中国特色社会主义的本质要求和重要保障，事关我们党执政兴国，事关人民幸福安康，事关党和国家事业发展。随着中国特色社会主义事业不断发展，法治建设将承载更多使命、发挥更为重要的作用。推进全面依法治国既要着眼长远、打好基础、建好制度，又要立足当前、突出重点、扎实工作。建设法治国家、法治政府、法治社会，实现科学立法、严格执法、公正司法、全民守法，都离不开一支高素质的法治工作队伍。法治人才培养上不去，法治领域不能人才辈出，全面依法治国就不可能做好。</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强调，没有正确的法治理论引领，就不可能有正确的法治实践。高校作为法治人才培养的第一阵地，要充分利用学科齐全、人才密集的优势，加强法治及其相关领域基础性问题的研究，对复杂现实进行深入分析、作出科学总结，提炼规律性认识，为完善中国特色社会主义法治体系、建设社会主义法治国家提供理论支撑。</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指出，法学学科体系建设对于法治人才培养至关重要。我们有我们的历史文化，有我们的体制机制，有我们的国情，我们的国家治理有其他国家不可比拟的特殊性和复杂性，也有我们自己长期积累的经验和优势，在法学学科体系建设上要有底气、有自信。要以我为主、兼收并蓄、突出特色，深入研究和解决好为谁教、教什么、教给谁、怎样教的问题，努力以中国智慧、中国实践为世界法治文明建设作出贡献。对世界上的优秀法治文明成果，要积极吸收借鉴，也要加以甄别，有选择地吸收和转化，不能囫囵吞枣、照搬照抄。</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强调，法学学科是实践性很强的学科，法学教育要处理好知识教学和实践教学的关系。要打破高校和社会之间的体制壁垒，将实际工作部门的优质实践教学资源引进高校，加强法学教育、法学研究工作者和法治实际工作者之间的交流。法学专业教师要坚定理想信念，带头践行社会主义核心价值观，在做好理论研究和教学的同时，深入了解法律实际工作，促进理论和实践相结合，多用正能量鼓舞激励学生。</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指出，中国特色社会主义法治道路的一个鲜明特点，就是坚持依法治国和以德治国相结合，强调法治和德治两手抓、两手都要硬。法学教育要坚持立德树人，不仅要提高学生的法学知识水平，而且要培养学生的思想道德素养。各级领导干部要做尊法学法守法用法的模范，以实际行动带动全社会崇德向善、尊法守法。</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强调，青年处于人生积累阶段，需要像海绵汲水一样汲取知识。广大青年抓学习，既要惜时如金、孜孜不倦，下一番心无旁骛、静谧自怡的功夫，又要突出主干、择其精要，努力做到又博又专、愈博愈专。特别是要克服浮躁之气，静下来多读经典，多知其所以然。</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指出，青年时期是培养和训练科学思维方法和思维能力的关键时期，无论在学校还是在社会，都要把学习同思考、观察同思考、实践同思考紧密结合起来，保持对新事物的敏锐，学会用正确的立场观点方法分析问题，善于把握历史和时代的发展方向，善于把握社会生活的主流和支流、现象和本质。要充分发挥青年的创造精神，勇于开拓实践，勇于探索真理。养成了历史思维、辩证思维、系统思维、创新思维的习惯，终身受用。</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强调，青年在成长和奋斗中，会收获成功和喜悦，也会面临困难和压力。要正确对待一时的成败得失，处优而不养尊，受挫而不短志，使顺境逆境都成为人生的财富而不是人生的包袱。广大青年人人都是一块玉，要时常用真善美来雕琢自己，不断培养高洁的操行和纯朴的情感，努力使自己成为高尚的人。</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指出，全国高校思想政治工作会议以来，各级党委、教育系统和各高校抓紧会议精神贯彻落实，工作成效明显。要强化基础、抓住重点、建立规范、落实责任，真正做到“虚”功“实”做，把“软指标”变为“硬约束”。高校党委要履行好管党治党、办学治校的主体责任，把思想政治工作和党的建设工作结合起来，把立德树人、规范管理的严格要求和春风化雨、润物无声的灵活方式结合起来，把解决师生的思想问题和教学科研、学习就业等实际问题结合起来，使高校始终充满积极向上的正能量、洋溢蓬勃向上的青春活力、展现改革创新的时代风采。</w:t>
      </w:r>
    </w:p>
    <w:p w:rsidR="00F71B25" w:rsidRDefault="00F71B25" w:rsidP="00E02AB6">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考察结束时正值下课时间，闻讯而来的师生们站满校园道路两旁，习近平沿路同师生们热情握手，向远处的师生们挥手致意。热烈的掌声和欢呼声经久不息，荡漾整个校园。</w:t>
      </w:r>
    </w:p>
    <w:p w:rsidR="00F71B25" w:rsidRDefault="00F71B25" w:rsidP="003B7F4B">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w:t>
      </w:r>
      <w:r>
        <w:rPr>
          <w:rFonts w:ascii="微软雅黑" w:eastAsia="微软雅黑" w:hAnsi="微软雅黑"/>
          <w:color w:val="222222"/>
          <w:sz w:val="27"/>
          <w:szCs w:val="27"/>
        </w:rPr>
        <w:t xml:space="preserve">  </w:t>
      </w:r>
      <w:r>
        <w:rPr>
          <w:rFonts w:ascii="微软雅黑" w:eastAsia="微软雅黑" w:hAnsi="微软雅黑" w:hint="eastAsia"/>
          <w:color w:val="222222"/>
          <w:sz w:val="27"/>
          <w:szCs w:val="27"/>
        </w:rPr>
        <w:t>王沪宁、刘延东、孟建柱、栗战书、郭金龙及中央和国家机关有关部门负责同志陪同考察。</w:t>
      </w:r>
    </w:p>
    <w:p w:rsidR="00F71B25" w:rsidRPr="003B7F4B" w:rsidRDefault="00F71B25" w:rsidP="007D7DBE">
      <w:pPr>
        <w:ind w:firstLineChars="200" w:firstLine="31680"/>
        <w:rPr>
          <w:sz w:val="32"/>
          <w:szCs w:val="32"/>
        </w:rPr>
      </w:pPr>
    </w:p>
    <w:sectPr w:rsidR="00F71B25" w:rsidRPr="003B7F4B"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B25" w:rsidRDefault="00F71B25" w:rsidP="00E20805">
      <w:r>
        <w:separator/>
      </w:r>
    </w:p>
  </w:endnote>
  <w:endnote w:type="continuationSeparator" w:id="0">
    <w:p w:rsidR="00F71B25" w:rsidRDefault="00F71B25"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宋体"/>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B25" w:rsidRDefault="00F71B25" w:rsidP="00E20805">
      <w:r>
        <w:separator/>
      </w:r>
    </w:p>
  </w:footnote>
  <w:footnote w:type="continuationSeparator" w:id="0">
    <w:p w:rsidR="00F71B25" w:rsidRDefault="00F71B25"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1">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0"/>
  </w:num>
  <w:num w:numId="6">
    <w:abstractNumId w:val="12"/>
  </w:num>
  <w:num w:numId="7">
    <w:abstractNumId w:val="7"/>
  </w:num>
  <w:num w:numId="8">
    <w:abstractNumId w:val="8"/>
  </w:num>
  <w:num w:numId="9">
    <w:abstractNumId w:val="4"/>
  </w:num>
  <w:num w:numId="10">
    <w:abstractNumId w:val="3"/>
  </w:num>
  <w:num w:numId="11">
    <w:abstractNumId w:val="2"/>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0B5C"/>
    <w:rsid w:val="00004705"/>
    <w:rsid w:val="000078A8"/>
    <w:rsid w:val="000126DD"/>
    <w:rsid w:val="000220F0"/>
    <w:rsid w:val="00024163"/>
    <w:rsid w:val="00035F21"/>
    <w:rsid w:val="0004334B"/>
    <w:rsid w:val="0005576F"/>
    <w:rsid w:val="00057F23"/>
    <w:rsid w:val="00072B75"/>
    <w:rsid w:val="00080A49"/>
    <w:rsid w:val="00091AA3"/>
    <w:rsid w:val="000A398A"/>
    <w:rsid w:val="000B14B3"/>
    <w:rsid w:val="000B792F"/>
    <w:rsid w:val="000C794E"/>
    <w:rsid w:val="000D1F81"/>
    <w:rsid w:val="000D239B"/>
    <w:rsid w:val="001031E8"/>
    <w:rsid w:val="00113106"/>
    <w:rsid w:val="00126525"/>
    <w:rsid w:val="00136430"/>
    <w:rsid w:val="0014194C"/>
    <w:rsid w:val="001445B6"/>
    <w:rsid w:val="00146656"/>
    <w:rsid w:val="00154C05"/>
    <w:rsid w:val="001812F8"/>
    <w:rsid w:val="00185CFC"/>
    <w:rsid w:val="001932CC"/>
    <w:rsid w:val="00197C1C"/>
    <w:rsid w:val="001A2D05"/>
    <w:rsid w:val="001B0763"/>
    <w:rsid w:val="001C535D"/>
    <w:rsid w:val="001C63E6"/>
    <w:rsid w:val="001C7288"/>
    <w:rsid w:val="001D2F89"/>
    <w:rsid w:val="001D3F8F"/>
    <w:rsid w:val="001D558E"/>
    <w:rsid w:val="001D7CF6"/>
    <w:rsid w:val="001F13E3"/>
    <w:rsid w:val="001F7838"/>
    <w:rsid w:val="0020306E"/>
    <w:rsid w:val="0020411B"/>
    <w:rsid w:val="00206577"/>
    <w:rsid w:val="00225EC8"/>
    <w:rsid w:val="00227BCB"/>
    <w:rsid w:val="00227CE0"/>
    <w:rsid w:val="00243C14"/>
    <w:rsid w:val="00251946"/>
    <w:rsid w:val="002A09DD"/>
    <w:rsid w:val="002A3AFB"/>
    <w:rsid w:val="002A4D2C"/>
    <w:rsid w:val="002B1783"/>
    <w:rsid w:val="002B23C0"/>
    <w:rsid w:val="002C7F47"/>
    <w:rsid w:val="002D4812"/>
    <w:rsid w:val="002E2ACD"/>
    <w:rsid w:val="002E7D35"/>
    <w:rsid w:val="002F7854"/>
    <w:rsid w:val="002F7A13"/>
    <w:rsid w:val="003022BA"/>
    <w:rsid w:val="0030375E"/>
    <w:rsid w:val="0030482D"/>
    <w:rsid w:val="00304B39"/>
    <w:rsid w:val="0032001C"/>
    <w:rsid w:val="0032339B"/>
    <w:rsid w:val="003266BA"/>
    <w:rsid w:val="00331F37"/>
    <w:rsid w:val="00332420"/>
    <w:rsid w:val="00336D41"/>
    <w:rsid w:val="00342674"/>
    <w:rsid w:val="00354CF9"/>
    <w:rsid w:val="003663B7"/>
    <w:rsid w:val="00366AEF"/>
    <w:rsid w:val="0036729D"/>
    <w:rsid w:val="00370843"/>
    <w:rsid w:val="00377CD4"/>
    <w:rsid w:val="00377D2B"/>
    <w:rsid w:val="00386A6C"/>
    <w:rsid w:val="003A3239"/>
    <w:rsid w:val="003A5BE0"/>
    <w:rsid w:val="003B4ACC"/>
    <w:rsid w:val="003B5B70"/>
    <w:rsid w:val="003B7F4B"/>
    <w:rsid w:val="003C32B5"/>
    <w:rsid w:val="003C39C9"/>
    <w:rsid w:val="003C4D53"/>
    <w:rsid w:val="003D065E"/>
    <w:rsid w:val="003E159E"/>
    <w:rsid w:val="003E1E5B"/>
    <w:rsid w:val="003E3B78"/>
    <w:rsid w:val="003E4F2E"/>
    <w:rsid w:val="003F13F1"/>
    <w:rsid w:val="003F77B0"/>
    <w:rsid w:val="00405BA6"/>
    <w:rsid w:val="004068D3"/>
    <w:rsid w:val="00423796"/>
    <w:rsid w:val="004526FE"/>
    <w:rsid w:val="00460C72"/>
    <w:rsid w:val="00462B2C"/>
    <w:rsid w:val="00465A53"/>
    <w:rsid w:val="00477C0D"/>
    <w:rsid w:val="004800EE"/>
    <w:rsid w:val="0048369E"/>
    <w:rsid w:val="00491935"/>
    <w:rsid w:val="00497605"/>
    <w:rsid w:val="004A2393"/>
    <w:rsid w:val="004A2547"/>
    <w:rsid w:val="004A3B2E"/>
    <w:rsid w:val="004B4EFB"/>
    <w:rsid w:val="004B6636"/>
    <w:rsid w:val="004C4ABD"/>
    <w:rsid w:val="004D0E7E"/>
    <w:rsid w:val="004D4486"/>
    <w:rsid w:val="004D662C"/>
    <w:rsid w:val="004D7C29"/>
    <w:rsid w:val="004E5405"/>
    <w:rsid w:val="004E7559"/>
    <w:rsid w:val="004F3583"/>
    <w:rsid w:val="00505B4B"/>
    <w:rsid w:val="00505E93"/>
    <w:rsid w:val="00507568"/>
    <w:rsid w:val="0051489C"/>
    <w:rsid w:val="00534BF0"/>
    <w:rsid w:val="00543024"/>
    <w:rsid w:val="005468E0"/>
    <w:rsid w:val="00555EF7"/>
    <w:rsid w:val="00557402"/>
    <w:rsid w:val="005620AF"/>
    <w:rsid w:val="00571248"/>
    <w:rsid w:val="00584B18"/>
    <w:rsid w:val="00587982"/>
    <w:rsid w:val="00590057"/>
    <w:rsid w:val="00590BB9"/>
    <w:rsid w:val="005931BB"/>
    <w:rsid w:val="005972E5"/>
    <w:rsid w:val="005A6B56"/>
    <w:rsid w:val="005B60B3"/>
    <w:rsid w:val="005C531C"/>
    <w:rsid w:val="005D1C42"/>
    <w:rsid w:val="005D565F"/>
    <w:rsid w:val="005E36B8"/>
    <w:rsid w:val="005E5E27"/>
    <w:rsid w:val="005E6C29"/>
    <w:rsid w:val="005E744B"/>
    <w:rsid w:val="005F023C"/>
    <w:rsid w:val="005F4545"/>
    <w:rsid w:val="005F73E3"/>
    <w:rsid w:val="0060587D"/>
    <w:rsid w:val="00615778"/>
    <w:rsid w:val="006165CD"/>
    <w:rsid w:val="006252C1"/>
    <w:rsid w:val="00627236"/>
    <w:rsid w:val="006347CA"/>
    <w:rsid w:val="006441C4"/>
    <w:rsid w:val="00647176"/>
    <w:rsid w:val="00652037"/>
    <w:rsid w:val="00652B1F"/>
    <w:rsid w:val="00657202"/>
    <w:rsid w:val="0065789A"/>
    <w:rsid w:val="00657B17"/>
    <w:rsid w:val="0069694F"/>
    <w:rsid w:val="006D5977"/>
    <w:rsid w:val="006F1464"/>
    <w:rsid w:val="006F541E"/>
    <w:rsid w:val="006F6842"/>
    <w:rsid w:val="0070102F"/>
    <w:rsid w:val="00701898"/>
    <w:rsid w:val="007046AC"/>
    <w:rsid w:val="007356A3"/>
    <w:rsid w:val="00736142"/>
    <w:rsid w:val="00745989"/>
    <w:rsid w:val="00746F6F"/>
    <w:rsid w:val="00781141"/>
    <w:rsid w:val="00782F43"/>
    <w:rsid w:val="00786000"/>
    <w:rsid w:val="00794BAB"/>
    <w:rsid w:val="007954A1"/>
    <w:rsid w:val="007A3E5C"/>
    <w:rsid w:val="007B10C4"/>
    <w:rsid w:val="007D7DBE"/>
    <w:rsid w:val="007E517A"/>
    <w:rsid w:val="007F3B03"/>
    <w:rsid w:val="008043DD"/>
    <w:rsid w:val="00805A06"/>
    <w:rsid w:val="008129E6"/>
    <w:rsid w:val="00816903"/>
    <w:rsid w:val="00825792"/>
    <w:rsid w:val="00825E81"/>
    <w:rsid w:val="00827231"/>
    <w:rsid w:val="00831AA8"/>
    <w:rsid w:val="0087178E"/>
    <w:rsid w:val="00874CD6"/>
    <w:rsid w:val="008813BD"/>
    <w:rsid w:val="00884D24"/>
    <w:rsid w:val="0089204C"/>
    <w:rsid w:val="00892DE9"/>
    <w:rsid w:val="00895FB9"/>
    <w:rsid w:val="00897B07"/>
    <w:rsid w:val="008A08A9"/>
    <w:rsid w:val="008A5F69"/>
    <w:rsid w:val="008B66A2"/>
    <w:rsid w:val="008C3135"/>
    <w:rsid w:val="008D58FF"/>
    <w:rsid w:val="008D5AF7"/>
    <w:rsid w:val="008E482D"/>
    <w:rsid w:val="00900E17"/>
    <w:rsid w:val="00903FEB"/>
    <w:rsid w:val="00906999"/>
    <w:rsid w:val="009250C3"/>
    <w:rsid w:val="00930F04"/>
    <w:rsid w:val="009315F2"/>
    <w:rsid w:val="00935F29"/>
    <w:rsid w:val="00936B80"/>
    <w:rsid w:val="00940675"/>
    <w:rsid w:val="00940B56"/>
    <w:rsid w:val="00941ABF"/>
    <w:rsid w:val="00941C58"/>
    <w:rsid w:val="00954F72"/>
    <w:rsid w:val="0095775F"/>
    <w:rsid w:val="00961BC1"/>
    <w:rsid w:val="00961D40"/>
    <w:rsid w:val="00963D8C"/>
    <w:rsid w:val="00970537"/>
    <w:rsid w:val="009717AC"/>
    <w:rsid w:val="009754DD"/>
    <w:rsid w:val="00976BAB"/>
    <w:rsid w:val="00982336"/>
    <w:rsid w:val="009A6337"/>
    <w:rsid w:val="009B4628"/>
    <w:rsid w:val="009E1FD7"/>
    <w:rsid w:val="009E7E6B"/>
    <w:rsid w:val="009F36CC"/>
    <w:rsid w:val="009F5BBE"/>
    <w:rsid w:val="00A01C70"/>
    <w:rsid w:val="00A02B5C"/>
    <w:rsid w:val="00A10EBA"/>
    <w:rsid w:val="00A13BC1"/>
    <w:rsid w:val="00A277FE"/>
    <w:rsid w:val="00A33C54"/>
    <w:rsid w:val="00A342D9"/>
    <w:rsid w:val="00A57FBA"/>
    <w:rsid w:val="00A71EC6"/>
    <w:rsid w:val="00A73282"/>
    <w:rsid w:val="00A74561"/>
    <w:rsid w:val="00A77C60"/>
    <w:rsid w:val="00A8076E"/>
    <w:rsid w:val="00A8136E"/>
    <w:rsid w:val="00A9035A"/>
    <w:rsid w:val="00A934C5"/>
    <w:rsid w:val="00AB5470"/>
    <w:rsid w:val="00AB5E84"/>
    <w:rsid w:val="00AB6C0E"/>
    <w:rsid w:val="00AD0464"/>
    <w:rsid w:val="00AD1B5D"/>
    <w:rsid w:val="00AD233C"/>
    <w:rsid w:val="00AD524C"/>
    <w:rsid w:val="00AF16DC"/>
    <w:rsid w:val="00AF7DD3"/>
    <w:rsid w:val="00B05426"/>
    <w:rsid w:val="00B07FD4"/>
    <w:rsid w:val="00B152A2"/>
    <w:rsid w:val="00B16FF6"/>
    <w:rsid w:val="00B32135"/>
    <w:rsid w:val="00B34376"/>
    <w:rsid w:val="00B34962"/>
    <w:rsid w:val="00B36B93"/>
    <w:rsid w:val="00B479CE"/>
    <w:rsid w:val="00B543F8"/>
    <w:rsid w:val="00B54B52"/>
    <w:rsid w:val="00B65195"/>
    <w:rsid w:val="00B70FB2"/>
    <w:rsid w:val="00B76131"/>
    <w:rsid w:val="00B90672"/>
    <w:rsid w:val="00B94327"/>
    <w:rsid w:val="00BA4BA0"/>
    <w:rsid w:val="00BA7414"/>
    <w:rsid w:val="00BD057F"/>
    <w:rsid w:val="00BD05DA"/>
    <w:rsid w:val="00BD1026"/>
    <w:rsid w:val="00BE35C9"/>
    <w:rsid w:val="00BE676A"/>
    <w:rsid w:val="00BF0B3B"/>
    <w:rsid w:val="00C02187"/>
    <w:rsid w:val="00C32CB6"/>
    <w:rsid w:val="00C4219C"/>
    <w:rsid w:val="00C472EB"/>
    <w:rsid w:val="00C47D71"/>
    <w:rsid w:val="00C50251"/>
    <w:rsid w:val="00C527E0"/>
    <w:rsid w:val="00C84480"/>
    <w:rsid w:val="00CA43A7"/>
    <w:rsid w:val="00CB0BC7"/>
    <w:rsid w:val="00CC6C42"/>
    <w:rsid w:val="00CD46C7"/>
    <w:rsid w:val="00CD49FC"/>
    <w:rsid w:val="00CD7019"/>
    <w:rsid w:val="00CF0020"/>
    <w:rsid w:val="00CF12BD"/>
    <w:rsid w:val="00CF3448"/>
    <w:rsid w:val="00CF7F94"/>
    <w:rsid w:val="00D01AB5"/>
    <w:rsid w:val="00D042F2"/>
    <w:rsid w:val="00D0584F"/>
    <w:rsid w:val="00D10DCC"/>
    <w:rsid w:val="00D1277F"/>
    <w:rsid w:val="00D140DE"/>
    <w:rsid w:val="00D209A5"/>
    <w:rsid w:val="00D216D7"/>
    <w:rsid w:val="00D42C2A"/>
    <w:rsid w:val="00D45571"/>
    <w:rsid w:val="00D46661"/>
    <w:rsid w:val="00D54320"/>
    <w:rsid w:val="00D61F53"/>
    <w:rsid w:val="00D86A19"/>
    <w:rsid w:val="00D92CA2"/>
    <w:rsid w:val="00DA106F"/>
    <w:rsid w:val="00DA28A7"/>
    <w:rsid w:val="00DA4DB1"/>
    <w:rsid w:val="00DC0C6B"/>
    <w:rsid w:val="00DC3522"/>
    <w:rsid w:val="00DE1D1B"/>
    <w:rsid w:val="00DE2916"/>
    <w:rsid w:val="00DE44A0"/>
    <w:rsid w:val="00DF092B"/>
    <w:rsid w:val="00DF70D6"/>
    <w:rsid w:val="00E02AB6"/>
    <w:rsid w:val="00E04C4B"/>
    <w:rsid w:val="00E136CF"/>
    <w:rsid w:val="00E16678"/>
    <w:rsid w:val="00E20805"/>
    <w:rsid w:val="00E279DE"/>
    <w:rsid w:val="00E340A0"/>
    <w:rsid w:val="00E34E31"/>
    <w:rsid w:val="00E403FF"/>
    <w:rsid w:val="00E41516"/>
    <w:rsid w:val="00E4367D"/>
    <w:rsid w:val="00E524A6"/>
    <w:rsid w:val="00E52902"/>
    <w:rsid w:val="00E62597"/>
    <w:rsid w:val="00E6566E"/>
    <w:rsid w:val="00E70D8C"/>
    <w:rsid w:val="00E72B10"/>
    <w:rsid w:val="00E86C0C"/>
    <w:rsid w:val="00E90160"/>
    <w:rsid w:val="00EB3B29"/>
    <w:rsid w:val="00EC1F91"/>
    <w:rsid w:val="00EC3A2D"/>
    <w:rsid w:val="00EE0B6D"/>
    <w:rsid w:val="00EE4EEF"/>
    <w:rsid w:val="00EE53DA"/>
    <w:rsid w:val="00EF20C2"/>
    <w:rsid w:val="00EF5A8F"/>
    <w:rsid w:val="00F33CB6"/>
    <w:rsid w:val="00F35A33"/>
    <w:rsid w:val="00F57A91"/>
    <w:rsid w:val="00F619C9"/>
    <w:rsid w:val="00F633A2"/>
    <w:rsid w:val="00F64310"/>
    <w:rsid w:val="00F709D1"/>
    <w:rsid w:val="00F71B25"/>
    <w:rsid w:val="00F80BC8"/>
    <w:rsid w:val="00F80C21"/>
    <w:rsid w:val="00F90B37"/>
    <w:rsid w:val="00F92771"/>
    <w:rsid w:val="00F93581"/>
    <w:rsid w:val="00F97552"/>
    <w:rsid w:val="00FA11F5"/>
    <w:rsid w:val="00FA148B"/>
    <w:rsid w:val="00FA4BC7"/>
    <w:rsid w:val="00FA5DF2"/>
    <w:rsid w:val="00FA5FC7"/>
    <w:rsid w:val="00FB292E"/>
    <w:rsid w:val="00FB7789"/>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D057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D057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BD057F"/>
    <w:rPr>
      <w:rFonts w:ascii="Calibri" w:eastAsia="宋体" w:hAnsi="Calibri" w:cs="Times New Roman"/>
      <w:b/>
      <w:bCs/>
      <w:sz w:val="32"/>
      <w:szCs w:val="32"/>
    </w:rPr>
  </w:style>
  <w:style w:type="character" w:customStyle="1" w:styleId="Heading4Char">
    <w:name w:val="Heading 4 Char"/>
    <w:basedOn w:val="DefaultParagraphFont"/>
    <w:link w:val="Heading4"/>
    <w:uiPriority w:val="99"/>
    <w:semiHidden/>
    <w:locked/>
    <w:rsid w:val="00BD057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styleId="BodyTextIndent2">
    <w:name w:val="Body Text Indent 2"/>
    <w:basedOn w:val="Normal"/>
    <w:link w:val="BodyTextIndent2Char"/>
    <w:uiPriority w:val="99"/>
    <w:rsid w:val="00652037"/>
    <w:pPr>
      <w:ind w:rightChars="185" w:right="185" w:firstLineChars="227" w:firstLine="636"/>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652037"/>
    <w:rPr>
      <w:rFonts w:ascii="Times New Roman" w:eastAsia="宋体" w:hAnsi="Times New Roman" w:cs="Times New Roman"/>
      <w:sz w:val="24"/>
      <w:szCs w:val="24"/>
    </w:rPr>
  </w:style>
  <w:style w:type="character" w:customStyle="1" w:styleId="opstit">
    <w:name w:val="ops_tit"/>
    <w:basedOn w:val="DefaultParagraphFont"/>
    <w:uiPriority w:val="99"/>
    <w:rsid w:val="00BD057F"/>
    <w:rPr>
      <w:rFonts w:cs="Times New Roman"/>
    </w:rPr>
  </w:style>
  <w:style w:type="paragraph" w:styleId="BodyTextIndent3">
    <w:name w:val="Body Text Indent 3"/>
    <w:basedOn w:val="Normal"/>
    <w:link w:val="BodyTextIndent3Char"/>
    <w:uiPriority w:val="99"/>
    <w:semiHidden/>
    <w:rsid w:val="0032001C"/>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32001C"/>
    <w:rPr>
      <w:rFonts w:ascii="Calibri" w:eastAsia="宋体"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1026978531">
      <w:marLeft w:val="0"/>
      <w:marRight w:val="0"/>
      <w:marTop w:val="0"/>
      <w:marBottom w:val="0"/>
      <w:divBdr>
        <w:top w:val="none" w:sz="0" w:space="0" w:color="auto"/>
        <w:left w:val="none" w:sz="0" w:space="0" w:color="auto"/>
        <w:bottom w:val="none" w:sz="0" w:space="0" w:color="auto"/>
        <w:right w:val="none" w:sz="0" w:space="0" w:color="auto"/>
      </w:divBdr>
    </w:div>
    <w:div w:id="1026978534">
      <w:marLeft w:val="0"/>
      <w:marRight w:val="0"/>
      <w:marTop w:val="0"/>
      <w:marBottom w:val="0"/>
      <w:divBdr>
        <w:top w:val="none" w:sz="0" w:space="0" w:color="auto"/>
        <w:left w:val="none" w:sz="0" w:space="0" w:color="auto"/>
        <w:bottom w:val="none" w:sz="0" w:space="0" w:color="auto"/>
        <w:right w:val="none" w:sz="0" w:space="0" w:color="auto"/>
      </w:divBdr>
      <w:divsChild>
        <w:div w:id="1026978535">
          <w:marLeft w:val="1008"/>
          <w:marRight w:val="0"/>
          <w:marTop w:val="115"/>
          <w:marBottom w:val="0"/>
          <w:divBdr>
            <w:top w:val="none" w:sz="0" w:space="0" w:color="auto"/>
            <w:left w:val="none" w:sz="0" w:space="0" w:color="auto"/>
            <w:bottom w:val="none" w:sz="0" w:space="0" w:color="auto"/>
            <w:right w:val="none" w:sz="0" w:space="0" w:color="auto"/>
          </w:divBdr>
        </w:div>
        <w:div w:id="1026978577">
          <w:marLeft w:val="1008"/>
          <w:marRight w:val="0"/>
          <w:marTop w:val="115"/>
          <w:marBottom w:val="0"/>
          <w:divBdr>
            <w:top w:val="none" w:sz="0" w:space="0" w:color="auto"/>
            <w:left w:val="none" w:sz="0" w:space="0" w:color="auto"/>
            <w:bottom w:val="none" w:sz="0" w:space="0" w:color="auto"/>
            <w:right w:val="none" w:sz="0" w:space="0" w:color="auto"/>
          </w:divBdr>
        </w:div>
      </w:divsChild>
    </w:div>
    <w:div w:id="1026978541">
      <w:marLeft w:val="0"/>
      <w:marRight w:val="0"/>
      <w:marTop w:val="0"/>
      <w:marBottom w:val="0"/>
      <w:divBdr>
        <w:top w:val="none" w:sz="0" w:space="0" w:color="auto"/>
        <w:left w:val="none" w:sz="0" w:space="0" w:color="auto"/>
        <w:bottom w:val="none" w:sz="0" w:space="0" w:color="auto"/>
        <w:right w:val="none" w:sz="0" w:space="0" w:color="auto"/>
      </w:divBdr>
    </w:div>
    <w:div w:id="1026978542">
      <w:marLeft w:val="0"/>
      <w:marRight w:val="0"/>
      <w:marTop w:val="0"/>
      <w:marBottom w:val="0"/>
      <w:divBdr>
        <w:top w:val="none" w:sz="0" w:space="0" w:color="auto"/>
        <w:left w:val="none" w:sz="0" w:space="0" w:color="auto"/>
        <w:bottom w:val="none" w:sz="0" w:space="0" w:color="auto"/>
        <w:right w:val="none" w:sz="0" w:space="0" w:color="auto"/>
      </w:divBdr>
      <w:divsChild>
        <w:div w:id="1026978610">
          <w:marLeft w:val="0"/>
          <w:marRight w:val="0"/>
          <w:marTop w:val="0"/>
          <w:marBottom w:val="0"/>
          <w:divBdr>
            <w:top w:val="none" w:sz="0" w:space="0" w:color="auto"/>
            <w:left w:val="none" w:sz="0" w:space="0" w:color="auto"/>
            <w:bottom w:val="none" w:sz="0" w:space="0" w:color="auto"/>
            <w:right w:val="none" w:sz="0" w:space="0" w:color="auto"/>
          </w:divBdr>
        </w:div>
      </w:divsChild>
    </w:div>
    <w:div w:id="1026978544">
      <w:marLeft w:val="0"/>
      <w:marRight w:val="0"/>
      <w:marTop w:val="0"/>
      <w:marBottom w:val="0"/>
      <w:divBdr>
        <w:top w:val="none" w:sz="0" w:space="0" w:color="auto"/>
        <w:left w:val="none" w:sz="0" w:space="0" w:color="auto"/>
        <w:bottom w:val="none" w:sz="0" w:space="0" w:color="auto"/>
        <w:right w:val="none" w:sz="0" w:space="0" w:color="auto"/>
      </w:divBdr>
    </w:div>
    <w:div w:id="1026978545">
      <w:marLeft w:val="0"/>
      <w:marRight w:val="0"/>
      <w:marTop w:val="0"/>
      <w:marBottom w:val="0"/>
      <w:divBdr>
        <w:top w:val="none" w:sz="0" w:space="0" w:color="auto"/>
        <w:left w:val="none" w:sz="0" w:space="0" w:color="auto"/>
        <w:bottom w:val="none" w:sz="0" w:space="0" w:color="auto"/>
        <w:right w:val="none" w:sz="0" w:space="0" w:color="auto"/>
      </w:divBdr>
      <w:divsChild>
        <w:div w:id="1026978556">
          <w:marLeft w:val="0"/>
          <w:marRight w:val="0"/>
          <w:marTop w:val="0"/>
          <w:marBottom w:val="0"/>
          <w:divBdr>
            <w:top w:val="none" w:sz="0" w:space="0" w:color="auto"/>
            <w:left w:val="none" w:sz="0" w:space="0" w:color="auto"/>
            <w:bottom w:val="single" w:sz="6" w:space="8" w:color="D9D9D9"/>
            <w:right w:val="none" w:sz="0" w:space="0" w:color="auto"/>
          </w:divBdr>
        </w:div>
        <w:div w:id="1026978574">
          <w:marLeft w:val="0"/>
          <w:marRight w:val="0"/>
          <w:marTop w:val="0"/>
          <w:marBottom w:val="0"/>
          <w:divBdr>
            <w:top w:val="none" w:sz="0" w:space="0" w:color="auto"/>
            <w:left w:val="none" w:sz="0" w:space="0" w:color="auto"/>
            <w:bottom w:val="none" w:sz="0" w:space="0" w:color="auto"/>
            <w:right w:val="none" w:sz="0" w:space="0" w:color="auto"/>
          </w:divBdr>
        </w:div>
      </w:divsChild>
    </w:div>
    <w:div w:id="1026978546">
      <w:marLeft w:val="0"/>
      <w:marRight w:val="0"/>
      <w:marTop w:val="0"/>
      <w:marBottom w:val="0"/>
      <w:divBdr>
        <w:top w:val="none" w:sz="0" w:space="0" w:color="auto"/>
        <w:left w:val="none" w:sz="0" w:space="0" w:color="auto"/>
        <w:bottom w:val="none" w:sz="0" w:space="0" w:color="auto"/>
        <w:right w:val="none" w:sz="0" w:space="0" w:color="auto"/>
      </w:divBdr>
    </w:div>
    <w:div w:id="1026978548">
      <w:marLeft w:val="0"/>
      <w:marRight w:val="0"/>
      <w:marTop w:val="0"/>
      <w:marBottom w:val="0"/>
      <w:divBdr>
        <w:top w:val="none" w:sz="0" w:space="0" w:color="auto"/>
        <w:left w:val="none" w:sz="0" w:space="0" w:color="auto"/>
        <w:bottom w:val="none" w:sz="0" w:space="0" w:color="auto"/>
        <w:right w:val="none" w:sz="0" w:space="0" w:color="auto"/>
      </w:divBdr>
    </w:div>
    <w:div w:id="1026978550">
      <w:marLeft w:val="0"/>
      <w:marRight w:val="0"/>
      <w:marTop w:val="0"/>
      <w:marBottom w:val="0"/>
      <w:divBdr>
        <w:top w:val="none" w:sz="0" w:space="0" w:color="auto"/>
        <w:left w:val="none" w:sz="0" w:space="0" w:color="auto"/>
        <w:bottom w:val="none" w:sz="0" w:space="0" w:color="auto"/>
        <w:right w:val="none" w:sz="0" w:space="0" w:color="auto"/>
      </w:divBdr>
    </w:div>
    <w:div w:id="1026978551">
      <w:marLeft w:val="0"/>
      <w:marRight w:val="0"/>
      <w:marTop w:val="0"/>
      <w:marBottom w:val="0"/>
      <w:divBdr>
        <w:top w:val="none" w:sz="0" w:space="0" w:color="auto"/>
        <w:left w:val="none" w:sz="0" w:space="0" w:color="auto"/>
        <w:bottom w:val="none" w:sz="0" w:space="0" w:color="auto"/>
        <w:right w:val="none" w:sz="0" w:space="0" w:color="auto"/>
      </w:divBdr>
    </w:div>
    <w:div w:id="1026978553">
      <w:marLeft w:val="0"/>
      <w:marRight w:val="0"/>
      <w:marTop w:val="0"/>
      <w:marBottom w:val="0"/>
      <w:divBdr>
        <w:top w:val="none" w:sz="0" w:space="0" w:color="auto"/>
        <w:left w:val="none" w:sz="0" w:space="0" w:color="auto"/>
        <w:bottom w:val="none" w:sz="0" w:space="0" w:color="auto"/>
        <w:right w:val="none" w:sz="0" w:space="0" w:color="auto"/>
      </w:divBdr>
    </w:div>
    <w:div w:id="1026978555">
      <w:marLeft w:val="0"/>
      <w:marRight w:val="0"/>
      <w:marTop w:val="0"/>
      <w:marBottom w:val="0"/>
      <w:divBdr>
        <w:top w:val="none" w:sz="0" w:space="0" w:color="auto"/>
        <w:left w:val="none" w:sz="0" w:space="0" w:color="auto"/>
        <w:bottom w:val="none" w:sz="0" w:space="0" w:color="auto"/>
        <w:right w:val="none" w:sz="0" w:space="0" w:color="auto"/>
      </w:divBdr>
    </w:div>
    <w:div w:id="1026978557">
      <w:marLeft w:val="0"/>
      <w:marRight w:val="0"/>
      <w:marTop w:val="0"/>
      <w:marBottom w:val="0"/>
      <w:divBdr>
        <w:top w:val="none" w:sz="0" w:space="0" w:color="auto"/>
        <w:left w:val="none" w:sz="0" w:space="0" w:color="auto"/>
        <w:bottom w:val="none" w:sz="0" w:space="0" w:color="auto"/>
        <w:right w:val="none" w:sz="0" w:space="0" w:color="auto"/>
      </w:divBdr>
    </w:div>
    <w:div w:id="1026978558">
      <w:marLeft w:val="0"/>
      <w:marRight w:val="0"/>
      <w:marTop w:val="0"/>
      <w:marBottom w:val="0"/>
      <w:divBdr>
        <w:top w:val="none" w:sz="0" w:space="0" w:color="auto"/>
        <w:left w:val="none" w:sz="0" w:space="0" w:color="auto"/>
        <w:bottom w:val="none" w:sz="0" w:space="0" w:color="auto"/>
        <w:right w:val="none" w:sz="0" w:space="0" w:color="auto"/>
      </w:divBdr>
    </w:div>
    <w:div w:id="1026978559">
      <w:marLeft w:val="0"/>
      <w:marRight w:val="0"/>
      <w:marTop w:val="0"/>
      <w:marBottom w:val="0"/>
      <w:divBdr>
        <w:top w:val="none" w:sz="0" w:space="0" w:color="auto"/>
        <w:left w:val="none" w:sz="0" w:space="0" w:color="auto"/>
        <w:bottom w:val="none" w:sz="0" w:space="0" w:color="auto"/>
        <w:right w:val="none" w:sz="0" w:space="0" w:color="auto"/>
      </w:divBdr>
    </w:div>
    <w:div w:id="1026978561">
      <w:marLeft w:val="0"/>
      <w:marRight w:val="0"/>
      <w:marTop w:val="0"/>
      <w:marBottom w:val="0"/>
      <w:divBdr>
        <w:top w:val="none" w:sz="0" w:space="0" w:color="auto"/>
        <w:left w:val="none" w:sz="0" w:space="0" w:color="auto"/>
        <w:bottom w:val="none" w:sz="0" w:space="0" w:color="auto"/>
        <w:right w:val="none" w:sz="0" w:space="0" w:color="auto"/>
      </w:divBdr>
    </w:div>
    <w:div w:id="1026978564">
      <w:marLeft w:val="0"/>
      <w:marRight w:val="0"/>
      <w:marTop w:val="0"/>
      <w:marBottom w:val="0"/>
      <w:divBdr>
        <w:top w:val="none" w:sz="0" w:space="0" w:color="auto"/>
        <w:left w:val="none" w:sz="0" w:space="0" w:color="auto"/>
        <w:bottom w:val="none" w:sz="0" w:space="0" w:color="auto"/>
        <w:right w:val="none" w:sz="0" w:space="0" w:color="auto"/>
      </w:divBdr>
    </w:div>
    <w:div w:id="1026978565">
      <w:marLeft w:val="0"/>
      <w:marRight w:val="0"/>
      <w:marTop w:val="0"/>
      <w:marBottom w:val="0"/>
      <w:divBdr>
        <w:top w:val="none" w:sz="0" w:space="0" w:color="auto"/>
        <w:left w:val="none" w:sz="0" w:space="0" w:color="auto"/>
        <w:bottom w:val="none" w:sz="0" w:space="0" w:color="auto"/>
        <w:right w:val="none" w:sz="0" w:space="0" w:color="auto"/>
      </w:divBdr>
    </w:div>
    <w:div w:id="1026978566">
      <w:marLeft w:val="0"/>
      <w:marRight w:val="0"/>
      <w:marTop w:val="0"/>
      <w:marBottom w:val="0"/>
      <w:divBdr>
        <w:top w:val="none" w:sz="0" w:space="0" w:color="auto"/>
        <w:left w:val="none" w:sz="0" w:space="0" w:color="auto"/>
        <w:bottom w:val="none" w:sz="0" w:space="0" w:color="auto"/>
        <w:right w:val="none" w:sz="0" w:space="0" w:color="auto"/>
      </w:divBdr>
      <w:divsChild>
        <w:div w:id="1026978547">
          <w:marLeft w:val="0"/>
          <w:marRight w:val="0"/>
          <w:marTop w:val="0"/>
          <w:marBottom w:val="0"/>
          <w:divBdr>
            <w:top w:val="none" w:sz="0" w:space="0" w:color="auto"/>
            <w:left w:val="none" w:sz="0" w:space="0" w:color="auto"/>
            <w:bottom w:val="none" w:sz="0" w:space="0" w:color="auto"/>
            <w:right w:val="none" w:sz="0" w:space="0" w:color="auto"/>
          </w:divBdr>
        </w:div>
        <w:div w:id="1026978570">
          <w:marLeft w:val="0"/>
          <w:marRight w:val="0"/>
          <w:marTop w:val="0"/>
          <w:marBottom w:val="0"/>
          <w:divBdr>
            <w:top w:val="none" w:sz="0" w:space="0" w:color="auto"/>
            <w:left w:val="none" w:sz="0" w:space="0" w:color="auto"/>
            <w:bottom w:val="single" w:sz="6" w:space="8" w:color="D9D9D9"/>
            <w:right w:val="none" w:sz="0" w:space="0" w:color="auto"/>
          </w:divBdr>
        </w:div>
      </w:divsChild>
    </w:div>
    <w:div w:id="1026978567">
      <w:marLeft w:val="0"/>
      <w:marRight w:val="0"/>
      <w:marTop w:val="0"/>
      <w:marBottom w:val="0"/>
      <w:divBdr>
        <w:top w:val="none" w:sz="0" w:space="0" w:color="auto"/>
        <w:left w:val="none" w:sz="0" w:space="0" w:color="auto"/>
        <w:bottom w:val="none" w:sz="0" w:space="0" w:color="auto"/>
        <w:right w:val="none" w:sz="0" w:space="0" w:color="auto"/>
      </w:divBdr>
      <w:divsChild>
        <w:div w:id="1026978578">
          <w:marLeft w:val="0"/>
          <w:marRight w:val="0"/>
          <w:marTop w:val="0"/>
          <w:marBottom w:val="0"/>
          <w:divBdr>
            <w:top w:val="none" w:sz="0" w:space="0" w:color="auto"/>
            <w:left w:val="none" w:sz="0" w:space="0" w:color="auto"/>
            <w:bottom w:val="single" w:sz="6" w:space="8" w:color="D9D9D9"/>
            <w:right w:val="none" w:sz="0" w:space="0" w:color="auto"/>
          </w:divBdr>
        </w:div>
        <w:div w:id="1026978585">
          <w:marLeft w:val="0"/>
          <w:marRight w:val="0"/>
          <w:marTop w:val="0"/>
          <w:marBottom w:val="0"/>
          <w:divBdr>
            <w:top w:val="none" w:sz="0" w:space="0" w:color="auto"/>
            <w:left w:val="none" w:sz="0" w:space="0" w:color="auto"/>
            <w:bottom w:val="none" w:sz="0" w:space="0" w:color="auto"/>
            <w:right w:val="none" w:sz="0" w:space="0" w:color="auto"/>
          </w:divBdr>
        </w:div>
      </w:divsChild>
    </w:div>
    <w:div w:id="1026978568">
      <w:marLeft w:val="0"/>
      <w:marRight w:val="0"/>
      <w:marTop w:val="0"/>
      <w:marBottom w:val="0"/>
      <w:divBdr>
        <w:top w:val="none" w:sz="0" w:space="0" w:color="auto"/>
        <w:left w:val="none" w:sz="0" w:space="0" w:color="auto"/>
        <w:bottom w:val="none" w:sz="0" w:space="0" w:color="auto"/>
        <w:right w:val="none" w:sz="0" w:space="0" w:color="auto"/>
      </w:divBdr>
    </w:div>
    <w:div w:id="1026978569">
      <w:marLeft w:val="0"/>
      <w:marRight w:val="0"/>
      <w:marTop w:val="0"/>
      <w:marBottom w:val="0"/>
      <w:divBdr>
        <w:top w:val="none" w:sz="0" w:space="0" w:color="auto"/>
        <w:left w:val="none" w:sz="0" w:space="0" w:color="auto"/>
        <w:bottom w:val="none" w:sz="0" w:space="0" w:color="auto"/>
        <w:right w:val="none" w:sz="0" w:space="0" w:color="auto"/>
      </w:divBdr>
      <w:divsChild>
        <w:div w:id="1026978549">
          <w:marLeft w:val="0"/>
          <w:marRight w:val="0"/>
          <w:marTop w:val="0"/>
          <w:marBottom w:val="0"/>
          <w:divBdr>
            <w:top w:val="none" w:sz="0" w:space="0" w:color="auto"/>
            <w:left w:val="none" w:sz="0" w:space="0" w:color="auto"/>
            <w:bottom w:val="none" w:sz="0" w:space="0" w:color="auto"/>
            <w:right w:val="none" w:sz="0" w:space="0" w:color="auto"/>
          </w:divBdr>
        </w:div>
        <w:div w:id="1026978560">
          <w:marLeft w:val="0"/>
          <w:marRight w:val="0"/>
          <w:marTop w:val="0"/>
          <w:marBottom w:val="0"/>
          <w:divBdr>
            <w:top w:val="none" w:sz="0" w:space="0" w:color="auto"/>
            <w:left w:val="none" w:sz="0" w:space="0" w:color="auto"/>
            <w:bottom w:val="single" w:sz="6" w:space="8" w:color="D9D9D9"/>
            <w:right w:val="none" w:sz="0" w:space="0" w:color="auto"/>
          </w:divBdr>
        </w:div>
      </w:divsChild>
    </w:div>
    <w:div w:id="1026978572">
      <w:marLeft w:val="0"/>
      <w:marRight w:val="0"/>
      <w:marTop w:val="0"/>
      <w:marBottom w:val="0"/>
      <w:divBdr>
        <w:top w:val="none" w:sz="0" w:space="0" w:color="auto"/>
        <w:left w:val="none" w:sz="0" w:space="0" w:color="auto"/>
        <w:bottom w:val="none" w:sz="0" w:space="0" w:color="auto"/>
        <w:right w:val="none" w:sz="0" w:space="0" w:color="auto"/>
      </w:divBdr>
    </w:div>
    <w:div w:id="1026978573">
      <w:marLeft w:val="0"/>
      <w:marRight w:val="0"/>
      <w:marTop w:val="0"/>
      <w:marBottom w:val="0"/>
      <w:divBdr>
        <w:top w:val="none" w:sz="0" w:space="0" w:color="auto"/>
        <w:left w:val="none" w:sz="0" w:space="0" w:color="auto"/>
        <w:bottom w:val="none" w:sz="0" w:space="0" w:color="auto"/>
        <w:right w:val="none" w:sz="0" w:space="0" w:color="auto"/>
      </w:divBdr>
    </w:div>
    <w:div w:id="1026978580">
      <w:marLeft w:val="0"/>
      <w:marRight w:val="0"/>
      <w:marTop w:val="0"/>
      <w:marBottom w:val="0"/>
      <w:divBdr>
        <w:top w:val="none" w:sz="0" w:space="0" w:color="auto"/>
        <w:left w:val="none" w:sz="0" w:space="0" w:color="auto"/>
        <w:bottom w:val="none" w:sz="0" w:space="0" w:color="auto"/>
        <w:right w:val="none" w:sz="0" w:space="0" w:color="auto"/>
      </w:divBdr>
      <w:divsChild>
        <w:div w:id="1026978576">
          <w:marLeft w:val="0"/>
          <w:marRight w:val="0"/>
          <w:marTop w:val="0"/>
          <w:marBottom w:val="0"/>
          <w:divBdr>
            <w:top w:val="none" w:sz="0" w:space="0" w:color="auto"/>
            <w:left w:val="none" w:sz="0" w:space="0" w:color="auto"/>
            <w:bottom w:val="none" w:sz="0" w:space="0" w:color="auto"/>
            <w:right w:val="none" w:sz="0" w:space="0" w:color="auto"/>
          </w:divBdr>
        </w:div>
        <w:div w:id="1026978613">
          <w:marLeft w:val="0"/>
          <w:marRight w:val="0"/>
          <w:marTop w:val="0"/>
          <w:marBottom w:val="0"/>
          <w:divBdr>
            <w:top w:val="none" w:sz="0" w:space="0" w:color="auto"/>
            <w:left w:val="none" w:sz="0" w:space="0" w:color="auto"/>
            <w:bottom w:val="none" w:sz="0" w:space="0" w:color="auto"/>
            <w:right w:val="none" w:sz="0" w:space="0" w:color="auto"/>
          </w:divBdr>
        </w:div>
        <w:div w:id="1026978616">
          <w:marLeft w:val="0"/>
          <w:marRight w:val="0"/>
          <w:marTop w:val="0"/>
          <w:marBottom w:val="0"/>
          <w:divBdr>
            <w:top w:val="none" w:sz="0" w:space="0" w:color="auto"/>
            <w:left w:val="none" w:sz="0" w:space="0" w:color="auto"/>
            <w:bottom w:val="none" w:sz="0" w:space="0" w:color="auto"/>
            <w:right w:val="none" w:sz="0" w:space="0" w:color="auto"/>
          </w:divBdr>
        </w:div>
      </w:divsChild>
    </w:div>
    <w:div w:id="1026978581">
      <w:marLeft w:val="0"/>
      <w:marRight w:val="0"/>
      <w:marTop w:val="0"/>
      <w:marBottom w:val="0"/>
      <w:divBdr>
        <w:top w:val="none" w:sz="0" w:space="0" w:color="auto"/>
        <w:left w:val="none" w:sz="0" w:space="0" w:color="auto"/>
        <w:bottom w:val="none" w:sz="0" w:space="0" w:color="auto"/>
        <w:right w:val="none" w:sz="0" w:space="0" w:color="auto"/>
      </w:divBdr>
    </w:div>
    <w:div w:id="1026978583">
      <w:marLeft w:val="0"/>
      <w:marRight w:val="0"/>
      <w:marTop w:val="0"/>
      <w:marBottom w:val="0"/>
      <w:divBdr>
        <w:top w:val="none" w:sz="0" w:space="0" w:color="auto"/>
        <w:left w:val="none" w:sz="0" w:space="0" w:color="auto"/>
        <w:bottom w:val="none" w:sz="0" w:space="0" w:color="auto"/>
        <w:right w:val="none" w:sz="0" w:space="0" w:color="auto"/>
      </w:divBdr>
      <w:divsChild>
        <w:div w:id="1026978538">
          <w:marLeft w:val="75"/>
          <w:marRight w:val="0"/>
          <w:marTop w:val="90"/>
          <w:marBottom w:val="0"/>
          <w:divBdr>
            <w:top w:val="none" w:sz="0" w:space="0" w:color="auto"/>
            <w:left w:val="none" w:sz="0" w:space="0" w:color="auto"/>
            <w:bottom w:val="none" w:sz="0" w:space="0" w:color="auto"/>
            <w:right w:val="none" w:sz="0" w:space="0" w:color="auto"/>
          </w:divBdr>
        </w:div>
        <w:div w:id="1026978571">
          <w:marLeft w:val="0"/>
          <w:marRight w:val="0"/>
          <w:marTop w:val="0"/>
          <w:marBottom w:val="0"/>
          <w:divBdr>
            <w:top w:val="none" w:sz="0" w:space="0" w:color="auto"/>
            <w:left w:val="single" w:sz="48" w:space="0" w:color="25AEA6"/>
            <w:bottom w:val="none" w:sz="0" w:space="0" w:color="auto"/>
            <w:right w:val="none" w:sz="0" w:space="0" w:color="auto"/>
          </w:divBdr>
        </w:div>
      </w:divsChild>
    </w:div>
    <w:div w:id="1026978584">
      <w:marLeft w:val="0"/>
      <w:marRight w:val="0"/>
      <w:marTop w:val="0"/>
      <w:marBottom w:val="0"/>
      <w:divBdr>
        <w:top w:val="none" w:sz="0" w:space="0" w:color="auto"/>
        <w:left w:val="none" w:sz="0" w:space="0" w:color="auto"/>
        <w:bottom w:val="none" w:sz="0" w:space="0" w:color="auto"/>
        <w:right w:val="none" w:sz="0" w:space="0" w:color="auto"/>
      </w:divBdr>
    </w:div>
    <w:div w:id="1026978588">
      <w:marLeft w:val="0"/>
      <w:marRight w:val="0"/>
      <w:marTop w:val="0"/>
      <w:marBottom w:val="0"/>
      <w:divBdr>
        <w:top w:val="none" w:sz="0" w:space="0" w:color="auto"/>
        <w:left w:val="none" w:sz="0" w:space="0" w:color="auto"/>
        <w:bottom w:val="none" w:sz="0" w:space="0" w:color="auto"/>
        <w:right w:val="none" w:sz="0" w:space="0" w:color="auto"/>
      </w:divBdr>
    </w:div>
    <w:div w:id="1026978589">
      <w:marLeft w:val="0"/>
      <w:marRight w:val="0"/>
      <w:marTop w:val="0"/>
      <w:marBottom w:val="0"/>
      <w:divBdr>
        <w:top w:val="none" w:sz="0" w:space="0" w:color="auto"/>
        <w:left w:val="none" w:sz="0" w:space="0" w:color="auto"/>
        <w:bottom w:val="none" w:sz="0" w:space="0" w:color="auto"/>
        <w:right w:val="none" w:sz="0" w:space="0" w:color="auto"/>
      </w:divBdr>
      <w:divsChild>
        <w:div w:id="1026978587">
          <w:marLeft w:val="432"/>
          <w:marRight w:val="0"/>
          <w:marTop w:val="115"/>
          <w:marBottom w:val="0"/>
          <w:divBdr>
            <w:top w:val="none" w:sz="0" w:space="0" w:color="auto"/>
            <w:left w:val="none" w:sz="0" w:space="0" w:color="auto"/>
            <w:bottom w:val="none" w:sz="0" w:space="0" w:color="auto"/>
            <w:right w:val="none" w:sz="0" w:space="0" w:color="auto"/>
          </w:divBdr>
        </w:div>
      </w:divsChild>
    </w:div>
    <w:div w:id="1026978590">
      <w:marLeft w:val="0"/>
      <w:marRight w:val="0"/>
      <w:marTop w:val="0"/>
      <w:marBottom w:val="0"/>
      <w:divBdr>
        <w:top w:val="none" w:sz="0" w:space="0" w:color="auto"/>
        <w:left w:val="none" w:sz="0" w:space="0" w:color="auto"/>
        <w:bottom w:val="none" w:sz="0" w:space="0" w:color="auto"/>
        <w:right w:val="none" w:sz="0" w:space="0" w:color="auto"/>
      </w:divBdr>
    </w:div>
    <w:div w:id="1026978591">
      <w:marLeft w:val="0"/>
      <w:marRight w:val="0"/>
      <w:marTop w:val="0"/>
      <w:marBottom w:val="0"/>
      <w:divBdr>
        <w:top w:val="none" w:sz="0" w:space="0" w:color="auto"/>
        <w:left w:val="none" w:sz="0" w:space="0" w:color="auto"/>
        <w:bottom w:val="none" w:sz="0" w:space="0" w:color="auto"/>
        <w:right w:val="none" w:sz="0" w:space="0" w:color="auto"/>
      </w:divBdr>
      <w:divsChild>
        <w:div w:id="1026978563">
          <w:marLeft w:val="0"/>
          <w:marRight w:val="0"/>
          <w:marTop w:val="0"/>
          <w:marBottom w:val="0"/>
          <w:divBdr>
            <w:top w:val="none" w:sz="0" w:space="0" w:color="auto"/>
            <w:left w:val="none" w:sz="0" w:space="0" w:color="auto"/>
            <w:bottom w:val="none" w:sz="0" w:space="0" w:color="auto"/>
            <w:right w:val="none" w:sz="0" w:space="0" w:color="auto"/>
          </w:divBdr>
          <w:divsChild>
            <w:div w:id="1026978540">
              <w:marLeft w:val="0"/>
              <w:marRight w:val="0"/>
              <w:marTop w:val="0"/>
              <w:marBottom w:val="0"/>
              <w:divBdr>
                <w:top w:val="none" w:sz="0" w:space="0" w:color="auto"/>
                <w:left w:val="none" w:sz="0" w:space="0" w:color="auto"/>
                <w:bottom w:val="none" w:sz="0" w:space="0" w:color="auto"/>
                <w:right w:val="none" w:sz="0" w:space="0" w:color="auto"/>
              </w:divBdr>
            </w:div>
            <w:div w:id="1026978562">
              <w:marLeft w:val="0"/>
              <w:marRight w:val="0"/>
              <w:marTop w:val="0"/>
              <w:marBottom w:val="0"/>
              <w:divBdr>
                <w:top w:val="none" w:sz="0" w:space="0" w:color="auto"/>
                <w:left w:val="none" w:sz="0" w:space="0" w:color="auto"/>
                <w:bottom w:val="none" w:sz="0" w:space="0" w:color="auto"/>
                <w:right w:val="none" w:sz="0" w:space="0" w:color="auto"/>
              </w:divBdr>
            </w:div>
            <w:div w:id="1026978586">
              <w:marLeft w:val="0"/>
              <w:marRight w:val="0"/>
              <w:marTop w:val="0"/>
              <w:marBottom w:val="0"/>
              <w:divBdr>
                <w:top w:val="none" w:sz="0" w:space="0" w:color="auto"/>
                <w:left w:val="none" w:sz="0" w:space="0" w:color="auto"/>
                <w:bottom w:val="none" w:sz="0" w:space="0" w:color="auto"/>
                <w:right w:val="none" w:sz="0" w:space="0" w:color="auto"/>
              </w:divBdr>
            </w:div>
            <w:div w:id="1026978598">
              <w:marLeft w:val="0"/>
              <w:marRight w:val="0"/>
              <w:marTop w:val="0"/>
              <w:marBottom w:val="0"/>
              <w:divBdr>
                <w:top w:val="none" w:sz="0" w:space="0" w:color="auto"/>
                <w:left w:val="none" w:sz="0" w:space="0" w:color="auto"/>
                <w:bottom w:val="none" w:sz="0" w:space="0" w:color="auto"/>
                <w:right w:val="none" w:sz="0" w:space="0" w:color="auto"/>
              </w:divBdr>
            </w:div>
            <w:div w:id="1026978599">
              <w:marLeft w:val="0"/>
              <w:marRight w:val="0"/>
              <w:marTop w:val="0"/>
              <w:marBottom w:val="0"/>
              <w:divBdr>
                <w:top w:val="none" w:sz="0" w:space="0" w:color="auto"/>
                <w:left w:val="none" w:sz="0" w:space="0" w:color="auto"/>
                <w:bottom w:val="none" w:sz="0" w:space="0" w:color="auto"/>
                <w:right w:val="none" w:sz="0" w:space="0" w:color="auto"/>
              </w:divBdr>
            </w:div>
          </w:divsChild>
        </w:div>
        <w:div w:id="1026978582">
          <w:marLeft w:val="0"/>
          <w:marRight w:val="0"/>
          <w:marTop w:val="0"/>
          <w:marBottom w:val="0"/>
          <w:divBdr>
            <w:top w:val="none" w:sz="0" w:space="0" w:color="auto"/>
            <w:left w:val="none" w:sz="0" w:space="0" w:color="auto"/>
            <w:bottom w:val="none" w:sz="0" w:space="0" w:color="auto"/>
            <w:right w:val="none" w:sz="0" w:space="0" w:color="auto"/>
          </w:divBdr>
        </w:div>
      </w:divsChild>
    </w:div>
    <w:div w:id="1026978592">
      <w:marLeft w:val="0"/>
      <w:marRight w:val="0"/>
      <w:marTop w:val="0"/>
      <w:marBottom w:val="0"/>
      <w:divBdr>
        <w:top w:val="none" w:sz="0" w:space="0" w:color="auto"/>
        <w:left w:val="none" w:sz="0" w:space="0" w:color="auto"/>
        <w:bottom w:val="none" w:sz="0" w:space="0" w:color="auto"/>
        <w:right w:val="none" w:sz="0" w:space="0" w:color="auto"/>
      </w:divBdr>
      <w:divsChild>
        <w:div w:id="1026978594">
          <w:marLeft w:val="0"/>
          <w:marRight w:val="0"/>
          <w:marTop w:val="0"/>
          <w:marBottom w:val="0"/>
          <w:divBdr>
            <w:top w:val="none" w:sz="0" w:space="0" w:color="auto"/>
            <w:left w:val="none" w:sz="0" w:space="0" w:color="auto"/>
            <w:bottom w:val="none" w:sz="0" w:space="0" w:color="auto"/>
            <w:right w:val="none" w:sz="0" w:space="0" w:color="auto"/>
          </w:divBdr>
        </w:div>
        <w:div w:id="1026978618">
          <w:marLeft w:val="0"/>
          <w:marRight w:val="0"/>
          <w:marTop w:val="0"/>
          <w:marBottom w:val="0"/>
          <w:divBdr>
            <w:top w:val="none" w:sz="0" w:space="0" w:color="auto"/>
            <w:left w:val="none" w:sz="0" w:space="0" w:color="auto"/>
            <w:bottom w:val="single" w:sz="6" w:space="8" w:color="D9D9D9"/>
            <w:right w:val="none" w:sz="0" w:space="0" w:color="auto"/>
          </w:divBdr>
        </w:div>
      </w:divsChild>
    </w:div>
    <w:div w:id="1026978593">
      <w:marLeft w:val="0"/>
      <w:marRight w:val="0"/>
      <w:marTop w:val="0"/>
      <w:marBottom w:val="0"/>
      <w:divBdr>
        <w:top w:val="none" w:sz="0" w:space="0" w:color="auto"/>
        <w:left w:val="none" w:sz="0" w:space="0" w:color="auto"/>
        <w:bottom w:val="none" w:sz="0" w:space="0" w:color="auto"/>
        <w:right w:val="none" w:sz="0" w:space="0" w:color="auto"/>
      </w:divBdr>
    </w:div>
    <w:div w:id="1026978596">
      <w:marLeft w:val="0"/>
      <w:marRight w:val="0"/>
      <w:marTop w:val="0"/>
      <w:marBottom w:val="0"/>
      <w:divBdr>
        <w:top w:val="none" w:sz="0" w:space="0" w:color="auto"/>
        <w:left w:val="none" w:sz="0" w:space="0" w:color="auto"/>
        <w:bottom w:val="none" w:sz="0" w:space="0" w:color="auto"/>
        <w:right w:val="none" w:sz="0" w:space="0" w:color="auto"/>
      </w:divBdr>
    </w:div>
    <w:div w:id="1026978600">
      <w:marLeft w:val="0"/>
      <w:marRight w:val="0"/>
      <w:marTop w:val="0"/>
      <w:marBottom w:val="0"/>
      <w:divBdr>
        <w:top w:val="none" w:sz="0" w:space="0" w:color="auto"/>
        <w:left w:val="none" w:sz="0" w:space="0" w:color="auto"/>
        <w:bottom w:val="none" w:sz="0" w:space="0" w:color="auto"/>
        <w:right w:val="none" w:sz="0" w:space="0" w:color="auto"/>
      </w:divBdr>
      <w:divsChild>
        <w:div w:id="1026978533">
          <w:marLeft w:val="0"/>
          <w:marRight w:val="0"/>
          <w:marTop w:val="450"/>
          <w:marBottom w:val="450"/>
          <w:divBdr>
            <w:top w:val="none" w:sz="0" w:space="0" w:color="auto"/>
            <w:left w:val="none" w:sz="0" w:space="0" w:color="auto"/>
            <w:bottom w:val="none" w:sz="0" w:space="0" w:color="auto"/>
            <w:right w:val="none" w:sz="0" w:space="0" w:color="auto"/>
          </w:divBdr>
        </w:div>
        <w:div w:id="1026978623">
          <w:marLeft w:val="0"/>
          <w:marRight w:val="0"/>
          <w:marTop w:val="0"/>
          <w:marBottom w:val="0"/>
          <w:divBdr>
            <w:top w:val="none" w:sz="0" w:space="0" w:color="auto"/>
            <w:left w:val="none" w:sz="0" w:space="0" w:color="auto"/>
            <w:bottom w:val="single" w:sz="6" w:space="11" w:color="D3D3D3"/>
            <w:right w:val="none" w:sz="0" w:space="0" w:color="auto"/>
          </w:divBdr>
        </w:div>
      </w:divsChild>
    </w:div>
    <w:div w:id="1026978601">
      <w:marLeft w:val="0"/>
      <w:marRight w:val="0"/>
      <w:marTop w:val="0"/>
      <w:marBottom w:val="0"/>
      <w:divBdr>
        <w:top w:val="none" w:sz="0" w:space="0" w:color="auto"/>
        <w:left w:val="none" w:sz="0" w:space="0" w:color="auto"/>
        <w:bottom w:val="none" w:sz="0" w:space="0" w:color="auto"/>
        <w:right w:val="none" w:sz="0" w:space="0" w:color="auto"/>
      </w:divBdr>
      <w:divsChild>
        <w:div w:id="1026978552">
          <w:marLeft w:val="0"/>
          <w:marRight w:val="0"/>
          <w:marTop w:val="450"/>
          <w:marBottom w:val="450"/>
          <w:divBdr>
            <w:top w:val="none" w:sz="0" w:space="0" w:color="auto"/>
            <w:left w:val="none" w:sz="0" w:space="0" w:color="auto"/>
            <w:bottom w:val="none" w:sz="0" w:space="0" w:color="auto"/>
            <w:right w:val="none" w:sz="0" w:space="0" w:color="auto"/>
          </w:divBdr>
        </w:div>
        <w:div w:id="1026978602">
          <w:marLeft w:val="0"/>
          <w:marRight w:val="0"/>
          <w:marTop w:val="0"/>
          <w:marBottom w:val="0"/>
          <w:divBdr>
            <w:top w:val="none" w:sz="0" w:space="0" w:color="auto"/>
            <w:left w:val="none" w:sz="0" w:space="0" w:color="auto"/>
            <w:bottom w:val="single" w:sz="6" w:space="11" w:color="D3D3D3"/>
            <w:right w:val="none" w:sz="0" w:space="0" w:color="auto"/>
          </w:divBdr>
        </w:div>
      </w:divsChild>
    </w:div>
    <w:div w:id="1026978603">
      <w:marLeft w:val="0"/>
      <w:marRight w:val="0"/>
      <w:marTop w:val="0"/>
      <w:marBottom w:val="0"/>
      <w:divBdr>
        <w:top w:val="none" w:sz="0" w:space="0" w:color="auto"/>
        <w:left w:val="none" w:sz="0" w:space="0" w:color="auto"/>
        <w:bottom w:val="none" w:sz="0" w:space="0" w:color="auto"/>
        <w:right w:val="none" w:sz="0" w:space="0" w:color="auto"/>
      </w:divBdr>
    </w:div>
    <w:div w:id="1026978605">
      <w:marLeft w:val="0"/>
      <w:marRight w:val="0"/>
      <w:marTop w:val="0"/>
      <w:marBottom w:val="0"/>
      <w:divBdr>
        <w:top w:val="none" w:sz="0" w:space="0" w:color="auto"/>
        <w:left w:val="none" w:sz="0" w:space="0" w:color="auto"/>
        <w:bottom w:val="none" w:sz="0" w:space="0" w:color="auto"/>
        <w:right w:val="none" w:sz="0" w:space="0" w:color="auto"/>
      </w:divBdr>
    </w:div>
    <w:div w:id="1026978606">
      <w:marLeft w:val="0"/>
      <w:marRight w:val="0"/>
      <w:marTop w:val="0"/>
      <w:marBottom w:val="0"/>
      <w:divBdr>
        <w:top w:val="none" w:sz="0" w:space="0" w:color="auto"/>
        <w:left w:val="none" w:sz="0" w:space="0" w:color="auto"/>
        <w:bottom w:val="none" w:sz="0" w:space="0" w:color="auto"/>
        <w:right w:val="none" w:sz="0" w:space="0" w:color="auto"/>
      </w:divBdr>
      <w:divsChild>
        <w:div w:id="1026978597">
          <w:marLeft w:val="0"/>
          <w:marRight w:val="0"/>
          <w:marTop w:val="0"/>
          <w:marBottom w:val="0"/>
          <w:divBdr>
            <w:top w:val="none" w:sz="0" w:space="0" w:color="auto"/>
            <w:left w:val="none" w:sz="0" w:space="0" w:color="auto"/>
            <w:bottom w:val="single" w:sz="6" w:space="8" w:color="D9D9D9"/>
            <w:right w:val="none" w:sz="0" w:space="0" w:color="auto"/>
          </w:divBdr>
        </w:div>
        <w:div w:id="1026978624">
          <w:marLeft w:val="0"/>
          <w:marRight w:val="0"/>
          <w:marTop w:val="0"/>
          <w:marBottom w:val="0"/>
          <w:divBdr>
            <w:top w:val="none" w:sz="0" w:space="0" w:color="auto"/>
            <w:left w:val="none" w:sz="0" w:space="0" w:color="auto"/>
            <w:bottom w:val="none" w:sz="0" w:space="0" w:color="auto"/>
            <w:right w:val="none" w:sz="0" w:space="0" w:color="auto"/>
          </w:divBdr>
        </w:div>
      </w:divsChild>
    </w:div>
    <w:div w:id="1026978607">
      <w:marLeft w:val="0"/>
      <w:marRight w:val="0"/>
      <w:marTop w:val="0"/>
      <w:marBottom w:val="0"/>
      <w:divBdr>
        <w:top w:val="none" w:sz="0" w:space="0" w:color="auto"/>
        <w:left w:val="none" w:sz="0" w:space="0" w:color="auto"/>
        <w:bottom w:val="none" w:sz="0" w:space="0" w:color="auto"/>
        <w:right w:val="none" w:sz="0" w:space="0" w:color="auto"/>
      </w:divBdr>
    </w:div>
    <w:div w:id="1026978608">
      <w:marLeft w:val="0"/>
      <w:marRight w:val="0"/>
      <w:marTop w:val="0"/>
      <w:marBottom w:val="0"/>
      <w:divBdr>
        <w:top w:val="none" w:sz="0" w:space="0" w:color="auto"/>
        <w:left w:val="none" w:sz="0" w:space="0" w:color="auto"/>
        <w:bottom w:val="none" w:sz="0" w:space="0" w:color="auto"/>
        <w:right w:val="none" w:sz="0" w:space="0" w:color="auto"/>
      </w:divBdr>
    </w:div>
    <w:div w:id="1026978609">
      <w:marLeft w:val="0"/>
      <w:marRight w:val="0"/>
      <w:marTop w:val="0"/>
      <w:marBottom w:val="0"/>
      <w:divBdr>
        <w:top w:val="none" w:sz="0" w:space="0" w:color="auto"/>
        <w:left w:val="none" w:sz="0" w:space="0" w:color="auto"/>
        <w:bottom w:val="none" w:sz="0" w:space="0" w:color="auto"/>
        <w:right w:val="none" w:sz="0" w:space="0" w:color="auto"/>
      </w:divBdr>
    </w:div>
    <w:div w:id="1026978611">
      <w:marLeft w:val="0"/>
      <w:marRight w:val="0"/>
      <w:marTop w:val="0"/>
      <w:marBottom w:val="0"/>
      <w:divBdr>
        <w:top w:val="none" w:sz="0" w:space="0" w:color="auto"/>
        <w:left w:val="none" w:sz="0" w:space="0" w:color="auto"/>
        <w:bottom w:val="none" w:sz="0" w:space="0" w:color="auto"/>
        <w:right w:val="none" w:sz="0" w:space="0" w:color="auto"/>
      </w:divBdr>
      <w:divsChild>
        <w:div w:id="1026978536">
          <w:marLeft w:val="0"/>
          <w:marRight w:val="0"/>
          <w:marTop w:val="0"/>
          <w:marBottom w:val="0"/>
          <w:divBdr>
            <w:top w:val="none" w:sz="0" w:space="0" w:color="auto"/>
            <w:left w:val="none" w:sz="0" w:space="0" w:color="auto"/>
            <w:bottom w:val="single" w:sz="6" w:space="8" w:color="D9D9D9"/>
            <w:right w:val="none" w:sz="0" w:space="0" w:color="auto"/>
          </w:divBdr>
        </w:div>
        <w:div w:id="1026978595">
          <w:marLeft w:val="0"/>
          <w:marRight w:val="0"/>
          <w:marTop w:val="0"/>
          <w:marBottom w:val="0"/>
          <w:divBdr>
            <w:top w:val="none" w:sz="0" w:space="0" w:color="auto"/>
            <w:left w:val="none" w:sz="0" w:space="0" w:color="auto"/>
            <w:bottom w:val="none" w:sz="0" w:space="0" w:color="auto"/>
            <w:right w:val="none" w:sz="0" w:space="0" w:color="auto"/>
          </w:divBdr>
        </w:div>
      </w:divsChild>
    </w:div>
    <w:div w:id="1026978612">
      <w:marLeft w:val="0"/>
      <w:marRight w:val="0"/>
      <w:marTop w:val="0"/>
      <w:marBottom w:val="0"/>
      <w:divBdr>
        <w:top w:val="none" w:sz="0" w:space="0" w:color="auto"/>
        <w:left w:val="none" w:sz="0" w:space="0" w:color="auto"/>
        <w:bottom w:val="none" w:sz="0" w:space="0" w:color="auto"/>
        <w:right w:val="none" w:sz="0" w:space="0" w:color="auto"/>
      </w:divBdr>
    </w:div>
    <w:div w:id="1026978614">
      <w:marLeft w:val="0"/>
      <w:marRight w:val="0"/>
      <w:marTop w:val="0"/>
      <w:marBottom w:val="0"/>
      <w:divBdr>
        <w:top w:val="none" w:sz="0" w:space="0" w:color="auto"/>
        <w:left w:val="none" w:sz="0" w:space="0" w:color="auto"/>
        <w:bottom w:val="none" w:sz="0" w:space="0" w:color="auto"/>
        <w:right w:val="none" w:sz="0" w:space="0" w:color="auto"/>
      </w:divBdr>
      <w:divsChild>
        <w:div w:id="1026978537">
          <w:marLeft w:val="0"/>
          <w:marRight w:val="0"/>
          <w:marTop w:val="0"/>
          <w:marBottom w:val="0"/>
          <w:divBdr>
            <w:top w:val="none" w:sz="0" w:space="0" w:color="auto"/>
            <w:left w:val="none" w:sz="0" w:space="0" w:color="auto"/>
            <w:bottom w:val="none" w:sz="0" w:space="0" w:color="auto"/>
            <w:right w:val="none" w:sz="0" w:space="0" w:color="auto"/>
          </w:divBdr>
          <w:divsChild>
            <w:div w:id="1026978532">
              <w:marLeft w:val="0"/>
              <w:marRight w:val="0"/>
              <w:marTop w:val="0"/>
              <w:marBottom w:val="0"/>
              <w:divBdr>
                <w:top w:val="none" w:sz="0" w:space="0" w:color="auto"/>
                <w:left w:val="none" w:sz="0" w:space="0" w:color="auto"/>
                <w:bottom w:val="none" w:sz="0" w:space="0" w:color="auto"/>
                <w:right w:val="none" w:sz="0" w:space="0" w:color="auto"/>
              </w:divBdr>
            </w:div>
            <w:div w:id="1026978539">
              <w:marLeft w:val="0"/>
              <w:marRight w:val="0"/>
              <w:marTop w:val="0"/>
              <w:marBottom w:val="0"/>
              <w:divBdr>
                <w:top w:val="none" w:sz="0" w:space="0" w:color="auto"/>
                <w:left w:val="none" w:sz="0" w:space="0" w:color="auto"/>
                <w:bottom w:val="none" w:sz="0" w:space="0" w:color="auto"/>
                <w:right w:val="none" w:sz="0" w:space="0" w:color="auto"/>
              </w:divBdr>
            </w:div>
            <w:div w:id="1026978579">
              <w:marLeft w:val="0"/>
              <w:marRight w:val="0"/>
              <w:marTop w:val="0"/>
              <w:marBottom w:val="0"/>
              <w:divBdr>
                <w:top w:val="none" w:sz="0" w:space="0" w:color="auto"/>
                <w:left w:val="none" w:sz="0" w:space="0" w:color="auto"/>
                <w:bottom w:val="none" w:sz="0" w:space="0" w:color="auto"/>
                <w:right w:val="none" w:sz="0" w:space="0" w:color="auto"/>
              </w:divBdr>
            </w:div>
            <w:div w:id="1026978604">
              <w:marLeft w:val="0"/>
              <w:marRight w:val="0"/>
              <w:marTop w:val="0"/>
              <w:marBottom w:val="0"/>
              <w:divBdr>
                <w:top w:val="none" w:sz="0" w:space="0" w:color="auto"/>
                <w:left w:val="none" w:sz="0" w:space="0" w:color="auto"/>
                <w:bottom w:val="none" w:sz="0" w:space="0" w:color="auto"/>
                <w:right w:val="none" w:sz="0" w:space="0" w:color="auto"/>
              </w:divBdr>
            </w:div>
          </w:divsChild>
        </w:div>
        <w:div w:id="1026978554">
          <w:marLeft w:val="0"/>
          <w:marRight w:val="0"/>
          <w:marTop w:val="0"/>
          <w:marBottom w:val="0"/>
          <w:divBdr>
            <w:top w:val="none" w:sz="0" w:space="0" w:color="auto"/>
            <w:left w:val="none" w:sz="0" w:space="0" w:color="auto"/>
            <w:bottom w:val="none" w:sz="0" w:space="0" w:color="auto"/>
            <w:right w:val="none" w:sz="0" w:space="0" w:color="auto"/>
          </w:divBdr>
        </w:div>
      </w:divsChild>
    </w:div>
    <w:div w:id="1026978615">
      <w:marLeft w:val="0"/>
      <w:marRight w:val="0"/>
      <w:marTop w:val="0"/>
      <w:marBottom w:val="0"/>
      <w:divBdr>
        <w:top w:val="none" w:sz="0" w:space="0" w:color="auto"/>
        <w:left w:val="none" w:sz="0" w:space="0" w:color="auto"/>
        <w:bottom w:val="none" w:sz="0" w:space="0" w:color="auto"/>
        <w:right w:val="none" w:sz="0" w:space="0" w:color="auto"/>
      </w:divBdr>
    </w:div>
    <w:div w:id="1026978617">
      <w:marLeft w:val="0"/>
      <w:marRight w:val="0"/>
      <w:marTop w:val="0"/>
      <w:marBottom w:val="0"/>
      <w:divBdr>
        <w:top w:val="none" w:sz="0" w:space="0" w:color="auto"/>
        <w:left w:val="none" w:sz="0" w:space="0" w:color="auto"/>
        <w:bottom w:val="none" w:sz="0" w:space="0" w:color="auto"/>
        <w:right w:val="none" w:sz="0" w:space="0" w:color="auto"/>
      </w:divBdr>
    </w:div>
    <w:div w:id="1026978619">
      <w:marLeft w:val="0"/>
      <w:marRight w:val="0"/>
      <w:marTop w:val="0"/>
      <w:marBottom w:val="0"/>
      <w:divBdr>
        <w:top w:val="none" w:sz="0" w:space="0" w:color="auto"/>
        <w:left w:val="none" w:sz="0" w:space="0" w:color="auto"/>
        <w:bottom w:val="none" w:sz="0" w:space="0" w:color="auto"/>
        <w:right w:val="none" w:sz="0" w:space="0" w:color="auto"/>
      </w:divBdr>
      <w:divsChild>
        <w:div w:id="1026978543">
          <w:marLeft w:val="0"/>
          <w:marRight w:val="0"/>
          <w:marTop w:val="0"/>
          <w:marBottom w:val="0"/>
          <w:divBdr>
            <w:top w:val="none" w:sz="0" w:space="0" w:color="auto"/>
            <w:left w:val="none" w:sz="0" w:space="0" w:color="auto"/>
            <w:bottom w:val="none" w:sz="0" w:space="0" w:color="auto"/>
            <w:right w:val="none" w:sz="0" w:space="0" w:color="auto"/>
          </w:divBdr>
        </w:div>
        <w:div w:id="1026978575">
          <w:marLeft w:val="0"/>
          <w:marRight w:val="0"/>
          <w:marTop w:val="0"/>
          <w:marBottom w:val="0"/>
          <w:divBdr>
            <w:top w:val="none" w:sz="0" w:space="0" w:color="auto"/>
            <w:left w:val="none" w:sz="0" w:space="0" w:color="auto"/>
            <w:bottom w:val="single" w:sz="6" w:space="8" w:color="D9D9D9"/>
            <w:right w:val="none" w:sz="0" w:space="0" w:color="auto"/>
          </w:divBdr>
        </w:div>
      </w:divsChild>
    </w:div>
    <w:div w:id="1026978620">
      <w:marLeft w:val="0"/>
      <w:marRight w:val="0"/>
      <w:marTop w:val="0"/>
      <w:marBottom w:val="0"/>
      <w:divBdr>
        <w:top w:val="none" w:sz="0" w:space="0" w:color="auto"/>
        <w:left w:val="none" w:sz="0" w:space="0" w:color="auto"/>
        <w:bottom w:val="none" w:sz="0" w:space="0" w:color="auto"/>
        <w:right w:val="none" w:sz="0" w:space="0" w:color="auto"/>
      </w:divBdr>
    </w:div>
    <w:div w:id="1026978621">
      <w:marLeft w:val="0"/>
      <w:marRight w:val="0"/>
      <w:marTop w:val="0"/>
      <w:marBottom w:val="0"/>
      <w:divBdr>
        <w:top w:val="none" w:sz="0" w:space="0" w:color="auto"/>
        <w:left w:val="none" w:sz="0" w:space="0" w:color="auto"/>
        <w:bottom w:val="none" w:sz="0" w:space="0" w:color="auto"/>
        <w:right w:val="none" w:sz="0" w:space="0" w:color="auto"/>
      </w:divBdr>
    </w:div>
    <w:div w:id="1026978622">
      <w:marLeft w:val="0"/>
      <w:marRight w:val="0"/>
      <w:marTop w:val="0"/>
      <w:marBottom w:val="0"/>
      <w:divBdr>
        <w:top w:val="none" w:sz="0" w:space="0" w:color="auto"/>
        <w:left w:val="none" w:sz="0" w:space="0" w:color="auto"/>
        <w:bottom w:val="none" w:sz="0" w:space="0" w:color="auto"/>
        <w:right w:val="none" w:sz="0" w:space="0" w:color="auto"/>
      </w:divBdr>
    </w:div>
    <w:div w:id="1026978625">
      <w:marLeft w:val="0"/>
      <w:marRight w:val="0"/>
      <w:marTop w:val="0"/>
      <w:marBottom w:val="0"/>
      <w:divBdr>
        <w:top w:val="none" w:sz="0" w:space="0" w:color="auto"/>
        <w:left w:val="none" w:sz="0" w:space="0" w:color="auto"/>
        <w:bottom w:val="none" w:sz="0" w:space="0" w:color="auto"/>
        <w:right w:val="none" w:sz="0" w:space="0" w:color="auto"/>
      </w:divBdr>
    </w:div>
    <w:div w:id="1026978626">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501</Words>
  <Characters>2856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附：习近平在中国政法大学考察时讲话</dc:title>
  <dc:subject/>
  <dc:creator>微软用户</dc:creator>
  <cp:keywords/>
  <dc:description/>
  <cp:lastModifiedBy>党委办公室</cp:lastModifiedBy>
  <cp:revision>2</cp:revision>
  <dcterms:created xsi:type="dcterms:W3CDTF">2017-05-08T01:10:00Z</dcterms:created>
  <dcterms:modified xsi:type="dcterms:W3CDTF">2017-05-08T01:10:00Z</dcterms:modified>
</cp:coreProperties>
</file>