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85" w:rsidRPr="00CB2D85" w:rsidRDefault="00CB2D85" w:rsidP="00CB2D85">
      <w:pPr>
        <w:widowControl/>
        <w:spacing w:before="75" w:after="225" w:line="690" w:lineRule="atLeast"/>
        <w:jc w:val="center"/>
        <w:outlineLvl w:val="0"/>
        <w:rPr>
          <w:rFonts w:ascii="微软雅黑" w:eastAsia="微软雅黑" w:hAnsi="微软雅黑" w:cs="宋体"/>
          <w:color w:val="000000"/>
          <w:kern w:val="36"/>
          <w:sz w:val="44"/>
          <w:szCs w:val="44"/>
        </w:rPr>
      </w:pPr>
      <w:r w:rsidRPr="00CB2D85">
        <w:rPr>
          <w:rFonts w:ascii="微软雅黑" w:eastAsia="微软雅黑" w:hAnsi="微软雅黑" w:cs="宋体" w:hint="eastAsia"/>
          <w:color w:val="000000"/>
          <w:kern w:val="36"/>
          <w:sz w:val="44"/>
          <w:szCs w:val="44"/>
        </w:rPr>
        <w:t>以史为鉴开创未来的遵循和指引</w:t>
      </w:r>
    </w:p>
    <w:p w:rsidR="00CB2D85" w:rsidRPr="00CB2D85" w:rsidRDefault="00CB2D85" w:rsidP="00CB2D85">
      <w:pPr>
        <w:widowControl/>
        <w:jc w:val="center"/>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《求是》杂志评论员</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“我们要用历史映照现实、远观未来，从中国共产党的百年奋斗中看清楚过去我们为什么能够成功、弄明白未来我们怎样才能继续成功，从而在新的征程上更加坚定、更加自觉地牢记初心使命、开创美好未来。”</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在庆祝中国共产党成立100周年大会上，习近平总书记回顾了我们党百年奋斗的光辉历程，提出了以史为鉴、开创未来要牢牢把握的“九个必须”。这“九个必须”，科学回答了党和国家事业发展的领导核心、价值追求、理论指导、战略支撑、外部环境、力量来源等一系列重大问题，进一步深化了对共产党执政规律、社会主义建设规律、人类社会发展规律的认识，是以史为鉴、开创未来的根本遵循和科学指引。</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必须坚持中国共产党坚强领导</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没有共产党就没有新中国，没有共产党就没有新中国。共产党辛劳为民族，共产党他一心救中国，他指给了人民解放的道路，他领导中国走向光明……”1943年，北京房山霞云岭，一个名叫曹火星的年轻人怀着激动的心情写就了这首歌曲。这首歌唱遍了全中国，唱出了人民群众对中国共产党的深厚感情和衷心拥护。</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中国共产党的成立是中国历史上开天辟地的大事变，深刻改变了近代以后中华民族发展的方向和进程，深刻改变了中国人民和中华民族的前途和命运，深刻改变了世界发展的趋势和格局。一百年来，我们党团结带领中国人民，创造了新民主主义革命的伟大成就、社会主义革命和建设的伟大成就、改革开放和社会主义现代化建设的伟大成就、新时代中国特色社会主义的伟大成就，书写了中华民族几千年来最恢宏的史诗。历史充分证明，没有中国共产党，就没有新中国，就没有中华民族伟大复兴。</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党政军民学，东西南北中，党是领导一切的。历经革命、建设、改革的百年锤炼，中国共产党已经锻造成为成熟的马克思主义政党，成为战胜一切困难和风险的“定海神针”。中国共产党领导是中国特色社会主义最本质的特征，是中国特色社会主义制度的最大优势，是党和国家的根本所在、命脉所在，是全国各族人民的利益所系、命运所系。有了党的坚强领导，全国人民就有了主心骨和定盘星，就有了风雨无阻、高歌行进的伟大力量。</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我们党的百年奋斗史，就是一部为中国人民谋幸福、为中华民族谋复兴的历史，一部践行初心使命的历史，一部与人民心连心、同呼吸、共命运的历史。图为2021年7月1日上午，庆祝中国共产党成立100周年大会在北京天安门广场隆重举行。 新华社记者 兰红光/摄</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新的征程上，必须坚持党的全面领导，不断完善党的领导，增强“四个意识”、坚定“四个自信”、做到“两个维护”，牢记“国之大者”，充分发挥党总揽全局、协调各方的领导核心作用！</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必须团结带领中国人民不断为美好生活而奋斗</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南非共产党总书记布莱德·恩齐曼迪从1998年至今访华10余次，他深入思考中国发展奇迹背后的奥秘，得出的答案是：“中国共产党同人民想在一起、干在一起，注重维护最广大人民根本利益，切实解决人民最关心的问题，得到人民的真心拥护、真正认可，因而能够团结带领中国人民推动国家实现大踏步发展。”</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我们党的百年奋斗史，就是一部为中国人民谋幸福、为中华民族谋复兴的历史，一部践行初心使命的历史，一部与人民心连心、同呼吸、共命运的历史。从领导人民打土豪、分田地，到领导人民开展抗日战争、赶走日本侵略者；从领导人民推翻三座大山、建立新中国，到领导人民开展社会主义革命和建设、改变一穷二白的国家面貌；从领导人民实行改革开放、推进社会主义现代化，到领导人民全面把握中国特色社会主义进入新时代的新要求，统揽伟大斗争、伟大工程、伟大事业、伟大梦想，创造伟大成就，中华民族迎来了从站起来、富起来到强起来的伟大飞跃……我们党始终为人民根本利益而斗争，始终紧紧依靠人民而立于不败之地。</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江山就是人民、人民就是江山，打江山、守江山，守的是人民的心。中国共产党根基在人民、血脉在人民、力量在人民。人民对美好生活的向往，就是我们党的奋斗目标。人民群众是历史发展和社会进步的主体力量，人民群众是历史的创造者。只有坚持以人民为中心，一切为了人民、一切依靠人民，才能引领全党全国各族人民汇聚起奋进新时代的磅礴力量，不断从胜利走向新的胜利。</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新的征程上，必须紧紧依靠人民创造历史，坚持全心全意为人民服务的根本宗旨，推动人的全面发展、全体人民共同富裕取得更为明显的实质性进展！</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必须继续推进马克思主义中国化</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思想就是力量。一个民族要走在时代前列，就一刻不能没有理论思维，一刻不能没有思想指引。马克思主义是我们立党立国的根本指导思想，是我们党的灵魂和旗帜。中国共产党为什么能，中国特色社会主义为什么好，归根到底是因为马克思主义行！</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百年党史，就是一部不断推进马克思主义中国化的历史，就是一部不断推进理论创新、进行理论创造的历史。一百年来，中国共产党坚持把马克思主义基本原理同中国具体实际相结合、同中华优秀传统文化相结合，不断推进马克思主义中国化实现历史性飞跃，创立了毛泽东思想、邓小平理论，形成了“三个代表”重要思想、科学发展观，</w:t>
      </w:r>
      <w:r w:rsidRPr="00CB2D85">
        <w:rPr>
          <w:rFonts w:ascii="宋体" w:eastAsia="宋体" w:hAnsi="宋体" w:cs="宋体" w:hint="eastAsia"/>
          <w:color w:val="000000"/>
          <w:kern w:val="0"/>
          <w:sz w:val="28"/>
          <w:szCs w:val="28"/>
        </w:rPr>
        <w:lastRenderedPageBreak/>
        <w:t>创立了习近平新时代中国特色社会主义思想，指引中国人民夺取了一个又一个伟大胜利。</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马克思主义是随着时代、实践、科学发展而不断发展的开放的理论体系，它并没有结束真理，而是开辟了通向真理的道路。习近平新时代中国特色社会主义思想是马克思主义中国化最新成果，是从新时代中国特色社会主义全部实践中产生的理论结晶，是推动新时代党和国家事业不断向前发展的科学指南，是引领中国、影响世界的当代中国马克思主义、21世纪马克思主义。在当代中国，坚持和发展习近平新时代中国特色社会主义思想，就是真正坚持和发展马克思主义。</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新的征程上，必须继续推进马克思主义中国化，用马克思主义观察时代、把握时代、引领时代，继续发展当代中国马克思主义、21世纪马克思主义！</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必须坚持和发展中国特色社会主义</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方向决定前途，道路决定命运。只有社会主义才能救中国，只有社会主义才能发展中国，只有坚持和发展中国特色社会主义才能实现中华民族伟大复兴。</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走自己的路，是党的全部理论和实践立足点，更是党百年奋斗得出的历史结论。一百年来，我们党团结带领人民，创造性地开辟了农村包围城市、武装夺取政权的革命道路，夺取了新民主主义革命的胜</w:t>
      </w:r>
      <w:r w:rsidRPr="00CB2D85">
        <w:rPr>
          <w:rFonts w:ascii="宋体" w:eastAsia="宋体" w:hAnsi="宋体" w:cs="宋体" w:hint="eastAsia"/>
          <w:color w:val="000000"/>
          <w:kern w:val="0"/>
          <w:sz w:val="28"/>
          <w:szCs w:val="28"/>
        </w:rPr>
        <w:lastRenderedPageBreak/>
        <w:t>利；创造性地开辟了适合中国国情的社会主义改造道路，建立了社会主义基本制度；创造性地开辟了中国特色社会主义道路，迎来了中华民族伟大复兴的光明前景。党带领人民坚持和发展中国特色社会主义，推动物质文明、政治文明、精神文明、社会文明、生态文明协调发展，创造了中国式现代化新道路，创造了人类文明新形态。</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中国特色社会主义是党和人民历经千辛万苦、付出巨大代价取得的根本成就，是实现中华民族伟大复兴的正确道路。中国特色社会主义，是根植于中国大地、反映中国人民意愿、适应中国和时代发展进步要求的科学社会主义，在推动发展上具有强大的政治优势、理论优势、制度优势、文化优势。中国特色社会主义这条道路，我们看准了、认定了，必须坚定不移走下去。</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新的征程上，必须坚持和发展中国特色社会主义，在自己选择的道路上昂首阔步走下去，把中国发展进步的命运牢牢掌握在自己手中！</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必须加快国防和军队现代化</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毛泽东同志深刻揭示，“没有一个人民的军队，便没有人民的一切”。坚持党指挥枪、建设自己的人民军队，是党在血与火的斗争中得出的颠扑不破的真理。</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人民军队为党和人民建立了不朽功勋，是保卫红色江山、维护民族尊严的坚强柱石，也是维护地区和世界和平的强大力量。从土地革</w:t>
      </w:r>
      <w:r w:rsidRPr="00CB2D85">
        <w:rPr>
          <w:rFonts w:ascii="宋体" w:eastAsia="宋体" w:hAnsi="宋体" w:cs="宋体" w:hint="eastAsia"/>
          <w:color w:val="000000"/>
          <w:kern w:val="0"/>
          <w:sz w:val="28"/>
          <w:szCs w:val="28"/>
        </w:rPr>
        <w:lastRenderedPageBreak/>
        <w:t>命战争时期世所罕见的长征取得胜利，到抗日战争时期打破“日军不可战胜的神话”，从解放战争时期以“小米加步枪”战胜美式装备的国民党军队，到新中国成立初期在朝鲜战场打败武装到牙齿的对手，人民军队已锻造成了一支拖不垮、打不烂、攻无不克、战无不胜的钢铁雄师。</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强国必须强军，军强才能国安。实现中华民族伟大复兴，必须坚持富国和强军相统一，努力建设巩固国防和强大军队。国防和军队建设是国家安全的坚强后盾，军事手段是实现伟大梦想的保底手段。坚持富国和强军相统一，建设同我国国际地位相称、同国家安全和发展利益相适应的巩固国防和强大军队，是我国社会主义现代化建设的战略任务。把军队搞得更强大，这样底气才足、腰杆才硬。</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新的征程上，必须在习近平强军思想指引下，加快国防和军队现代化，把人民军队建设成为世界一流军队，以更强大的能力、更可靠的手段捍卫国家主权、安全、发展利益！</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必须不断推动构建人类命运共同体</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当今世界正面临百年未有之大变局，人类又一次站在了十字路口。合作还是对抗？开放还是封闭？互利共赢还是零和博弈？面对这些关乎各国利益、关乎人类前途命运的重大问题，习近平总书记从顺应历史潮流、增进人类福祉出发，提出了构建人类命运共同体理念，以其耀眼夺目之光照亮世界前行之路。</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中国共产党是为中国人民谋幸福的党，也是为人类进步事业而奋斗的党。一百年来，中国共产党坚持中国人民和世界各国人民命运与共，在世界大局和时代潮流中把握中国发展的前进方向、促进各国共同发展繁荣。中国共产党始终牢记为世界谋大同的初心使命，坚守和平、发展、公平、正义、民主、自由的全人类共同价值，积极推动构建人类命运共同体。中国始终是世界和平的建设者、全球发展的贡献者、国际秩序的维护者。</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构建人类命运共同体，就是要把每个民族、每个国家的前途命运都紧紧联系在一起，风雨同舟、荣辱与共，努力把我们生于斯、长于斯的星球建成一个和睦的大家庭，把世界各国人民对美好生活的向往变成现实。构建人类命运共同体，是中国共产党用实际行动向世界宣告，中国维护世界和平的决心不会改变，中国促进共同发展的决心不会改变，中国打造伙伴关系的决心不会改变，中国支持多边主义的决心不会改变。中国愿与世界各国人民同心协力，建设一个持久和平、普遍安全、共同繁荣、开放包容、清洁美丽的世界。</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在百年奋斗历程中，中国共产党团结一切可以团结的力量、调动一切可以调动的积极因素，最大限度凝聚起共同奋斗的力量，推动着中国发展进步的历史车轮滚滚向前。2021年6月28日晚，庆祝中国共产党成立100周年文艺演出《伟大征程》在国家体育场盛大举行。图为文艺演出结束，全场共同高唱《没有共产党就没有新中国》。 新华社记者 庞兴雷/摄</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新的征程上，必须不断推动构建人类命运共同体，继续同一切爱好和平的国家和人民一道，推动历史车轮向着光明的目标前进！</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必须进行具有许多新的历史特点的伟大斗争</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敢于斗争、敢于胜利，是中国共产党不可战胜的强大精神力量。不怕牺牲、英勇斗争，已深深熔铸于中国共产党的精神血脉，化为引领中华民族伟大复兴的红色基因。</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我们党诞生于国家内忧外患、民族危难之时，一出生就铭刻着斗争的烙印，一路走来就是在斗争中求得生存、获得发展、赢得胜利。一百年来，无论弱小还是强大，无论顺境还是逆境，我们党都初心不改、矢志不渝，团结带领人民历经千难万险、付出巨大牺牲，攻克了一个又一个看似不可攻克的难关，创造了一个又一个彪炳史册的人间奇迹。没有斗争，就没有胜利，就没有今天的一切。坚持斗争、不懈斗争、顽强斗争，勇于和善于在斗争中前进，是中国共产党人的本色，也是我们党克敌制胜的法宝。</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中国共产党是敢于斗争、敢于胜利的伟大政党。敢于斗争是我们党的鲜明品格。我们党要团结带领人民有效应对重大挑战、抵御重大风险、克服重大阻力、化解重大矛盾、解决重大问题，必须进行具有许多新的历史特点的伟大斗争。我们党依靠斗争走到今天，也必然要依靠斗争赢得未来。</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新的征程上，必须增强忧患意识、始终居安思危，敢于斗争，善于斗争，勇于战胜一切风险挑战！</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必须加强中华儿女大团结</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“团结就是力量，团结就是力量，这力量是铁，这力量是钢，比铁还硬，比钢还强……”1943年，《团结就是力量》这首歌从河北平山县唱遍全中国，唱响了中华儿女团结一心、众志成城的精气神。</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在百年奋斗历程中，中国共产党始终把统一战线摆在重要位置，不断巩固和发展最广泛的统一战线，团结一切可以团结的力量、调动一切可以调动的积极因素，最大限度凝聚起共同奋斗的力量，推动着中国发展进步的历史车轮滚滚向前。从国民革命联合战线、抗日民族统一战线到人民民主统一战线、爱国统一战线，中国共产党在各个历史时期凝聚起了中华儿女大团结大联合的磅礴力量。</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团结是战胜一切困难的强大力量，是凝聚人心、成就伟业的重要保证。爱国统一战线是中国共产党团结海内外全体中华儿女实现中华民族伟大复兴的重要法宝。进入新时代，肩负历史使命、实现新的目标，需要最大限度把各阶层各方面的智慧和力量凝聚起来，最大限度把全社会全民族的积极性、主动性、创造性发挥出来，铸牢中华民族共同体意识，巩固和发展最广泛的爱国统一战线。只要海内外全体中华儿女紧密团结起来，同心同德，实现梦想的力量就会无比强大，就一定能够书写中华民族伟大复兴的时代新篇章。</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lastRenderedPageBreak/>
        <w:t>新的征程上，必须坚持大团结大联合，形成海内外全体中华儿女心往一处想、劲往一处使的生动局面，汇聚起实现民族复兴的磅礴力量！</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563B02">
        <w:rPr>
          <w:rFonts w:ascii="宋体" w:eastAsia="宋体" w:hAnsi="宋体" w:cs="宋体" w:hint="eastAsia"/>
          <w:b/>
          <w:bCs/>
          <w:color w:val="000000"/>
          <w:kern w:val="0"/>
          <w:sz w:val="28"/>
          <w:szCs w:val="28"/>
        </w:rPr>
        <w:t>必须不断推进党的建设新的伟大工程</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1939年，毛泽东同志在《〈共产党人〉发刊词》中提出了一个重要任务，就是必须把中国共产党建设成为“一个全国范围的、广大群众性的、思想上政治上组织上完全巩固的布尔什维克化的中国共产党”，强调建设好这样的党，是一项伟大工程，要赢得革命最终胜利，必须抓好这个伟大工程。</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把党的建设作为一项伟大工程来推进，是我们党的一大创举，是我们党领导人民进行伟大社会革命的重要法宝。一百年来，从革命战争年代持续开展党的建设“伟大工程”，到改革开放以后持续开展党的建设“新的伟大工程”，再到新时代“全面从严治党”，我们党保持和发展了党的先进性和纯洁性，坚定扛起了民族复兴重任。我们党历经千锤百炼而朝气蓬勃，一个很重要的原因就是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CB2D85" w:rsidRPr="00CB2D85"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勇于自我革命，从严管党治党，是我们党最鲜明的品格，也是我们党最大的优势。办好中国的事情，关键在党，关键在坚持党要管党、</w:t>
      </w:r>
      <w:r w:rsidRPr="00CB2D85">
        <w:rPr>
          <w:rFonts w:ascii="宋体" w:eastAsia="宋体" w:hAnsi="宋体" w:cs="宋体" w:hint="eastAsia"/>
          <w:color w:val="000000"/>
          <w:kern w:val="0"/>
          <w:sz w:val="28"/>
          <w:szCs w:val="28"/>
        </w:rPr>
        <w:lastRenderedPageBreak/>
        <w:t>全面从严治党。打铁必须自身硬。勇于直面问题，消除一切损害党的先进性和纯洁性的因素，消除一切侵蚀党的健康肌体的病毒，不断增强党自我净化、自我完善、自我革新、自我提高的能力，就能确保党拥有旺盛的生命力和强大的战斗力，为党和国家事业发展提供坚强的政治保证。</w:t>
      </w:r>
    </w:p>
    <w:p w:rsidR="00CB2D85" w:rsidRPr="00563B02" w:rsidRDefault="00CB2D85" w:rsidP="00CB2D85">
      <w:pPr>
        <w:widowControl/>
        <w:spacing w:before="345" w:line="570" w:lineRule="atLeast"/>
        <w:ind w:firstLine="480"/>
        <w:rPr>
          <w:rFonts w:ascii="宋体" w:eastAsia="宋体" w:hAnsi="宋体" w:cs="宋体" w:hint="eastAsia"/>
          <w:color w:val="000000"/>
          <w:kern w:val="0"/>
          <w:sz w:val="28"/>
          <w:szCs w:val="28"/>
        </w:rPr>
      </w:pPr>
      <w:r w:rsidRPr="00CB2D85">
        <w:rPr>
          <w:rFonts w:ascii="宋体" w:eastAsia="宋体" w:hAnsi="宋体" w:cs="宋体" w:hint="eastAsia"/>
          <w:color w:val="000000"/>
          <w:kern w:val="0"/>
          <w:sz w:val="28"/>
          <w:szCs w:val="28"/>
        </w:rPr>
        <w:t>新的征程上，必须不断推进党的建设新的伟大工程，确保党不变质、不变色、不变味，确保党在新时代坚持和发展中国特色社会主义的历史进程中始终成为坚强领导核心！</w:t>
      </w: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Pr="00563B02" w:rsidRDefault="0048431A" w:rsidP="00CB2D85">
      <w:pPr>
        <w:widowControl/>
        <w:spacing w:before="345" w:line="570" w:lineRule="atLeast"/>
        <w:ind w:firstLine="480"/>
        <w:rPr>
          <w:rFonts w:ascii="宋体" w:eastAsia="宋体" w:hAnsi="宋体" w:cs="宋体" w:hint="eastAsia"/>
          <w:color w:val="000000"/>
          <w:kern w:val="0"/>
          <w:sz w:val="28"/>
          <w:szCs w:val="28"/>
        </w:rPr>
      </w:pPr>
    </w:p>
    <w:p w:rsidR="0048431A" w:rsidRDefault="0048431A" w:rsidP="00CB2D85">
      <w:pPr>
        <w:widowControl/>
        <w:spacing w:before="345" w:line="570" w:lineRule="atLeast"/>
        <w:ind w:firstLine="480"/>
        <w:rPr>
          <w:rFonts w:ascii="宋体" w:eastAsia="宋体" w:hAnsi="宋体" w:cs="宋体" w:hint="eastAsia"/>
          <w:color w:val="000000"/>
          <w:kern w:val="0"/>
          <w:sz w:val="28"/>
          <w:szCs w:val="28"/>
        </w:rPr>
      </w:pPr>
    </w:p>
    <w:p w:rsidR="00563B02" w:rsidRDefault="00563B02" w:rsidP="00CB2D85">
      <w:pPr>
        <w:widowControl/>
        <w:spacing w:before="345" w:line="570" w:lineRule="atLeast"/>
        <w:ind w:firstLine="480"/>
        <w:rPr>
          <w:rFonts w:ascii="宋体" w:eastAsia="宋体" w:hAnsi="宋体" w:cs="宋体" w:hint="eastAsia"/>
          <w:color w:val="000000"/>
          <w:kern w:val="0"/>
          <w:sz w:val="28"/>
          <w:szCs w:val="28"/>
        </w:rPr>
      </w:pPr>
    </w:p>
    <w:p w:rsidR="00563B02" w:rsidRPr="00CB2D85" w:rsidRDefault="00563B02" w:rsidP="00CB2D85">
      <w:pPr>
        <w:widowControl/>
        <w:spacing w:before="345" w:line="570" w:lineRule="atLeast"/>
        <w:ind w:firstLine="480"/>
        <w:rPr>
          <w:rFonts w:ascii="宋体" w:eastAsia="宋体" w:hAnsi="宋体" w:cs="宋体" w:hint="eastAsia"/>
          <w:color w:val="000000"/>
          <w:kern w:val="0"/>
          <w:sz w:val="28"/>
          <w:szCs w:val="28"/>
        </w:rPr>
      </w:pPr>
    </w:p>
    <w:p w:rsidR="00E86E1F" w:rsidRPr="00563B02" w:rsidRDefault="00E86E1F" w:rsidP="00E86E1F">
      <w:pPr>
        <w:pStyle w:val="1"/>
        <w:shd w:val="clear" w:color="auto" w:fill="FFFFFF"/>
        <w:spacing w:before="300" w:beforeAutospacing="0" w:after="225" w:afterAutospacing="0" w:line="480" w:lineRule="atLeast"/>
        <w:jc w:val="center"/>
        <w:rPr>
          <w:rFonts w:asciiTheme="minorEastAsia" w:eastAsiaTheme="minorEastAsia" w:hAnsiTheme="minorEastAsia"/>
          <w:color w:val="000000"/>
          <w:sz w:val="44"/>
          <w:szCs w:val="44"/>
        </w:rPr>
      </w:pPr>
      <w:r w:rsidRPr="00563B02">
        <w:rPr>
          <w:rFonts w:asciiTheme="minorEastAsia" w:eastAsiaTheme="minorEastAsia" w:hAnsiTheme="minorEastAsia" w:hint="eastAsia"/>
          <w:color w:val="000000"/>
          <w:sz w:val="44"/>
          <w:szCs w:val="44"/>
        </w:rPr>
        <w:lastRenderedPageBreak/>
        <w:t>中国共产党勇于自我革命的价值意蕴</w:t>
      </w:r>
    </w:p>
    <w:p w:rsidR="00E86E1F" w:rsidRDefault="00E86E1F" w:rsidP="00E86E1F">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2021年08月31日08:37    来源：</w:t>
      </w:r>
      <w:hyperlink r:id="rId6" w:tgtFrame="_blank" w:history="1">
        <w:r>
          <w:rPr>
            <w:rStyle w:val="a5"/>
            <w:rFonts w:hint="eastAsia"/>
            <w:color w:val="000000"/>
            <w:sz w:val="18"/>
            <w:szCs w:val="18"/>
            <w:bdr w:val="none" w:sz="0" w:space="0" w:color="auto" w:frame="1"/>
          </w:rPr>
          <w:t>人民网-理论频道</w:t>
        </w:r>
      </w:hyperlink>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中国共产党的百年征程是一部波澜壮阔的自我革命史，也是一部践行批评与自我批评优良作风，实现自我净化、自我完善、自我革新、自我提高的斗争史。党的自我革命彰显了中国共产党永葆先进性和纯洁性的奥秘所在，锻造出中国共产党实现长期执政的制胜之道。中国共产党的自我革命是历史的、现实的、未来的，传承了中国共产党百年自我革命历程中的斗争精神，凝结了党的十八大以来中国共产党全面从严治党的实践经验，彰显出在未来把党建设得更加坚强有力的现实诉求。</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笔者认为，当下，需要重点厘清中国共产党勇于自我革命的价值体系，深入探究党勇于自我革命的价值意蕴。可以说，党的自我革命丰富了马克思主义政党的建设理论，赋予了党的先进性以新的时代内涵，提供了反腐败斗争的理论依据，激发了伟大社会革命的强大内生动力。</w:t>
      </w:r>
    </w:p>
    <w:p w:rsidR="00E86E1F" w:rsidRPr="00563B02" w:rsidRDefault="00E86E1F" w:rsidP="00E86E1F">
      <w:pPr>
        <w:pStyle w:val="a6"/>
        <w:shd w:val="clear" w:color="auto" w:fill="FFFFFF"/>
        <w:spacing w:before="0" w:beforeAutospacing="0" w:after="0" w:afterAutospacing="0" w:line="540" w:lineRule="atLeast"/>
        <w:ind w:firstLine="480"/>
        <w:rPr>
          <w:rFonts w:asciiTheme="minorEastAsia" w:eastAsiaTheme="minorEastAsia" w:hAnsiTheme="minorEastAsia" w:hint="eastAsia"/>
          <w:color w:val="000000"/>
          <w:sz w:val="28"/>
          <w:szCs w:val="28"/>
        </w:rPr>
      </w:pPr>
      <w:r w:rsidRPr="00563B02">
        <w:rPr>
          <w:rStyle w:val="a7"/>
          <w:rFonts w:asciiTheme="minorEastAsia" w:eastAsiaTheme="minorEastAsia" w:hAnsiTheme="minorEastAsia" w:hint="eastAsia"/>
          <w:color w:val="000000"/>
          <w:sz w:val="28"/>
          <w:szCs w:val="28"/>
          <w:bdr w:val="none" w:sz="0" w:space="0" w:color="auto" w:frame="1"/>
        </w:rPr>
        <w:t>丰富了马克思主义政党的建设理论</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我们党之所以能够历经磨难而经久不衰，关键在于始终坚持理论与实践相统一的守正与创新。马克思主义经典作家的自我革命观内含于他们所创造的庞大科学体系中，辩证唯物主义与历史唯物主义是无产阶级政党自我革命的哲学基础与社会历史基础。哲学基础和社会历史基础统一于社会主义革命实践过程之中，并在发展中与各国实践相</w:t>
      </w:r>
      <w:r w:rsidRPr="00563B02">
        <w:rPr>
          <w:rFonts w:asciiTheme="minorEastAsia" w:eastAsiaTheme="minorEastAsia" w:hAnsiTheme="minorEastAsia" w:hint="eastAsia"/>
          <w:color w:val="000000"/>
          <w:sz w:val="28"/>
          <w:szCs w:val="28"/>
        </w:rPr>
        <w:lastRenderedPageBreak/>
        <w:t>结合，成为马克思主义政党理论建设的重要内容，集中表现在加强党的建设要坚持以批评与自我批评的智慧武装头脑，以勇于变革的品质实践自我革命。</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勇于自我革命作为党建理论体系的重要构成内容，成为新时代落实全面从严治党的宝贵经验。贯彻全面从严治党，既启发着我们党在长期执政的基础下，探索出以革命的气魄、革命的斗志、革命的智慧实现自我革命的有效途径，又警醒着我们党在政治生活中敢于瞪眼黑脸，善于刮骨疗伤，坚决同一切影响党的先进性、弱化党的纯洁性的问题作斗争，提高自我净化、自我完善、自我革新、自我提高的“四个自我”能力。这进一步凸显了中国共产党以自我革命精神践行全面从严治党的政治判断，为世界范围内马克思主义政党管党治党贡献了中国智慧。</w:t>
      </w:r>
    </w:p>
    <w:p w:rsidR="00E86E1F" w:rsidRPr="00563B02" w:rsidRDefault="00E86E1F" w:rsidP="00E86E1F">
      <w:pPr>
        <w:pStyle w:val="a6"/>
        <w:shd w:val="clear" w:color="auto" w:fill="FFFFFF"/>
        <w:spacing w:before="0" w:beforeAutospacing="0" w:after="0" w:afterAutospacing="0" w:line="540" w:lineRule="atLeast"/>
        <w:ind w:firstLine="480"/>
        <w:rPr>
          <w:rFonts w:asciiTheme="minorEastAsia" w:eastAsiaTheme="minorEastAsia" w:hAnsiTheme="minorEastAsia" w:hint="eastAsia"/>
          <w:color w:val="000000"/>
          <w:sz w:val="28"/>
          <w:szCs w:val="28"/>
        </w:rPr>
      </w:pPr>
      <w:r w:rsidRPr="00563B02">
        <w:rPr>
          <w:rStyle w:val="a7"/>
          <w:rFonts w:asciiTheme="minorEastAsia" w:eastAsiaTheme="minorEastAsia" w:hAnsiTheme="minorEastAsia" w:hint="eastAsia"/>
          <w:color w:val="000000"/>
          <w:sz w:val="28"/>
          <w:szCs w:val="28"/>
          <w:bdr w:val="none" w:sz="0" w:space="0" w:color="auto" w:frame="1"/>
        </w:rPr>
        <w:t>赋予了党的先进性以新的时代内涵</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先进性是中国共产党作为马克思主义政党的本质属性，中国共产党的先进性来源于工人阶级的先进性，来源于马克思主义的先进性，来源于党和人民群众的血肉联系。新时代党的自我革命作为中国共产党永葆生机和活力的重要品质，赋予了党的先进性以新的时代内涵。</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首先，党的先进性是具体的、历史的，蕴含着党要精准把握时代脉搏与时俱进的时代要求。站在新时代的历史方位，发挥好党的先进性，办好中国的事情，关键在党，关键在于能否探索出一条党长期执政条件下勇于自我革命的实践路径，能否以刀刃向内的决心和毅力贯</w:t>
      </w:r>
      <w:r w:rsidRPr="00563B02">
        <w:rPr>
          <w:rFonts w:asciiTheme="minorEastAsia" w:eastAsiaTheme="minorEastAsia" w:hAnsiTheme="minorEastAsia" w:hint="eastAsia"/>
          <w:color w:val="000000"/>
          <w:sz w:val="28"/>
          <w:szCs w:val="28"/>
        </w:rPr>
        <w:lastRenderedPageBreak/>
        <w:t>彻自我革命思想，能否保持好中国共产党品质、能力和行为的统一。其次，党的先进性要求必须把人民群众的根本利益作为党全部工作的出发点和落脚点，即“人民至上”。党员干部要常“照镜子、正衣冠、洗洗澡、治治病”，以自我革命的精神实践“四个自我”，这是践行中国共产党的服务宗旨、发挥好党员模范带头作用、彰显党先进性所不可或缺的重要举措。最后，党的先进性指明了要围绕党的中心任务进行党的先进性建设，保证党始终引领中国特色社会主义守正出新。促进全党厚植自我革命精神力量，勇于担当、守土有责，积极推进全党同志尤其是党员领导干部自我完善、不断淬炼，才能落实党的中心任务不动摇、不偏离，不断在实现中华民族伟大复兴的奋斗征程上彰显党的先进性品质。</w:t>
      </w:r>
    </w:p>
    <w:p w:rsidR="00E86E1F" w:rsidRPr="00563B02" w:rsidRDefault="00E86E1F" w:rsidP="00E86E1F">
      <w:pPr>
        <w:pStyle w:val="a6"/>
        <w:shd w:val="clear" w:color="auto" w:fill="FFFFFF"/>
        <w:spacing w:before="0" w:beforeAutospacing="0" w:after="0" w:afterAutospacing="0" w:line="540" w:lineRule="atLeast"/>
        <w:ind w:firstLine="480"/>
        <w:rPr>
          <w:rFonts w:asciiTheme="minorEastAsia" w:eastAsiaTheme="minorEastAsia" w:hAnsiTheme="minorEastAsia" w:hint="eastAsia"/>
          <w:color w:val="000000"/>
          <w:sz w:val="28"/>
          <w:szCs w:val="28"/>
        </w:rPr>
      </w:pPr>
      <w:r w:rsidRPr="00563B02">
        <w:rPr>
          <w:rStyle w:val="a7"/>
          <w:rFonts w:asciiTheme="minorEastAsia" w:eastAsiaTheme="minorEastAsia" w:hAnsiTheme="minorEastAsia" w:hint="eastAsia"/>
          <w:color w:val="000000"/>
          <w:sz w:val="28"/>
          <w:szCs w:val="28"/>
          <w:bdr w:val="none" w:sz="0" w:space="0" w:color="auto" w:frame="1"/>
        </w:rPr>
        <w:t>提供了反腐败斗争的理论依据</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反腐败斗争时间之长、范围之广，贯穿于实现中华民族伟大复兴的奋斗史中。早在解放初期，中共中央就开展了“反贪污、反浪费、反官僚主义”的运动，这是中国共产党在社会主义革命和建设时期对反腐败斗争的初步探索，是推进党政机关廉洁建设的有益举措。</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新的历史方位下，反腐败斗争的成效更加显著、影响更加深远。反腐败工作涉及领域更广，把国际追逃追赃作为惩治腐败的重要手段并纳入到了反腐败工作的总体部署之中；反腐败工作力度更大，大批“老虎”“苍蝇”落马，党中央的反腐败力度空前加大，进一步巩固了党的执政基础；反腐败工作体制更健全，针对我国反腐败斗争的严</w:t>
      </w:r>
      <w:r w:rsidRPr="00563B02">
        <w:rPr>
          <w:rFonts w:asciiTheme="minorEastAsia" w:eastAsiaTheme="minorEastAsia" w:hAnsiTheme="minorEastAsia" w:hint="eastAsia"/>
          <w:color w:val="000000"/>
          <w:sz w:val="28"/>
          <w:szCs w:val="28"/>
        </w:rPr>
        <w:lastRenderedPageBreak/>
        <w:t>峻形势，巡视利剑的作用逐渐彰显，成为推动反腐败斗争的重要一环；反腐败工作成效更明显，取得压倒性胜利，我国反腐败斗争成效正经历从量的积累迈向质的飞跃。新时代继续同腐败行为坚决斗争是党心和民心所向，启发着我们加快构建不敢腐、不能腐、不想腐的体制机制，以新时代党的自我革命思想武装头脑，在思维中同腐败思想划清界限，以自我革命思想正本清源、固本培元。</w:t>
      </w:r>
    </w:p>
    <w:p w:rsidR="00E86E1F" w:rsidRPr="00563B02" w:rsidRDefault="00E86E1F" w:rsidP="00E86E1F">
      <w:pPr>
        <w:pStyle w:val="a6"/>
        <w:shd w:val="clear" w:color="auto" w:fill="FFFFFF"/>
        <w:spacing w:before="0" w:beforeAutospacing="0" w:after="0" w:afterAutospacing="0" w:line="540" w:lineRule="atLeast"/>
        <w:ind w:firstLine="480"/>
        <w:rPr>
          <w:rFonts w:asciiTheme="minorEastAsia" w:eastAsiaTheme="minorEastAsia" w:hAnsiTheme="minorEastAsia" w:hint="eastAsia"/>
          <w:color w:val="000000"/>
          <w:sz w:val="28"/>
          <w:szCs w:val="28"/>
        </w:rPr>
      </w:pPr>
      <w:r w:rsidRPr="00563B02">
        <w:rPr>
          <w:rStyle w:val="a7"/>
          <w:rFonts w:asciiTheme="minorEastAsia" w:eastAsiaTheme="minorEastAsia" w:hAnsiTheme="minorEastAsia" w:hint="eastAsia"/>
          <w:color w:val="000000"/>
          <w:sz w:val="28"/>
          <w:szCs w:val="28"/>
          <w:bdr w:val="none" w:sz="0" w:space="0" w:color="auto" w:frame="1"/>
        </w:rPr>
        <w:t>激发了伟大社会革命的强大内生动力</w:t>
      </w: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党的十八大以来，中国共产党结合党在革命、建设和改革实践中凝练的理论逻辑与实际经验提出了党的自我革命，论述了以党的伟大自我革命推动当代中国伟大社会革命这一重大命题。开新局于伟大的社会革命，强体魄于伟大的自我革命。实践证明，“开新局”与“强体魄”相互依存不可分离，“开新局”是“强体魄”的价值引领，为其指明了方向明确了目标，“强体魄”为“开新局”提供了强大的精神动力，培根铸魂。二者统一于以自我净化、自我完善、自我革新、自我提高的能力革故鼎新、推进新时代党的自我革命和以革命的气魄、革命的斗志、革命的智慧团结带领全国各族人民进行伟大社会革命的过程之中。</w:t>
      </w: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在新时代把党的自我革命推向深入，使党成为勇于自我革命、经得起各种风浪考验、永葆纯洁性和先进性的马克思主义执政党才能不断激发出伟大社会革命的内生动力。现如今，中国共产党带领中国人民取得了许多历史性成就，引领了全方位的变革，但中国共产党在领</w:t>
      </w:r>
      <w:r w:rsidRPr="00563B02">
        <w:rPr>
          <w:rFonts w:asciiTheme="minorEastAsia" w:eastAsiaTheme="minorEastAsia" w:hAnsiTheme="minorEastAsia" w:hint="eastAsia"/>
          <w:color w:val="000000"/>
          <w:sz w:val="28"/>
          <w:szCs w:val="28"/>
        </w:rPr>
        <w:lastRenderedPageBreak/>
        <w:t>导中国人民进行伟大社会革命实践中，仍面临着具有长期性和复杂性的“四大考验”，具有尖锐性和严峻性的“四大危险”等现存挑战。因此，全党要深刻认识到践行自我革命的紧迫性，并敢于通过自我革命清除侵蚀党健康肌体的一切毒素，勇于以自我革命解决好影响党的先进性、弱化党的纯洁性的系列问题，不断激发出推进伟大社会革命的强大内生动力。</w:t>
      </w: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Pr="00563B02" w:rsidRDefault="00E86E1F" w:rsidP="00E86E1F">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p>
    <w:p w:rsidR="00E86E1F" w:rsidRPr="00563B02" w:rsidRDefault="00E86E1F" w:rsidP="00E86E1F">
      <w:pPr>
        <w:pStyle w:val="1"/>
        <w:spacing w:before="75" w:beforeAutospacing="0" w:after="225" w:afterAutospacing="0" w:line="690" w:lineRule="atLeast"/>
        <w:jc w:val="center"/>
        <w:rPr>
          <w:rFonts w:asciiTheme="minorEastAsia" w:eastAsiaTheme="minorEastAsia" w:hAnsiTheme="minorEastAsia"/>
          <w:b w:val="0"/>
          <w:bCs w:val="0"/>
          <w:color w:val="000000"/>
          <w:sz w:val="44"/>
          <w:szCs w:val="44"/>
        </w:rPr>
      </w:pPr>
      <w:r w:rsidRPr="00563B02">
        <w:rPr>
          <w:rFonts w:asciiTheme="minorEastAsia" w:eastAsiaTheme="minorEastAsia" w:hAnsiTheme="minorEastAsia" w:hint="eastAsia"/>
          <w:b w:val="0"/>
          <w:bCs w:val="0"/>
          <w:color w:val="000000"/>
          <w:sz w:val="44"/>
          <w:szCs w:val="44"/>
        </w:rPr>
        <w:lastRenderedPageBreak/>
        <w:t>把铸牢中华民族共同体意识贯穿党的民族工作全过程各方面</w:t>
      </w:r>
    </w:p>
    <w:p w:rsidR="00E86E1F" w:rsidRDefault="00E86E1F" w:rsidP="00E86E1F">
      <w:pPr>
        <w:jc w:val="center"/>
        <w:rPr>
          <w:rFonts w:ascii="微软雅黑" w:eastAsia="微软雅黑" w:hAnsi="微软雅黑" w:hint="eastAsia"/>
          <w:color w:val="666666"/>
        </w:rPr>
      </w:pPr>
      <w:r>
        <w:rPr>
          <w:rFonts w:ascii="微软雅黑" w:eastAsia="微软雅黑" w:hAnsi="微软雅黑" w:hint="eastAsia"/>
          <w:color w:val="666666"/>
        </w:rPr>
        <w:t>来源：</w:t>
      </w:r>
      <w:hyperlink r:id="rId7" w:tgtFrame="_blank" w:history="1">
        <w:r>
          <w:rPr>
            <w:rStyle w:val="a5"/>
            <w:rFonts w:ascii="微软雅黑" w:eastAsia="微软雅黑" w:hAnsi="微软雅黑" w:hint="eastAsia"/>
            <w:color w:val="1C1C1C"/>
          </w:rPr>
          <w:t>人民网－人民日报</w:t>
        </w:r>
      </w:hyperlink>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Pr>
          <w:rFonts w:ascii="微软雅黑" w:eastAsia="微软雅黑" w:hAnsi="微软雅黑" w:hint="eastAsia"/>
          <w:color w:val="000000"/>
          <w:sz w:val="30"/>
          <w:szCs w:val="30"/>
        </w:rPr>
        <w:t xml:space="preserve"> </w:t>
      </w:r>
      <w:r w:rsidRPr="00563B02">
        <w:rPr>
          <w:rFonts w:asciiTheme="minorEastAsia" w:eastAsiaTheme="minorEastAsia" w:hAnsiTheme="minorEastAsia" w:hint="eastAsia"/>
          <w:color w:val="000000"/>
          <w:sz w:val="28"/>
          <w:szCs w:val="28"/>
        </w:rPr>
        <w:t>“做好新时代党的民族工作，要把铸牢中华民族共同体意识作为党的民族工作的主线。”在中央民族工作会议上，习近平总书记从实现中华民族伟大复兴的战略高度，全面回顾了我们党民族工作百年光辉历程和历史成就，深入分析了当前党的民族工作面临的新形势，强调“铸牢中华民族共同体意识是新时代党的民族工作的‘纲’，所有工作要向此聚焦”。</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秉纲而目自张，执本而末自从。党的十八大以来，以习近平同志为核心的党中央着眼培育中华民族共同体意识，就民族工作作出一系列重大决策部署，推动我国民族团结进步事业取得了新的历史性成就。从雪域高原到天山南北，从祖国北疆到西南边陲，民族地区面貌日新月异、少数民族群众生活蒸蒸日上。中华民族一家亲、同心共筑中国梦，这是新时代我国民族团结进步事业的生动写照，也是新时代民族工作创新推进的鲜明特征。实践充分证明：中华民族共同体意识是国家统一之基、民族团结之本、精神力量之魂。</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抓住新时代党的民族工作的“纲”，必须充分认识和把握铸牢中华民族共同体意识的重大意义，准确把握“铸牢中华民族共同体意识，就是要引导各族人民牢固树立休戚与共、荣辱与共、生死与共、命运</w:t>
      </w:r>
      <w:r w:rsidRPr="00563B02">
        <w:rPr>
          <w:rFonts w:asciiTheme="minorEastAsia" w:eastAsiaTheme="minorEastAsia" w:hAnsiTheme="minorEastAsia" w:hint="eastAsia"/>
          <w:color w:val="000000"/>
          <w:sz w:val="28"/>
          <w:szCs w:val="28"/>
        </w:rPr>
        <w:lastRenderedPageBreak/>
        <w:t>与共的共同体理念”的深刻内涵，发挥我国国家制度和国家治理体系具有的“坚持各民族一律平等，铸牢中华民族共同体意识，实现共同团结奋斗、共同繁荣发展的显著优势”，以铸牢中华民族共同体意识为新时代党的民族工作的主线，推动各民族坚定对伟大祖国、中华民族、中华文化、中国共产党、中国特色社会主义的高度认同，不断推进中华民族共同体建设。</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抓住新时代党的民族工作的“纲”，必须自觉把思想和行动统一到习近平总书记重要讲话精神上来，把铸牢中华民族共同体意识贯穿党的民族工作全过程各方面。习近平总书记从“全面推进中华民族共有精神家园建设”“推动各民族共同走向社会主义现代化”“促进各民族交往交流交融”“提升民族事务治理体系和治理能力现代化水平”“坚决防范民族领域重大风险隐患”等方面提出了明确要求，对于推动新时代党的民族工作高质量发展具有重大指导意义，各地区各部门要结合自身实际，抓好各项任务贯彻落实，把新时代党的民族工作做好做细做扎实。</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全面推进中华民族共有精神家园建设，就要加强现代文明教育，深入实施文明创建、公民道德建设、时代新人培育等工程，引导各族群众在思想观念、精神情趣、生活方式上向现代化迈进，使各民族人心归聚、精神相依，形成人心凝聚、团结奋进的强大精神纽带。推动各民族共同走向社会主义现代化，就要完善差别化区域支持政策，加大对民族地区基础设施建设、产业结构调整支持力度，优化经济社会</w:t>
      </w:r>
      <w:r w:rsidRPr="00563B02">
        <w:rPr>
          <w:rFonts w:asciiTheme="minorEastAsia" w:eastAsiaTheme="minorEastAsia" w:hAnsiTheme="minorEastAsia" w:hint="eastAsia"/>
          <w:color w:val="000000"/>
          <w:sz w:val="28"/>
          <w:szCs w:val="28"/>
        </w:rPr>
        <w:lastRenderedPageBreak/>
        <w:t>发展和生态文明建设整体布局，不断增强各族群众获得感、幸福感、安全感，促进各民族紧跟时代步伐，共同团结奋斗、共同繁荣发展。促进各民族交往交流交融，就要统筹城乡建设布局规划和公共服务资源配置，完善政策举措，营造环境氛围，逐步实现各民族在空间、文化、经济、社会、心理等方面的全方位嵌入，促进各民族在理想、信念、情感、文化上的团结统一，守望相助、手足情深。提升民族事务治理体系和治理能力现代化水平，就要根据不同地区、不同民族实际，以公平公正为原则，突出区域化和精准性，更多针对特定地区、特殊问题、特别事项制定实施差别化区域支持政策，坚持依法治理民族事务。坚决防范民族领域重大风险隐患，就要守住意识形态阵地，积极稳妥处理涉民族因素的意识形态问题，持续肃清民族分裂、宗教极端思想流毒，加强国际反恐合作，做好重点国家和地区、国际组织、海外少数民族华侨华人群体等的工作。</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各族人民亲如一家，是中华民族伟大复兴必定要实现的根本保证。踏上向第二个百年奋斗目标进军的新征程，让我们更加紧密地团结在以习近平同志为核心的党中央周围，把铸牢中华民族共同体意识贯穿党的民族工作全过程各方面，促进各民族在中华民族大家庭中像石榴籽一样紧紧抱在一起，推动中华民族成为认同度更高、凝聚力更强的命运共同体！</w:t>
      </w:r>
    </w:p>
    <w:p w:rsidR="00E86E1F" w:rsidRPr="00563B02" w:rsidRDefault="00E86E1F" w:rsidP="00E86E1F">
      <w:pPr>
        <w:pStyle w:val="a6"/>
        <w:spacing w:before="345" w:beforeAutospacing="0" w:after="0" w:afterAutospacing="0" w:line="570" w:lineRule="atLeast"/>
        <w:ind w:firstLine="480"/>
        <w:jc w:val="both"/>
        <w:rPr>
          <w:rFonts w:asciiTheme="minorEastAsia" w:eastAsiaTheme="minorEastAsia" w:hAnsiTheme="minorEastAsia" w:hint="eastAsia"/>
          <w:color w:val="000000"/>
          <w:sz w:val="28"/>
          <w:szCs w:val="28"/>
        </w:rPr>
      </w:pPr>
    </w:p>
    <w:p w:rsidR="00E86E1F" w:rsidRPr="00E86E1F" w:rsidRDefault="00E86E1F" w:rsidP="00E86E1F">
      <w:pPr>
        <w:rPr>
          <w:rFonts w:asciiTheme="minorEastAsia" w:hAnsiTheme="minorEastAsia"/>
          <w:sz w:val="28"/>
          <w:szCs w:val="28"/>
        </w:rPr>
      </w:pPr>
    </w:p>
    <w:p w:rsidR="0048431A" w:rsidRPr="0048431A" w:rsidRDefault="0048431A" w:rsidP="0048431A">
      <w:pPr>
        <w:widowControl/>
        <w:spacing w:before="75" w:after="225" w:line="690" w:lineRule="atLeast"/>
        <w:jc w:val="center"/>
        <w:outlineLvl w:val="0"/>
        <w:rPr>
          <w:rFonts w:asciiTheme="minorEastAsia" w:hAnsiTheme="minorEastAsia" w:cs="宋体"/>
          <w:color w:val="000000"/>
          <w:kern w:val="36"/>
          <w:sz w:val="44"/>
          <w:szCs w:val="44"/>
        </w:rPr>
      </w:pPr>
      <w:r w:rsidRPr="0048431A">
        <w:rPr>
          <w:rFonts w:asciiTheme="minorEastAsia" w:hAnsiTheme="minorEastAsia" w:cs="宋体" w:hint="eastAsia"/>
          <w:color w:val="000000"/>
          <w:kern w:val="36"/>
          <w:sz w:val="44"/>
          <w:szCs w:val="44"/>
        </w:rPr>
        <w:lastRenderedPageBreak/>
        <w:t>从民族复兴历史长河中把握新时代</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实现中华民族伟大复兴是我们党百年奋斗的主题，中国特色社会主义新时代是我们今天所处的历史方位。习近平总书记在庆祝中国共产党成立100周年大会上的重要讲话，总结回顾了党领导人民为实现民族复兴而不懈奋斗的光辉历程和伟大成就，庄严宣告“实现中华民族伟大复兴进入了不可逆转的历史进程”。“不可逆转”深刻揭示了实现中华民族伟大复兴不可阻挡的历史必然性，也鲜明昭示了中国特色社会主义新时代的历史坐标、时代特征和历史地位。</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历史坐标</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我们比历史上任何时期都更接近、更有信心和能力实现中华民族伟大复兴的目标</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72年前，在新民主主义革命即将胜利之际，毛泽东勉励全党：“夺取全国胜利，这只是万里长征走完了第一步。如果这一步也值得骄傲，那是比较渺小的，更值得骄傲的还在后头。”72年后，习近平总书记在庆祝中国共产党成立100周年大会上的重要讲话中指出：“实现中华民族伟大复兴进入了不可逆转的历史进程”。从“第一步”到“不可逆转”，纵览复兴之路的历史时间轴，近代以来的期盼与追求、探索与积累，汇聚于新时代，成就于新时代。</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lastRenderedPageBreak/>
        <w:t>实现中华民族伟大复兴是近代以来中华民族最伟大的梦想。为了挽救民族危亡、实现民族复兴，无数仁人志士上下求索、不懈奋斗。在中国近代政治舞台上，既有器物层面的变革，如洋务运动试图“师夷长技以制夷”，又有制度层面的效仿，如戊戌变法、辛亥革命主张实行西方资本主义制度，但是都没能真正找到实现民族复兴的道路。1921年，中国共产党的成立是开天辟地的大事变，从此中国人民谋求民族复兴有了主心骨，在精神上由被动转为主动。从革命、建设、改革，到中国特色社会主义进入新时代，党的百年历程是一个接续不断、阶梯式递进、不断向着民族复兴胜利迈进的历史过程。新民主主义革命为实现中华民族伟大复兴创造了根本社会条件，社会主义革命和建设为实现中华民族伟大复兴奠定了根本政治前提和制度基础，改革开放为实现中华民族伟大复兴提供了充满新的活力的体制保证和快速发展的物质条件，新时代中国特色社会主义的伟大成就为实现中华民族伟大复兴提供了更为完善的制度保证、更为坚实的物质基础、更为主动的精神力量。我们党领导的革命、建设、改革伟大实践，是一个接续奋斗的历史过程，是一项救国、兴国、强国，进而实现中华民族伟大复兴的完整事业。</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历史车轮滚滚向前、势不可挡。我们党从来具有强烈的历史使命感、历史方位感，在前进征程中总是坚持把最高纲领与最低纲领相结合，把战略性目标与阶段性目标相结合，清醒审视自身所处的历史方位，把握历史的参照系。今天，我们比历史上任何时期都更接近、更有信心和能力实现中华民族伟大复兴的目标。新的征程上，我们要深</w:t>
      </w:r>
      <w:r w:rsidRPr="0048431A">
        <w:rPr>
          <w:rFonts w:asciiTheme="minorEastAsia" w:hAnsiTheme="minorEastAsia" w:cs="宋体" w:hint="eastAsia"/>
          <w:color w:val="000000"/>
          <w:kern w:val="0"/>
          <w:sz w:val="28"/>
          <w:szCs w:val="28"/>
        </w:rPr>
        <w:lastRenderedPageBreak/>
        <w:t>刻理解把握中华民族伟大复兴何以进入不可逆转的历史进程，既要看清楚过去我们为什么能够成功，也要弄明白未来我们怎样才能继续成功，以更加昂扬的精神状态踏上新的赶考之路，充满信心地创造新的更大辉煌。</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时代特征</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新时代既同以往的发展历程一脉相承，又具有许多新的历史特点</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实现中华民族伟大复兴，是党的百年奋斗的主题。在这个主题下，一个时代有一个时代的任务，一代人有一代人的使命。革命、建设、改革，不同历史时期呈现出不同的历史特点，具有独具特色的时代属性。新时代也具有鲜明的历史特点、精神气质和时代属性。</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习近平总书记在庆祝中国共产党成立100周年大会上的重要讲话，总结概括了新时代中国特色社会主义的伟大成就和时代特点。在党的十九大报告中，习近平总书记用“五个是”，科学揭示了新时代历史内涵。深入研读这些重要论述，可以看出中国特色社会主义新时代，既同以往的发展历程一脉相承，又具有许多新的历史特点。第一，新时代社会主要矛盾变化对中华民族伟大复兴提出了时代呼唤。新时代我国社会主要矛盾已经转化为人民日益增长的美好生活需要和不平衡不充分的发展之间的矛盾，这一重大历史性变化，对发展全局产生了广泛而深刻的影响，彰显出新时代国家的追求、民族的向往、人民的期盼，奏响了实现民族复兴的历史主旋律。第二，新时代实现中华</w:t>
      </w:r>
      <w:r w:rsidRPr="0048431A">
        <w:rPr>
          <w:rFonts w:asciiTheme="minorEastAsia" w:hAnsiTheme="minorEastAsia" w:cs="宋体" w:hint="eastAsia"/>
          <w:color w:val="000000"/>
          <w:kern w:val="0"/>
          <w:sz w:val="28"/>
          <w:szCs w:val="28"/>
        </w:rPr>
        <w:lastRenderedPageBreak/>
        <w:t>民族伟大复兴具备了更加充分的历史条件。党的十八大以来，党领导人民统揽伟大斗争、伟大工程、伟大事业、伟大梦想，推动党和国家事业取得历史性成就、发生历史性变革，为实现中华民族伟大复兴提供了更为完善的制度保证、更为坚实的物质基础、更为主动的精神力量。第三，新时代具有区别于其他历史时期所特有的实现中华民族伟大复兴的历史任务和时代要求。在全面建成小康社会、实现了第一个百年奋斗目标的基础上，到2035年基本实现社会主义现代化目标，到本世纪中叶建成社会主义现代化强国，实现第二个百年奋斗目标，这是新时代中国特色社会主义发展的战略安排，也是中华民族伟大复兴的实现路径。第四，新时代应运而生的科学理论为实现中华民族伟大复兴提供了行动指南。习近平总书记对实现中华民族伟大复兴的中国梦作出了一系列重要论述，深刻揭示了实现中华民族伟大复兴中国梦的丰富内涵、内在逻辑和价值追求，深刻反映了民族复兴的时代要求，为实现中华民族伟大复兴指明了前进方向。第五，新时代的中国日益走近世界舞台中央，不断为人类作出新的更大贡献，中华民族伟大复兴不仅会极大地改变中国，还会深刻地影响世界。这是新时代的重要特点，也是中华民族走向伟大复兴的重要标志。</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历史地位</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563B02">
        <w:rPr>
          <w:rFonts w:asciiTheme="minorEastAsia" w:hAnsiTheme="minorEastAsia" w:cs="宋体" w:hint="eastAsia"/>
          <w:b/>
          <w:bCs/>
          <w:color w:val="000000"/>
          <w:kern w:val="0"/>
          <w:sz w:val="28"/>
          <w:szCs w:val="28"/>
        </w:rPr>
        <w:t>新时代是决胜全面建成小康社会、进而全面建设社会主义现代化强国的时代</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lastRenderedPageBreak/>
        <w:t>习近平总书记在庆祝中国共产党成立100周年大会上的重要讲话，总结了党领导人民创造的新民主主义革命的伟大成就、社会主义革命和建设的伟大成就、改革开放和社会主义现代化建设的伟大成就、新时代中国特色社会主义的伟大成就。这“四个伟大成就”，分别对应百年党史的四个重大历史时期，特别是立足党的百年历史，从民族复兴进程的视角，把新时代作为一个重要历史时期来考察，这在党史研究方面是一个重大理论创新，进一步凸显了新时代的历史地位。</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在历史研究和党史研究领域，历史时期的划分非常重要，因为它不仅是学科建设中的基础性问题，而且直接关系到对于各个历史时期的认识和评价。习近平总书记在论述历史问题时，不止一次涉及这个问题。2013年1月，习近平总书记在新进中央委员会的委员、候补委员学习贯彻党的十八大精神研讨班上的讲话中，把社会主义五百年历史分为六个时间段，进行了系统回顾和梳理，展现了中国特色社会主义的历史渊源和发展进程。在论述我们党领导人民进行社会主义建设的历史时，习近平总书记深刻指出，以党的十一届三中全会为标志，我们党领导人民进行社会主义建设，主要分为改革开放前和改革开放后两个历史时期。党的十九大作出中国特色社会主义进入了新时代的重大论断。习近平总书记用“三个意味着”，深刻阐明了新时代在中华人民共和国发展史上、中华民族发展史上具有重大意义，在世界社会主义发展史上、人类社会发展史上也具有重大意义。</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lastRenderedPageBreak/>
        <w:t>新时代的意义非同凡响，从党史和国史研究的角度看，这一重大论断为我们从更高层次、更宽视野审视和把握党的历史进程，提供了科学指南。从党的历史进程看，新时代是一个历史界限明晰、具有科学依据和丰富内涵的时代。在时间范围上，党的十八大以来，中国特色社会主义进入新时代。新时代还在向前发展，历史的图卷虽然还没有完全展开，但是战略安排和发展路径十分明确。党的十九大报告明确指出，新时代“是决胜全面建成小康社会、进而全面建设社会主义现代化强国的时代”“是全体中华儿女勠力同心、奋力实现中华民族伟大复兴中国梦的时代”。党的十九大明确中国特色社会主义进入新时代，这是我们党在科学把握世情国情党情深刻变化的基础上，作出的一项关系全局的重大战略判断，体现了对历史规律和历史趋势的深刻把握。</w:t>
      </w:r>
    </w:p>
    <w:p w:rsidR="0048431A" w:rsidRPr="0048431A" w:rsidRDefault="0048431A" w:rsidP="0048431A">
      <w:pPr>
        <w:widowControl/>
        <w:spacing w:before="345" w:line="570" w:lineRule="atLeast"/>
        <w:ind w:firstLine="480"/>
        <w:rPr>
          <w:rFonts w:asciiTheme="minorEastAsia" w:hAnsiTheme="minorEastAsia" w:cs="宋体" w:hint="eastAsia"/>
          <w:color w:val="000000"/>
          <w:kern w:val="0"/>
          <w:sz w:val="28"/>
          <w:szCs w:val="28"/>
        </w:rPr>
      </w:pPr>
      <w:r w:rsidRPr="0048431A">
        <w:rPr>
          <w:rFonts w:asciiTheme="minorEastAsia" w:hAnsiTheme="minorEastAsia" w:cs="宋体" w:hint="eastAsia"/>
          <w:color w:val="000000"/>
          <w:kern w:val="0"/>
          <w:sz w:val="28"/>
          <w:szCs w:val="28"/>
        </w:rPr>
        <w:t>习近平总书记在庆祝中国共产党成立100周年大会上的重要讲话与党的十九大精神一脉相承，把新时代作为一个重要历史时期，置于宽广的民族复兴历史长河中观察，总结了新时代的伟大成就，彰显了新时代的历史特点，凸显了新时代的历史地位，这对我们更加深刻认识新时代、把握新时代、奋进新时代，胜利实现中华民族伟大复兴的中国梦，具有十分重要的意义。</w:t>
      </w:r>
    </w:p>
    <w:p w:rsidR="00000000" w:rsidRPr="00563B02" w:rsidRDefault="00867F62">
      <w:pPr>
        <w:rPr>
          <w:rFonts w:asciiTheme="minorEastAsia" w:hAnsiTheme="minorEastAsia" w:hint="eastAsia"/>
          <w:sz w:val="28"/>
          <w:szCs w:val="28"/>
        </w:rPr>
      </w:pPr>
    </w:p>
    <w:p w:rsidR="00903453" w:rsidRPr="00563B02" w:rsidRDefault="00903453">
      <w:pPr>
        <w:rPr>
          <w:rFonts w:asciiTheme="minorEastAsia" w:hAnsiTheme="minorEastAsia" w:hint="eastAsia"/>
          <w:sz w:val="28"/>
          <w:szCs w:val="28"/>
        </w:rPr>
      </w:pPr>
    </w:p>
    <w:p w:rsidR="00903453" w:rsidRPr="00563B02" w:rsidRDefault="00903453">
      <w:pPr>
        <w:rPr>
          <w:rFonts w:asciiTheme="minorEastAsia" w:hAnsiTheme="minorEastAsia" w:hint="eastAsia"/>
          <w:sz w:val="28"/>
          <w:szCs w:val="28"/>
        </w:rPr>
      </w:pPr>
    </w:p>
    <w:p w:rsidR="00F96546" w:rsidRPr="00563B02" w:rsidRDefault="00F96546" w:rsidP="00F96546">
      <w:pPr>
        <w:pStyle w:val="1"/>
        <w:shd w:val="clear" w:color="auto" w:fill="FFFFFF"/>
        <w:spacing w:before="300" w:beforeAutospacing="0" w:after="225" w:afterAutospacing="0" w:line="480" w:lineRule="atLeast"/>
        <w:jc w:val="center"/>
        <w:rPr>
          <w:rFonts w:asciiTheme="minorEastAsia" w:eastAsiaTheme="minorEastAsia" w:hAnsiTheme="minorEastAsia"/>
          <w:color w:val="000000"/>
          <w:sz w:val="44"/>
          <w:szCs w:val="44"/>
        </w:rPr>
      </w:pPr>
      <w:r w:rsidRPr="00563B02">
        <w:rPr>
          <w:rFonts w:asciiTheme="minorEastAsia" w:eastAsiaTheme="minorEastAsia" w:hAnsiTheme="minorEastAsia" w:hint="eastAsia"/>
          <w:color w:val="000000"/>
          <w:sz w:val="44"/>
          <w:szCs w:val="44"/>
        </w:rPr>
        <w:lastRenderedPageBreak/>
        <w:t>坚定理论自信  推进理论自强</w:t>
      </w:r>
    </w:p>
    <w:p w:rsidR="00F96546" w:rsidRDefault="00F96546" w:rsidP="00F96546">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2021年09月06日08:36    来源：</w:t>
      </w:r>
      <w:hyperlink r:id="rId8" w:tgtFrame="_blank" w:history="1">
        <w:r>
          <w:rPr>
            <w:rStyle w:val="a5"/>
            <w:rFonts w:hint="eastAsia"/>
            <w:color w:val="000000"/>
            <w:bdr w:val="none" w:sz="0" w:space="0" w:color="auto" w:frame="1"/>
          </w:rPr>
          <w:t>人民网－人民日报</w:t>
        </w:r>
      </w:hyperlink>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100年来，我们党始终坚持把马克思主义基本原理同中国具体实际相结合，不断推进马克思主义中国化，用中国化的马克思主义指导伟大自我革命和党领导的伟大社会革命，推动中华民族伟大复兴进入了不可逆转的历史进程。</w:t>
      </w:r>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坚持把马克思主义基本原理同中国具体实际相结合，是我们党的优良传统。1938年，毛泽东同志在党的六届六中全会上指出：“马克思主义必须和我国的具体特点相结合并通过一定的民族形式才能实现。”40多年后，邓小平同志强调：“把马克思主义的普遍真理同我国的具体实际结合起来，走自己的道路，建设有中国特色的社会主义，这就是我们总结长期历史经验得出的基本结论。”回望党的百年历史，中国共产党人始终坚持把马克思主义基本原理同中国具体实际相结合，洞察时代大势，把握历史主动，进行艰辛探索，不断推进马克思主义中国化，创立了毛泽东思想、邓小平理论，形成了“三个代表”重要思想、科学发展观，创立了习近平新时代中国特色社会主义思想。正是在一脉相承、与时俱进的科学理论指引下，我们党团结带领中国人民创造了新民主主义革命、社会主义革命和建设、改革开放和社会主义现代化建设、新时代中国特色社会主义的伟大成就，书写了中华民族几千年历史上最恢宏的史诗。</w:t>
      </w:r>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lastRenderedPageBreak/>
        <w:t>历史和现实表明，坚持把马克思主义基本原理同中国具体实际相结合、不断推进马克思主义中国化是完全正确的，也是我们党推进理论创新、进行理论创造的成功经验。新的征程上，深化马克思主义中国化理论研究，更好坚持和发展当代中国马克思主义、21世纪马克思主义，必须坚持自信自强、守正创新。</w:t>
      </w:r>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理论自信是理论自强的前提和基础，理论自强是理论自信的目的和落脚点。只有坚定理论自信才能实现理论自强，只有实现理论自强才能更好坚定理论自信。坚持把马克思主义基本原理同中国具体实际相结合，首先要坚定理论自信。马克思主义深刻揭示了自然界、人类社会和人类思维发展的普遍规律，是指导人类社会发展进步的科学真理。我们党的理论自信，建立在马克思主义的科学性、真理性基础之上，建立在实事求是地对待马克思主义基础之上，建立在中国革命、建设、改革取得巨大成就基础之上。习近平新时代中国特色社会主义思想贯穿着马克思主义的立场观点方法，集中体现了马克思主义的理论品格和精神实质，是当今时代最现实、最鲜活的马克思主义。党的十八大以来，党和国家事业取得全方位、开创性历史成就，发生深层次、根本性历史变革，充分彰显了习近平新时代中国特色社会主义思想这一当代中国马克思主义、21世纪马克思主义的真理力量和实践伟力。坚定理论自信，必须高举马克思主义、中国特色社会主义伟大旗帜不动摇，坚持习近平新时代中国特色社会主义思想指导地位不动摇。新时代推进理论自强，应围绕人类共同面对的难题提出中国理念、中国主张、中国方案，更好用中国理论解读中国实践，更加鲜明地展</w:t>
      </w:r>
      <w:r w:rsidRPr="00563B02">
        <w:rPr>
          <w:rFonts w:asciiTheme="minorEastAsia" w:eastAsiaTheme="minorEastAsia" w:hAnsiTheme="minorEastAsia" w:hint="eastAsia"/>
          <w:color w:val="000000"/>
          <w:sz w:val="28"/>
          <w:szCs w:val="28"/>
        </w:rPr>
        <w:lastRenderedPageBreak/>
        <w:t>示中国思想、中国智慧，让世界了解“学术中的中国”“理论中的中国”“哲学社会科学中的中国”，不断提升中国学术理论的国际影响力。</w:t>
      </w:r>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知常明变者赢，守正创新者进。守正与创新各有侧重，也是辩证统一的。守正是创新的基础和根本，创新是守正的路径和发展。守正，要求我们始终坚持马克思主义。马克思主义是我们立党立国的根本指导思想，是我们党的灵魂和旗帜。尽管今天我们所处的时代同马克思所处的时代相比发生了巨大而深刻的变化，但我们依然处在马克思主义所指明的历史时代，马克思主义所阐述的基本原理仍然是正确的。在坚持马克思主义指导地位这一根本问题上，我们必须毫不动摇。同时，理论的生命力在于不断创新。只有与时俱进地发展马克思主义，才能更好坚持马克思主义。马克思主义并没有结束真理，而是开辟了通向真理的道路。恩格斯说过：“马克思的整个世界观不是教义，而是方法。它提供的不是现成的教条，而是进一步研究的出发点和供这种研究使用的方法”。我们要在坚持马克思主义基本原理基础上，根据中国具体实际的发展变化不断丰富和发展马克思主义，用发展着的马克思主义指导新的实践。</w:t>
      </w:r>
    </w:p>
    <w:p w:rsidR="00F96546" w:rsidRPr="00563B02" w:rsidRDefault="00F96546" w:rsidP="00F96546">
      <w:pPr>
        <w:pStyle w:val="a6"/>
        <w:shd w:val="clear" w:color="auto" w:fill="FFFFFF"/>
        <w:spacing w:before="150" w:beforeAutospacing="0" w:after="150" w:afterAutospacing="0" w:line="540" w:lineRule="atLeast"/>
        <w:ind w:firstLine="480"/>
        <w:rPr>
          <w:rFonts w:asciiTheme="minorEastAsia" w:eastAsiaTheme="minorEastAsia" w:hAnsiTheme="minorEastAsia" w:hint="eastAsia"/>
          <w:color w:val="000000"/>
          <w:sz w:val="28"/>
          <w:szCs w:val="28"/>
        </w:rPr>
      </w:pPr>
      <w:r w:rsidRPr="00563B02">
        <w:rPr>
          <w:rFonts w:asciiTheme="minorEastAsia" w:eastAsiaTheme="minorEastAsia" w:hAnsiTheme="minorEastAsia" w:hint="eastAsia"/>
          <w:color w:val="000000"/>
          <w:sz w:val="28"/>
          <w:szCs w:val="28"/>
        </w:rPr>
        <w:t>自信自强和守正创新是有机统一的，二者相辅相成、相互联系、相互促进。一方面，守正源于自信。我们守马克思主义基本原理之“正”，源于对马克思主义理论的坚定自信。正是因为始终对马克思主义保持坚定信心、对社会主义保持必胜信念，我们把马克思主义作为党和人民事业不断发展的参天大树之根本、党和人民不断奋进的万里长河之</w:t>
      </w:r>
      <w:r w:rsidRPr="00563B02">
        <w:rPr>
          <w:rFonts w:asciiTheme="minorEastAsia" w:eastAsiaTheme="minorEastAsia" w:hAnsiTheme="minorEastAsia" w:hint="eastAsia"/>
          <w:color w:val="000000"/>
          <w:sz w:val="28"/>
          <w:szCs w:val="28"/>
        </w:rPr>
        <w:lastRenderedPageBreak/>
        <w:t>泉源。另一方面，创新才能自强。实现理论自强，在于不断探索时代发展提出的新课题，不断回应社会发展提出的新挑战，不断开辟马克思主义新境界，不断取得中国特色社会主义新成就，这样才能真正坚持和发展马克思主义理论。</w:t>
      </w: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p w:rsidR="00A82C43" w:rsidRDefault="00A82C43" w:rsidP="00F96546">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p>
    <w:sectPr w:rsidR="00A82C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F62" w:rsidRDefault="00867F62" w:rsidP="00CB2D85">
      <w:r>
        <w:separator/>
      </w:r>
    </w:p>
  </w:endnote>
  <w:endnote w:type="continuationSeparator" w:id="1">
    <w:p w:rsidR="00867F62" w:rsidRDefault="00867F62" w:rsidP="00CB2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F62" w:rsidRDefault="00867F62" w:rsidP="00CB2D85">
      <w:r>
        <w:separator/>
      </w:r>
    </w:p>
  </w:footnote>
  <w:footnote w:type="continuationSeparator" w:id="1">
    <w:p w:rsidR="00867F62" w:rsidRDefault="00867F62" w:rsidP="00CB2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D85"/>
    <w:rsid w:val="0048431A"/>
    <w:rsid w:val="00563B02"/>
    <w:rsid w:val="00867F62"/>
    <w:rsid w:val="00903453"/>
    <w:rsid w:val="00A82C43"/>
    <w:rsid w:val="00CB2D85"/>
    <w:rsid w:val="00E86E1F"/>
    <w:rsid w:val="00F965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B2D85"/>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iPriority w:val="9"/>
    <w:semiHidden/>
    <w:unhideWhenUsed/>
    <w:qFormat/>
    <w:rsid w:val="0090345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2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2D85"/>
    <w:rPr>
      <w:sz w:val="18"/>
      <w:szCs w:val="18"/>
    </w:rPr>
  </w:style>
  <w:style w:type="paragraph" w:styleId="a4">
    <w:name w:val="footer"/>
    <w:basedOn w:val="a"/>
    <w:link w:val="Char0"/>
    <w:uiPriority w:val="99"/>
    <w:semiHidden/>
    <w:unhideWhenUsed/>
    <w:rsid w:val="00CB2D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2D85"/>
    <w:rPr>
      <w:sz w:val="18"/>
      <w:szCs w:val="18"/>
    </w:rPr>
  </w:style>
  <w:style w:type="character" w:customStyle="1" w:styleId="1Char">
    <w:name w:val="标题 1 Char"/>
    <w:basedOn w:val="a0"/>
    <w:link w:val="1"/>
    <w:uiPriority w:val="9"/>
    <w:rsid w:val="00CB2D85"/>
    <w:rPr>
      <w:rFonts w:ascii="宋体" w:eastAsia="宋体" w:hAnsi="宋体" w:cs="宋体"/>
      <w:b/>
      <w:bCs/>
      <w:kern w:val="36"/>
      <w:sz w:val="48"/>
      <w:szCs w:val="48"/>
    </w:rPr>
  </w:style>
  <w:style w:type="character" w:styleId="a5">
    <w:name w:val="Hyperlink"/>
    <w:basedOn w:val="a0"/>
    <w:uiPriority w:val="99"/>
    <w:semiHidden/>
    <w:unhideWhenUsed/>
    <w:rsid w:val="00CB2D85"/>
    <w:rPr>
      <w:color w:val="0000FF"/>
      <w:u w:val="single"/>
    </w:rPr>
  </w:style>
  <w:style w:type="character" w:customStyle="1" w:styleId="rmtype">
    <w:name w:val="rm_type"/>
    <w:basedOn w:val="a0"/>
    <w:rsid w:val="00CB2D85"/>
  </w:style>
  <w:style w:type="paragraph" w:styleId="a6">
    <w:name w:val="Normal (Web)"/>
    <w:basedOn w:val="a"/>
    <w:uiPriority w:val="99"/>
    <w:semiHidden/>
    <w:unhideWhenUsed/>
    <w:rsid w:val="00CB2D8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B2D85"/>
    <w:rPr>
      <w:b/>
      <w:bCs/>
    </w:rPr>
  </w:style>
  <w:style w:type="paragraph" w:styleId="a8">
    <w:name w:val="Balloon Text"/>
    <w:basedOn w:val="a"/>
    <w:link w:val="Char1"/>
    <w:uiPriority w:val="99"/>
    <w:semiHidden/>
    <w:unhideWhenUsed/>
    <w:rsid w:val="00CB2D85"/>
    <w:rPr>
      <w:sz w:val="18"/>
      <w:szCs w:val="18"/>
    </w:rPr>
  </w:style>
  <w:style w:type="character" w:customStyle="1" w:styleId="Char1">
    <w:name w:val="批注框文本 Char"/>
    <w:basedOn w:val="a0"/>
    <w:link w:val="a8"/>
    <w:uiPriority w:val="99"/>
    <w:semiHidden/>
    <w:rsid w:val="00CB2D85"/>
    <w:rPr>
      <w:sz w:val="18"/>
      <w:szCs w:val="18"/>
    </w:rPr>
  </w:style>
  <w:style w:type="character" w:customStyle="1" w:styleId="4Char">
    <w:name w:val="标题 4 Char"/>
    <w:basedOn w:val="a0"/>
    <w:link w:val="4"/>
    <w:uiPriority w:val="9"/>
    <w:semiHidden/>
    <w:rsid w:val="00903453"/>
    <w:rPr>
      <w:rFonts w:asciiTheme="majorHAnsi" w:eastAsiaTheme="majorEastAsia" w:hAnsiTheme="majorHAnsi" w:cstheme="majorBidi"/>
      <w:b/>
      <w:bCs/>
      <w:sz w:val="28"/>
      <w:szCs w:val="28"/>
    </w:rPr>
  </w:style>
  <w:style w:type="paragraph" w:customStyle="1" w:styleId="sou1">
    <w:name w:val="sou1"/>
    <w:basedOn w:val="a"/>
    <w:rsid w:val="00F96546"/>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F965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083681">
      <w:bodyDiv w:val="1"/>
      <w:marLeft w:val="0"/>
      <w:marRight w:val="0"/>
      <w:marTop w:val="0"/>
      <w:marBottom w:val="0"/>
      <w:divBdr>
        <w:top w:val="none" w:sz="0" w:space="0" w:color="auto"/>
        <w:left w:val="none" w:sz="0" w:space="0" w:color="auto"/>
        <w:bottom w:val="none" w:sz="0" w:space="0" w:color="auto"/>
        <w:right w:val="none" w:sz="0" w:space="0" w:color="auto"/>
      </w:divBdr>
      <w:divsChild>
        <w:div w:id="1769036189">
          <w:marLeft w:val="0"/>
          <w:marRight w:val="0"/>
          <w:marTop w:val="360"/>
          <w:marBottom w:val="0"/>
          <w:divBdr>
            <w:top w:val="none" w:sz="0" w:space="0" w:color="auto"/>
            <w:left w:val="none" w:sz="0" w:space="0" w:color="auto"/>
            <w:bottom w:val="none" w:sz="0" w:space="0" w:color="auto"/>
            <w:right w:val="none" w:sz="0" w:space="0" w:color="auto"/>
          </w:divBdr>
        </w:div>
        <w:div w:id="1672368160">
          <w:marLeft w:val="0"/>
          <w:marRight w:val="0"/>
          <w:marTop w:val="465"/>
          <w:marBottom w:val="0"/>
          <w:divBdr>
            <w:top w:val="none" w:sz="0" w:space="0" w:color="auto"/>
            <w:left w:val="none" w:sz="0" w:space="0" w:color="auto"/>
            <w:bottom w:val="none" w:sz="0" w:space="0" w:color="auto"/>
            <w:right w:val="none" w:sz="0" w:space="0" w:color="auto"/>
          </w:divBdr>
          <w:divsChild>
            <w:div w:id="4940913">
              <w:marLeft w:val="0"/>
              <w:marRight w:val="0"/>
              <w:marTop w:val="0"/>
              <w:marBottom w:val="0"/>
              <w:divBdr>
                <w:top w:val="none" w:sz="0" w:space="0" w:color="auto"/>
                <w:left w:val="none" w:sz="0" w:space="0" w:color="auto"/>
                <w:bottom w:val="none" w:sz="0" w:space="0" w:color="auto"/>
                <w:right w:val="none" w:sz="0" w:space="0" w:color="auto"/>
              </w:divBdr>
            </w:div>
          </w:divsChild>
        </w:div>
        <w:div w:id="2003392888">
          <w:marLeft w:val="0"/>
          <w:marRight w:val="0"/>
          <w:marTop w:val="0"/>
          <w:marBottom w:val="0"/>
          <w:divBdr>
            <w:top w:val="none" w:sz="0" w:space="0" w:color="auto"/>
            <w:left w:val="none" w:sz="0" w:space="0" w:color="auto"/>
            <w:bottom w:val="none" w:sz="0" w:space="0" w:color="auto"/>
            <w:right w:val="none" w:sz="0" w:space="0" w:color="auto"/>
          </w:divBdr>
        </w:div>
      </w:divsChild>
    </w:div>
    <w:div w:id="212930527">
      <w:bodyDiv w:val="1"/>
      <w:marLeft w:val="0"/>
      <w:marRight w:val="0"/>
      <w:marTop w:val="0"/>
      <w:marBottom w:val="0"/>
      <w:divBdr>
        <w:top w:val="none" w:sz="0" w:space="0" w:color="auto"/>
        <w:left w:val="none" w:sz="0" w:space="0" w:color="auto"/>
        <w:bottom w:val="none" w:sz="0" w:space="0" w:color="auto"/>
        <w:right w:val="none" w:sz="0" w:space="0" w:color="auto"/>
      </w:divBdr>
      <w:divsChild>
        <w:div w:id="1270818115">
          <w:marLeft w:val="0"/>
          <w:marRight w:val="0"/>
          <w:marTop w:val="150"/>
          <w:marBottom w:val="150"/>
          <w:divBdr>
            <w:top w:val="none" w:sz="0" w:space="0" w:color="auto"/>
            <w:left w:val="none" w:sz="0" w:space="0" w:color="auto"/>
            <w:bottom w:val="none" w:sz="0" w:space="0" w:color="auto"/>
            <w:right w:val="none" w:sz="0" w:space="0" w:color="auto"/>
          </w:divBdr>
        </w:div>
      </w:divsChild>
    </w:div>
    <w:div w:id="346059163">
      <w:bodyDiv w:val="1"/>
      <w:marLeft w:val="0"/>
      <w:marRight w:val="0"/>
      <w:marTop w:val="0"/>
      <w:marBottom w:val="0"/>
      <w:divBdr>
        <w:top w:val="none" w:sz="0" w:space="0" w:color="auto"/>
        <w:left w:val="none" w:sz="0" w:space="0" w:color="auto"/>
        <w:bottom w:val="none" w:sz="0" w:space="0" w:color="auto"/>
        <w:right w:val="none" w:sz="0" w:space="0" w:color="auto"/>
      </w:divBdr>
      <w:divsChild>
        <w:div w:id="1183666583">
          <w:marLeft w:val="0"/>
          <w:marRight w:val="0"/>
          <w:marTop w:val="360"/>
          <w:marBottom w:val="0"/>
          <w:divBdr>
            <w:top w:val="none" w:sz="0" w:space="0" w:color="auto"/>
            <w:left w:val="none" w:sz="0" w:space="0" w:color="auto"/>
            <w:bottom w:val="none" w:sz="0" w:space="0" w:color="auto"/>
            <w:right w:val="none" w:sz="0" w:space="0" w:color="auto"/>
          </w:divBdr>
        </w:div>
        <w:div w:id="2069373541">
          <w:marLeft w:val="0"/>
          <w:marRight w:val="0"/>
          <w:marTop w:val="465"/>
          <w:marBottom w:val="0"/>
          <w:divBdr>
            <w:top w:val="none" w:sz="0" w:space="0" w:color="auto"/>
            <w:left w:val="none" w:sz="0" w:space="0" w:color="auto"/>
            <w:bottom w:val="none" w:sz="0" w:space="0" w:color="auto"/>
            <w:right w:val="none" w:sz="0" w:space="0" w:color="auto"/>
          </w:divBdr>
          <w:divsChild>
            <w:div w:id="467941523">
              <w:marLeft w:val="0"/>
              <w:marRight w:val="0"/>
              <w:marTop w:val="0"/>
              <w:marBottom w:val="0"/>
              <w:divBdr>
                <w:top w:val="none" w:sz="0" w:space="0" w:color="auto"/>
                <w:left w:val="none" w:sz="0" w:space="0" w:color="auto"/>
                <w:bottom w:val="none" w:sz="0" w:space="0" w:color="auto"/>
                <w:right w:val="none" w:sz="0" w:space="0" w:color="auto"/>
              </w:divBdr>
            </w:div>
          </w:divsChild>
        </w:div>
        <w:div w:id="410784006">
          <w:marLeft w:val="0"/>
          <w:marRight w:val="0"/>
          <w:marTop w:val="0"/>
          <w:marBottom w:val="0"/>
          <w:divBdr>
            <w:top w:val="none" w:sz="0" w:space="0" w:color="auto"/>
            <w:left w:val="none" w:sz="0" w:space="0" w:color="auto"/>
            <w:bottom w:val="none" w:sz="0" w:space="0" w:color="auto"/>
            <w:right w:val="none" w:sz="0" w:space="0" w:color="auto"/>
          </w:divBdr>
        </w:div>
      </w:divsChild>
    </w:div>
    <w:div w:id="1322806449">
      <w:bodyDiv w:val="1"/>
      <w:marLeft w:val="0"/>
      <w:marRight w:val="0"/>
      <w:marTop w:val="0"/>
      <w:marBottom w:val="0"/>
      <w:divBdr>
        <w:top w:val="none" w:sz="0" w:space="0" w:color="auto"/>
        <w:left w:val="none" w:sz="0" w:space="0" w:color="auto"/>
        <w:bottom w:val="none" w:sz="0" w:space="0" w:color="auto"/>
        <w:right w:val="none" w:sz="0" w:space="0" w:color="auto"/>
      </w:divBdr>
      <w:divsChild>
        <w:div w:id="803238507">
          <w:marLeft w:val="0"/>
          <w:marRight w:val="0"/>
          <w:marTop w:val="360"/>
          <w:marBottom w:val="0"/>
          <w:divBdr>
            <w:top w:val="none" w:sz="0" w:space="0" w:color="auto"/>
            <w:left w:val="none" w:sz="0" w:space="0" w:color="auto"/>
            <w:bottom w:val="none" w:sz="0" w:space="0" w:color="auto"/>
            <w:right w:val="none" w:sz="0" w:space="0" w:color="auto"/>
          </w:divBdr>
        </w:div>
        <w:div w:id="2011568090">
          <w:marLeft w:val="0"/>
          <w:marRight w:val="0"/>
          <w:marTop w:val="465"/>
          <w:marBottom w:val="0"/>
          <w:divBdr>
            <w:top w:val="none" w:sz="0" w:space="0" w:color="auto"/>
            <w:left w:val="none" w:sz="0" w:space="0" w:color="auto"/>
            <w:bottom w:val="none" w:sz="0" w:space="0" w:color="auto"/>
            <w:right w:val="none" w:sz="0" w:space="0" w:color="auto"/>
          </w:divBdr>
          <w:divsChild>
            <w:div w:id="352539060">
              <w:marLeft w:val="0"/>
              <w:marRight w:val="0"/>
              <w:marTop w:val="0"/>
              <w:marBottom w:val="0"/>
              <w:divBdr>
                <w:top w:val="none" w:sz="0" w:space="0" w:color="auto"/>
                <w:left w:val="none" w:sz="0" w:space="0" w:color="auto"/>
                <w:bottom w:val="none" w:sz="0" w:space="0" w:color="auto"/>
                <w:right w:val="none" w:sz="0" w:space="0" w:color="auto"/>
              </w:divBdr>
            </w:div>
          </w:divsChild>
        </w:div>
        <w:div w:id="560333369">
          <w:marLeft w:val="0"/>
          <w:marRight w:val="0"/>
          <w:marTop w:val="0"/>
          <w:marBottom w:val="0"/>
          <w:divBdr>
            <w:top w:val="none" w:sz="0" w:space="0" w:color="auto"/>
            <w:left w:val="none" w:sz="0" w:space="0" w:color="auto"/>
            <w:bottom w:val="none" w:sz="0" w:space="0" w:color="auto"/>
            <w:right w:val="none" w:sz="0" w:space="0" w:color="auto"/>
          </w:divBdr>
        </w:div>
      </w:divsChild>
    </w:div>
    <w:div w:id="1331909163">
      <w:bodyDiv w:val="1"/>
      <w:marLeft w:val="0"/>
      <w:marRight w:val="0"/>
      <w:marTop w:val="0"/>
      <w:marBottom w:val="0"/>
      <w:divBdr>
        <w:top w:val="none" w:sz="0" w:space="0" w:color="auto"/>
        <w:left w:val="none" w:sz="0" w:space="0" w:color="auto"/>
        <w:bottom w:val="none" w:sz="0" w:space="0" w:color="auto"/>
        <w:right w:val="none" w:sz="0" w:space="0" w:color="auto"/>
      </w:divBdr>
      <w:divsChild>
        <w:div w:id="73100592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people.com.cn/rmrb/html/2021-09/06/nw.D110000renmrb_20210906_3-10.htm" TargetMode="External"/><Relationship Id="rId3" Type="http://schemas.openxmlformats.org/officeDocument/2006/relationships/webSettings" Target="webSettings.xml"/><Relationship Id="rId7" Type="http://schemas.openxmlformats.org/officeDocument/2006/relationships/hyperlink" Target="http://paper.people.com.cn/rmrb/html/2021-08/31/nw.D110000renmrb_20210831_4-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ory.people.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30</Pages>
  <Words>2321</Words>
  <Characters>13230</Characters>
  <Application>Microsoft Office Word</Application>
  <DocSecurity>0</DocSecurity>
  <Lines>110</Lines>
  <Paragraphs>31</Paragraphs>
  <ScaleCrop>false</ScaleCrop>
  <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10</cp:revision>
  <dcterms:created xsi:type="dcterms:W3CDTF">2021-09-06T00:27:00Z</dcterms:created>
  <dcterms:modified xsi:type="dcterms:W3CDTF">2021-09-06T09:14:00Z</dcterms:modified>
</cp:coreProperties>
</file>