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82F" w:rsidRDefault="00D0382F" w:rsidP="005F365A">
      <w:pPr>
        <w:widowControl/>
        <w:shd w:val="clear" w:color="auto" w:fill="FFFFFF"/>
        <w:spacing w:after="100" w:afterAutospacing="1" w:line="240" w:lineRule="auto"/>
        <w:ind w:firstLine="480"/>
        <w:jc w:val="center"/>
        <w:rPr>
          <w:color w:val="000000"/>
          <w:kern w:val="36"/>
          <w:sz w:val="33"/>
          <w:szCs w:val="33"/>
        </w:rPr>
      </w:pPr>
      <w:r>
        <w:rPr>
          <w:color w:val="000000"/>
          <w:kern w:val="36"/>
          <w:sz w:val="33"/>
          <w:szCs w:val="33"/>
        </w:rPr>
        <w:t>201</w:t>
      </w:r>
      <w:r w:rsidR="0008500C">
        <w:rPr>
          <w:rFonts w:hint="eastAsia"/>
          <w:color w:val="000000"/>
          <w:kern w:val="36"/>
          <w:sz w:val="33"/>
          <w:szCs w:val="33"/>
        </w:rPr>
        <w:t>8</w:t>
      </w:r>
      <w:r>
        <w:rPr>
          <w:color w:val="000000"/>
          <w:kern w:val="36"/>
          <w:sz w:val="33"/>
          <w:szCs w:val="33"/>
        </w:rPr>
        <w:t>年</w:t>
      </w:r>
      <w:r w:rsidR="00023875">
        <w:rPr>
          <w:rFonts w:hint="eastAsia"/>
          <w:color w:val="000000"/>
          <w:kern w:val="36"/>
          <w:sz w:val="33"/>
          <w:szCs w:val="33"/>
        </w:rPr>
        <w:t>第二批</w:t>
      </w:r>
      <w:r>
        <w:rPr>
          <w:color w:val="000000"/>
          <w:kern w:val="36"/>
          <w:sz w:val="33"/>
          <w:szCs w:val="33"/>
        </w:rPr>
        <w:t>青年骨干教师出国研修项目常见问题解答</w:t>
      </w:r>
    </w:p>
    <w:p w:rsidR="00BB52D7" w:rsidRPr="00BB52D7" w:rsidRDefault="00BB52D7"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sidRPr="00BB52D7">
        <w:rPr>
          <w:rFonts w:ascii="宋体" w:eastAsia="宋体" w:hAnsi="宋体" w:cs="宋体"/>
          <w:b/>
          <w:bCs/>
          <w:kern w:val="0"/>
          <w:sz w:val="24"/>
          <w:szCs w:val="24"/>
        </w:rPr>
        <w:t>一、关于项目</w:t>
      </w:r>
    </w:p>
    <w:p w:rsidR="005F365A" w:rsidRDefault="00BB52D7" w:rsidP="002309A9">
      <w:pPr>
        <w:widowControl/>
        <w:shd w:val="clear" w:color="auto" w:fill="FFFFFF"/>
        <w:spacing w:after="100" w:afterAutospacing="1" w:line="240" w:lineRule="auto"/>
        <w:ind w:firstLine="480"/>
        <w:jc w:val="left"/>
        <w:rPr>
          <w:rFonts w:ascii="宋体" w:eastAsia="宋体" w:hAnsi="宋体" w:cs="宋体"/>
          <w:b/>
          <w:bCs/>
          <w:kern w:val="0"/>
          <w:sz w:val="24"/>
          <w:szCs w:val="24"/>
        </w:rPr>
      </w:pPr>
      <w:r w:rsidRPr="00BB52D7">
        <w:rPr>
          <w:rFonts w:ascii="宋体" w:eastAsia="宋体" w:hAnsi="宋体" w:cs="宋体"/>
          <w:b/>
          <w:bCs/>
          <w:kern w:val="0"/>
          <w:sz w:val="24"/>
          <w:szCs w:val="24"/>
        </w:rPr>
        <w:t>1.派出渠道</w:t>
      </w:r>
      <w:r w:rsidR="0087210E">
        <w:rPr>
          <w:rFonts w:ascii="宋体" w:eastAsia="宋体" w:hAnsi="宋体" w:cs="宋体" w:hint="eastAsia"/>
          <w:b/>
          <w:bCs/>
          <w:kern w:val="0"/>
          <w:sz w:val="24"/>
          <w:szCs w:val="24"/>
        </w:rPr>
        <w:t>：</w:t>
      </w:r>
    </w:p>
    <w:p w:rsidR="00BB52D7" w:rsidRPr="00BB52D7" w:rsidRDefault="00BB52D7"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sidRPr="00BB52D7">
        <w:rPr>
          <w:rFonts w:ascii="宋体" w:eastAsia="宋体" w:hAnsi="宋体" w:cs="宋体"/>
          <w:kern w:val="0"/>
          <w:sz w:val="24"/>
          <w:szCs w:val="24"/>
        </w:rPr>
        <w:t>答：</w:t>
      </w:r>
      <w:r w:rsidR="00390AC6">
        <w:rPr>
          <w:rFonts w:ascii="宋体" w:eastAsia="宋体" w:hAnsi="宋体" w:cs="宋体" w:hint="eastAsia"/>
          <w:kern w:val="0"/>
          <w:sz w:val="24"/>
          <w:szCs w:val="24"/>
        </w:rPr>
        <w:t>选</w:t>
      </w:r>
      <w:r w:rsidRPr="00BB52D7">
        <w:rPr>
          <w:rFonts w:ascii="宋体" w:eastAsia="宋体" w:hAnsi="宋体" w:cs="宋体"/>
          <w:kern w:val="0"/>
          <w:sz w:val="24"/>
          <w:szCs w:val="24"/>
        </w:rPr>
        <w:t xml:space="preserve">“所在单位或个人合作渠道” </w:t>
      </w:r>
    </w:p>
    <w:p w:rsidR="00BB52D7" w:rsidRPr="00BB52D7" w:rsidRDefault="00390AC6"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Pr>
          <w:rFonts w:ascii="宋体" w:eastAsia="宋体" w:hAnsi="宋体" w:cs="宋体" w:hint="eastAsia"/>
          <w:b/>
          <w:bCs/>
          <w:kern w:val="0"/>
          <w:sz w:val="24"/>
          <w:szCs w:val="24"/>
        </w:rPr>
        <w:t>2</w:t>
      </w:r>
      <w:r w:rsidR="00BB52D7" w:rsidRPr="00BB52D7">
        <w:rPr>
          <w:rFonts w:ascii="宋体" w:eastAsia="宋体" w:hAnsi="宋体" w:cs="宋体"/>
          <w:b/>
          <w:bCs/>
          <w:kern w:val="0"/>
          <w:sz w:val="24"/>
          <w:szCs w:val="24"/>
        </w:rPr>
        <w:t>.国外留学单位要求收取注册费可否予以报销？</w:t>
      </w:r>
    </w:p>
    <w:p w:rsidR="00BB52D7" w:rsidRPr="00BB52D7" w:rsidRDefault="00BB52D7"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sidRPr="00BB52D7">
        <w:rPr>
          <w:rFonts w:ascii="宋体" w:eastAsia="宋体" w:hAnsi="宋体" w:cs="宋体"/>
          <w:kern w:val="0"/>
          <w:sz w:val="24"/>
          <w:szCs w:val="24"/>
        </w:rPr>
        <w:t>答：赴英国留学的访问学者根据留学期限不同可申请报销最高限额不超过1000英镑的Bench Fee（具体数额请咨询中国驻英国大使馆教育处）。赴其他国家的访问学者、博士后不予报销。</w:t>
      </w:r>
    </w:p>
    <w:p w:rsidR="00BB52D7" w:rsidRPr="00BB52D7" w:rsidRDefault="00390AC6"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Pr>
          <w:rFonts w:ascii="宋体" w:eastAsia="宋体" w:hAnsi="宋体" w:cs="宋体" w:hint="eastAsia"/>
          <w:b/>
          <w:bCs/>
          <w:kern w:val="0"/>
          <w:sz w:val="24"/>
          <w:szCs w:val="24"/>
        </w:rPr>
        <w:t>3</w:t>
      </w:r>
      <w:r w:rsidR="00BB52D7" w:rsidRPr="00BB52D7">
        <w:rPr>
          <w:rFonts w:ascii="宋体" w:eastAsia="宋体" w:hAnsi="宋体" w:cs="宋体"/>
          <w:b/>
          <w:bCs/>
          <w:kern w:val="0"/>
          <w:sz w:val="24"/>
          <w:szCs w:val="24"/>
        </w:rPr>
        <w:t>.选派工作时间有什么变化？</w:t>
      </w:r>
    </w:p>
    <w:p w:rsidR="00BB52D7" w:rsidRPr="00BB52D7" w:rsidRDefault="00BB52D7"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sidRPr="00BB52D7">
        <w:rPr>
          <w:rFonts w:ascii="宋体" w:eastAsia="宋体" w:hAnsi="宋体" w:cs="宋体"/>
          <w:kern w:val="0"/>
          <w:sz w:val="24"/>
          <w:szCs w:val="24"/>
        </w:rPr>
        <w:t>答：</w:t>
      </w:r>
      <w:r w:rsidR="00390AC6">
        <w:rPr>
          <w:rFonts w:ascii="宋体" w:eastAsia="宋体" w:hAnsi="宋体" w:cs="宋体" w:hint="eastAsia"/>
          <w:kern w:val="0"/>
          <w:sz w:val="24"/>
          <w:szCs w:val="24"/>
        </w:rPr>
        <w:t>我校网报</w:t>
      </w:r>
      <w:r w:rsidRPr="00BB52D7">
        <w:rPr>
          <w:rFonts w:ascii="宋体" w:eastAsia="宋体" w:hAnsi="宋体" w:cs="宋体"/>
          <w:kern w:val="0"/>
          <w:sz w:val="24"/>
          <w:szCs w:val="24"/>
        </w:rPr>
        <w:t>时间为</w:t>
      </w:r>
      <w:r w:rsidR="00023875">
        <w:rPr>
          <w:rFonts w:ascii="宋体" w:eastAsia="宋体" w:hAnsi="宋体" w:cs="宋体" w:hint="eastAsia"/>
          <w:b/>
          <w:kern w:val="0"/>
          <w:sz w:val="24"/>
          <w:szCs w:val="24"/>
        </w:rPr>
        <w:t>9</w:t>
      </w:r>
      <w:r w:rsidRPr="005F365A">
        <w:rPr>
          <w:rFonts w:ascii="宋体" w:eastAsia="宋体" w:hAnsi="宋体" w:cs="宋体"/>
          <w:b/>
          <w:kern w:val="0"/>
          <w:sz w:val="24"/>
          <w:szCs w:val="24"/>
        </w:rPr>
        <w:t>月1</w:t>
      </w:r>
      <w:r w:rsidR="00023875">
        <w:rPr>
          <w:rFonts w:ascii="宋体" w:eastAsia="宋体" w:hAnsi="宋体" w:cs="宋体" w:hint="eastAsia"/>
          <w:b/>
          <w:kern w:val="0"/>
          <w:sz w:val="24"/>
          <w:szCs w:val="24"/>
        </w:rPr>
        <w:t>0</w:t>
      </w:r>
      <w:r w:rsidRPr="005F365A">
        <w:rPr>
          <w:rFonts w:ascii="宋体" w:eastAsia="宋体" w:hAnsi="宋体" w:cs="宋体"/>
          <w:b/>
          <w:kern w:val="0"/>
          <w:sz w:val="24"/>
          <w:szCs w:val="24"/>
        </w:rPr>
        <w:t>—</w:t>
      </w:r>
      <w:r w:rsidR="00023875">
        <w:rPr>
          <w:rFonts w:ascii="宋体" w:eastAsia="宋体" w:hAnsi="宋体" w:cs="宋体" w:hint="eastAsia"/>
          <w:b/>
          <w:kern w:val="0"/>
          <w:sz w:val="24"/>
          <w:szCs w:val="24"/>
        </w:rPr>
        <w:t>12</w:t>
      </w:r>
      <w:r w:rsidRPr="005F365A">
        <w:rPr>
          <w:rFonts w:ascii="宋体" w:eastAsia="宋体" w:hAnsi="宋体" w:cs="宋体"/>
          <w:b/>
          <w:kern w:val="0"/>
          <w:sz w:val="24"/>
          <w:szCs w:val="24"/>
        </w:rPr>
        <w:t>日</w:t>
      </w:r>
      <w:r w:rsidR="005F365A">
        <w:rPr>
          <w:rFonts w:ascii="宋体" w:eastAsia="宋体" w:hAnsi="宋体" w:cs="宋体" w:hint="eastAsia"/>
          <w:kern w:val="0"/>
          <w:sz w:val="24"/>
          <w:szCs w:val="24"/>
        </w:rPr>
        <w:t>。</w:t>
      </w:r>
      <w:r w:rsidR="00023875">
        <w:rPr>
          <w:rFonts w:ascii="宋体" w:eastAsia="宋体" w:hAnsi="宋体" w:cs="宋体" w:hint="eastAsia"/>
          <w:kern w:val="0"/>
          <w:sz w:val="24"/>
          <w:szCs w:val="24"/>
        </w:rPr>
        <w:t>10</w:t>
      </w:r>
      <w:r w:rsidRPr="00BB52D7">
        <w:rPr>
          <w:rFonts w:ascii="宋体" w:eastAsia="宋体" w:hAnsi="宋体" w:cs="宋体"/>
          <w:kern w:val="0"/>
          <w:sz w:val="24"/>
          <w:szCs w:val="24"/>
        </w:rPr>
        <w:t>月公布录取结果，留学资格有效期保留至201</w:t>
      </w:r>
      <w:r w:rsidR="00023875">
        <w:rPr>
          <w:rFonts w:ascii="宋体" w:eastAsia="宋体" w:hAnsi="宋体" w:cs="宋体" w:hint="eastAsia"/>
          <w:kern w:val="0"/>
          <w:sz w:val="24"/>
          <w:szCs w:val="24"/>
        </w:rPr>
        <w:t>9</w:t>
      </w:r>
      <w:r w:rsidRPr="00BB52D7">
        <w:rPr>
          <w:rFonts w:ascii="宋体" w:eastAsia="宋体" w:hAnsi="宋体" w:cs="宋体"/>
          <w:kern w:val="0"/>
          <w:sz w:val="24"/>
          <w:szCs w:val="24"/>
        </w:rPr>
        <w:t>年</w:t>
      </w:r>
      <w:r w:rsidR="00023875">
        <w:rPr>
          <w:rFonts w:ascii="宋体" w:eastAsia="宋体" w:hAnsi="宋体" w:cs="宋体" w:hint="eastAsia"/>
          <w:kern w:val="0"/>
          <w:sz w:val="24"/>
          <w:szCs w:val="24"/>
        </w:rPr>
        <w:t>3</w:t>
      </w:r>
      <w:r w:rsidRPr="00BB52D7">
        <w:rPr>
          <w:rFonts w:ascii="宋体" w:eastAsia="宋体" w:hAnsi="宋体" w:cs="宋体"/>
          <w:kern w:val="0"/>
          <w:sz w:val="24"/>
          <w:szCs w:val="24"/>
        </w:rPr>
        <w:t>月31日。</w:t>
      </w:r>
      <w:r w:rsidR="00390AC6">
        <w:rPr>
          <w:rFonts w:ascii="宋体" w:eastAsia="宋体" w:hAnsi="宋体" w:cs="宋体" w:hint="eastAsia"/>
          <w:kern w:val="0"/>
          <w:sz w:val="24"/>
          <w:szCs w:val="24"/>
        </w:rPr>
        <w:t>邀请信</w:t>
      </w:r>
      <w:r w:rsidRPr="00BB52D7">
        <w:rPr>
          <w:rFonts w:ascii="宋体" w:eastAsia="宋体" w:hAnsi="宋体" w:cs="宋体"/>
          <w:kern w:val="0"/>
          <w:sz w:val="24"/>
          <w:szCs w:val="24"/>
        </w:rPr>
        <w:t>派出时间不早于201</w:t>
      </w:r>
      <w:r w:rsidR="0008500C">
        <w:rPr>
          <w:rFonts w:ascii="宋体" w:eastAsia="宋体" w:hAnsi="宋体" w:cs="宋体" w:hint="eastAsia"/>
          <w:kern w:val="0"/>
          <w:sz w:val="24"/>
          <w:szCs w:val="24"/>
        </w:rPr>
        <w:t>8</w:t>
      </w:r>
      <w:r w:rsidRPr="00BB52D7">
        <w:rPr>
          <w:rFonts w:ascii="宋体" w:eastAsia="宋体" w:hAnsi="宋体" w:cs="宋体"/>
          <w:kern w:val="0"/>
          <w:sz w:val="24"/>
          <w:szCs w:val="24"/>
        </w:rPr>
        <w:t>年</w:t>
      </w:r>
      <w:r w:rsidR="00023875">
        <w:rPr>
          <w:rFonts w:ascii="宋体" w:eastAsia="宋体" w:hAnsi="宋体" w:cs="宋体" w:hint="eastAsia"/>
          <w:kern w:val="0"/>
          <w:sz w:val="24"/>
          <w:szCs w:val="24"/>
        </w:rPr>
        <w:t>10</w:t>
      </w:r>
      <w:r w:rsidRPr="00BB52D7">
        <w:rPr>
          <w:rFonts w:ascii="宋体" w:eastAsia="宋体" w:hAnsi="宋体" w:cs="宋体"/>
          <w:kern w:val="0"/>
          <w:sz w:val="24"/>
          <w:szCs w:val="24"/>
        </w:rPr>
        <w:t>月1日，且不晚于201</w:t>
      </w:r>
      <w:r w:rsidR="00023875">
        <w:rPr>
          <w:rFonts w:ascii="宋体" w:eastAsia="宋体" w:hAnsi="宋体" w:cs="宋体" w:hint="eastAsia"/>
          <w:kern w:val="0"/>
          <w:sz w:val="24"/>
          <w:szCs w:val="24"/>
        </w:rPr>
        <w:t>9</w:t>
      </w:r>
      <w:r w:rsidRPr="00BB52D7">
        <w:rPr>
          <w:rFonts w:ascii="宋体" w:eastAsia="宋体" w:hAnsi="宋体" w:cs="宋体"/>
          <w:kern w:val="0"/>
          <w:sz w:val="24"/>
          <w:szCs w:val="24"/>
        </w:rPr>
        <w:t>年</w:t>
      </w:r>
      <w:r w:rsidR="00023875">
        <w:rPr>
          <w:rFonts w:ascii="宋体" w:eastAsia="宋体" w:hAnsi="宋体" w:cs="宋体" w:hint="eastAsia"/>
          <w:kern w:val="0"/>
          <w:sz w:val="24"/>
          <w:szCs w:val="24"/>
        </w:rPr>
        <w:t>3</w:t>
      </w:r>
      <w:r w:rsidRPr="00BB52D7">
        <w:rPr>
          <w:rFonts w:ascii="宋体" w:eastAsia="宋体" w:hAnsi="宋体" w:cs="宋体"/>
          <w:kern w:val="0"/>
          <w:sz w:val="24"/>
          <w:szCs w:val="24"/>
        </w:rPr>
        <w:t>月31日。对于派出时间不符合要求的，材料审核不予通过。</w:t>
      </w:r>
    </w:p>
    <w:p w:rsidR="00BB52D7" w:rsidRPr="00BB52D7" w:rsidRDefault="00BB52D7"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sidRPr="00BB52D7">
        <w:rPr>
          <w:rFonts w:ascii="宋体" w:eastAsia="宋体" w:hAnsi="宋体" w:cs="宋体"/>
          <w:b/>
          <w:bCs/>
          <w:kern w:val="0"/>
          <w:sz w:val="24"/>
          <w:szCs w:val="24"/>
        </w:rPr>
        <w:t>二、关于申请条件</w:t>
      </w:r>
    </w:p>
    <w:p w:rsidR="00BB52D7" w:rsidRPr="00BB52D7" w:rsidRDefault="00390AC6"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Pr>
          <w:rFonts w:ascii="宋体" w:eastAsia="宋体" w:hAnsi="宋体" w:cs="宋体" w:hint="eastAsia"/>
          <w:b/>
          <w:bCs/>
          <w:kern w:val="0"/>
          <w:sz w:val="24"/>
          <w:szCs w:val="24"/>
        </w:rPr>
        <w:t>4</w:t>
      </w:r>
      <w:r w:rsidR="00BB52D7" w:rsidRPr="00BB52D7">
        <w:rPr>
          <w:rFonts w:ascii="宋体" w:eastAsia="宋体" w:hAnsi="宋体" w:cs="宋体"/>
          <w:b/>
          <w:bCs/>
          <w:kern w:val="0"/>
          <w:sz w:val="24"/>
          <w:szCs w:val="24"/>
        </w:rPr>
        <w:t>.曾享受国家留学基金资助者或录取后放弃留学资格者，是否可再次申报？</w:t>
      </w:r>
    </w:p>
    <w:p w:rsidR="00BB52D7" w:rsidRPr="00BB52D7" w:rsidRDefault="00BB52D7"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sidRPr="00BB52D7">
        <w:rPr>
          <w:rFonts w:ascii="宋体" w:eastAsia="宋体" w:hAnsi="宋体" w:cs="宋体"/>
          <w:kern w:val="0"/>
          <w:sz w:val="24"/>
          <w:szCs w:val="24"/>
        </w:rPr>
        <w:t>答：享受过国家留学基金资助者，需在上次留学回国后服务满5年（含）以上方可再次申请（即自回国之日起至申报申请截止日前）。</w:t>
      </w:r>
    </w:p>
    <w:p w:rsidR="00BB52D7" w:rsidRPr="00BB52D7" w:rsidRDefault="00BB52D7"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sidRPr="00BB52D7">
        <w:rPr>
          <w:rFonts w:ascii="宋体" w:eastAsia="宋体" w:hAnsi="宋体" w:cs="宋体"/>
          <w:kern w:val="0"/>
          <w:sz w:val="24"/>
          <w:szCs w:val="24"/>
        </w:rPr>
        <w:t>曾获得留学资格且留学资格在有效期内、尚未派出的，经所在单位向国家留学基金委提出放弃留学资格并获准者，2年内不得再次申请国家公派出国留学；未经批准擅自放弃留学资格者，5年内不可再次申请。</w:t>
      </w:r>
    </w:p>
    <w:p w:rsidR="00BB52D7" w:rsidRPr="00BB52D7" w:rsidRDefault="00BB52D7"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sidRPr="00BB52D7">
        <w:rPr>
          <w:rFonts w:ascii="宋体" w:eastAsia="宋体" w:hAnsi="宋体" w:cs="宋体"/>
          <w:b/>
          <w:bCs/>
          <w:kern w:val="0"/>
          <w:sz w:val="24"/>
          <w:szCs w:val="24"/>
        </w:rPr>
        <w:t>三、关于申报</w:t>
      </w:r>
    </w:p>
    <w:p w:rsidR="00BB52D7" w:rsidRPr="00BB52D7" w:rsidRDefault="00BD217A"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Pr>
          <w:rFonts w:ascii="宋体" w:eastAsia="宋体" w:hAnsi="宋体" w:cs="宋体" w:hint="eastAsia"/>
          <w:b/>
          <w:bCs/>
          <w:kern w:val="0"/>
          <w:sz w:val="24"/>
          <w:szCs w:val="24"/>
        </w:rPr>
        <w:t>5</w:t>
      </w:r>
      <w:r w:rsidR="00BB52D7" w:rsidRPr="00BB52D7">
        <w:rPr>
          <w:rFonts w:ascii="宋体" w:eastAsia="宋体" w:hAnsi="宋体" w:cs="宋体"/>
          <w:b/>
          <w:bCs/>
          <w:kern w:val="0"/>
          <w:sz w:val="24"/>
          <w:szCs w:val="24"/>
        </w:rPr>
        <w:t>. 关于邀请信</w:t>
      </w:r>
    </w:p>
    <w:p w:rsidR="00BB52D7" w:rsidRPr="00BB52D7" w:rsidRDefault="00BB52D7"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sidRPr="00BB52D7">
        <w:rPr>
          <w:rFonts w:ascii="宋体" w:eastAsia="宋体" w:hAnsi="宋体" w:cs="宋体"/>
          <w:kern w:val="0"/>
          <w:sz w:val="24"/>
          <w:szCs w:val="24"/>
        </w:rPr>
        <w:t>①对外方出具的邀请信中留学开始时间有要求吗？</w:t>
      </w:r>
    </w:p>
    <w:p w:rsidR="00BB52D7" w:rsidRPr="00BB52D7" w:rsidRDefault="00BB52D7"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sidRPr="00BB52D7">
        <w:rPr>
          <w:rFonts w:ascii="宋体" w:eastAsia="宋体" w:hAnsi="宋体" w:cs="宋体"/>
          <w:kern w:val="0"/>
          <w:sz w:val="24"/>
          <w:szCs w:val="24"/>
        </w:rPr>
        <w:t>答：外方出具的邀请信留学开始时间应不早于201</w:t>
      </w:r>
      <w:r w:rsidR="0008500C">
        <w:rPr>
          <w:rFonts w:ascii="宋体" w:eastAsia="宋体" w:hAnsi="宋体" w:cs="宋体" w:hint="eastAsia"/>
          <w:kern w:val="0"/>
          <w:sz w:val="24"/>
          <w:szCs w:val="24"/>
        </w:rPr>
        <w:t>8</w:t>
      </w:r>
      <w:r w:rsidRPr="00BB52D7">
        <w:rPr>
          <w:rFonts w:ascii="宋体" w:eastAsia="宋体" w:hAnsi="宋体" w:cs="宋体"/>
          <w:kern w:val="0"/>
          <w:sz w:val="24"/>
          <w:szCs w:val="24"/>
        </w:rPr>
        <w:t>年</w:t>
      </w:r>
      <w:r w:rsidR="00023875">
        <w:rPr>
          <w:rFonts w:ascii="宋体" w:eastAsia="宋体" w:hAnsi="宋体" w:cs="宋体" w:hint="eastAsia"/>
          <w:kern w:val="0"/>
          <w:sz w:val="24"/>
          <w:szCs w:val="24"/>
        </w:rPr>
        <w:t>10</w:t>
      </w:r>
      <w:r w:rsidRPr="00BB52D7">
        <w:rPr>
          <w:rFonts w:ascii="宋体" w:eastAsia="宋体" w:hAnsi="宋体" w:cs="宋体"/>
          <w:kern w:val="0"/>
          <w:sz w:val="24"/>
          <w:szCs w:val="24"/>
        </w:rPr>
        <w:t>月1日，且不晚于201</w:t>
      </w:r>
      <w:r w:rsidR="00023875">
        <w:rPr>
          <w:rFonts w:ascii="宋体" w:eastAsia="宋体" w:hAnsi="宋体" w:cs="宋体" w:hint="eastAsia"/>
          <w:kern w:val="0"/>
          <w:sz w:val="24"/>
          <w:szCs w:val="24"/>
        </w:rPr>
        <w:t>9</w:t>
      </w:r>
      <w:r w:rsidRPr="00BB52D7">
        <w:rPr>
          <w:rFonts w:ascii="宋体" w:eastAsia="宋体" w:hAnsi="宋体" w:cs="宋体"/>
          <w:kern w:val="0"/>
          <w:sz w:val="24"/>
          <w:szCs w:val="24"/>
        </w:rPr>
        <w:t>年</w:t>
      </w:r>
      <w:r w:rsidR="00023875">
        <w:rPr>
          <w:rFonts w:ascii="宋体" w:eastAsia="宋体" w:hAnsi="宋体" w:cs="宋体" w:hint="eastAsia"/>
          <w:kern w:val="0"/>
          <w:sz w:val="24"/>
          <w:szCs w:val="24"/>
        </w:rPr>
        <w:t>3</w:t>
      </w:r>
      <w:r w:rsidRPr="00BB52D7">
        <w:rPr>
          <w:rFonts w:ascii="宋体" w:eastAsia="宋体" w:hAnsi="宋体" w:cs="宋体"/>
          <w:kern w:val="0"/>
          <w:sz w:val="24"/>
          <w:szCs w:val="24"/>
        </w:rPr>
        <w:t>月31日。否则材料审核不予通过。</w:t>
      </w:r>
    </w:p>
    <w:p w:rsidR="00BB52D7" w:rsidRPr="00BB52D7" w:rsidRDefault="00BB52D7"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sidRPr="00BB52D7">
        <w:rPr>
          <w:rFonts w:ascii="宋体" w:eastAsia="宋体" w:hAnsi="宋体" w:cs="宋体"/>
          <w:kern w:val="0"/>
          <w:sz w:val="24"/>
          <w:szCs w:val="24"/>
        </w:rPr>
        <w:t>②外方出具的邀请信为有条件邀请信可以吗？</w:t>
      </w:r>
    </w:p>
    <w:p w:rsidR="00BB52D7" w:rsidRDefault="00BB52D7"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sidRPr="00BB52D7">
        <w:rPr>
          <w:rFonts w:ascii="宋体" w:eastAsia="宋体" w:hAnsi="宋体" w:cs="宋体"/>
          <w:kern w:val="0"/>
          <w:sz w:val="24"/>
          <w:szCs w:val="24"/>
        </w:rPr>
        <w:t>答：不可以，外方邀请信应为无条件邀请信。但有一种条件除外，即邀请信在申请人取得国家留学基金资助后方可生效。</w:t>
      </w:r>
    </w:p>
    <w:p w:rsidR="00C450AD" w:rsidRDefault="00C450AD"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sidRPr="00C450AD">
        <w:rPr>
          <w:rFonts w:ascii="宋体" w:eastAsia="宋体" w:hAnsi="宋体" w:cs="宋体" w:hint="eastAsia"/>
          <w:kern w:val="0"/>
          <w:sz w:val="24"/>
          <w:szCs w:val="24"/>
        </w:rPr>
        <w:t>③</w:t>
      </w:r>
      <w:r>
        <w:rPr>
          <w:rFonts w:ascii="宋体" w:eastAsia="宋体" w:hAnsi="宋体" w:cs="宋体" w:hint="eastAsia"/>
          <w:kern w:val="0"/>
          <w:sz w:val="24"/>
          <w:szCs w:val="24"/>
        </w:rPr>
        <w:t>赴新加坡进修，外方导师发的邀请信可以吗？</w:t>
      </w:r>
    </w:p>
    <w:p w:rsidR="00C450AD" w:rsidRPr="005B5A3E" w:rsidRDefault="00C450AD" w:rsidP="00C450AD">
      <w:pPr>
        <w:widowControl/>
        <w:shd w:val="clear" w:color="auto" w:fill="FFFFFF"/>
        <w:spacing w:after="100" w:afterAutospacing="1" w:line="432"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答：</w:t>
      </w:r>
      <w:r w:rsidRPr="005B5A3E">
        <w:rPr>
          <w:rFonts w:ascii="宋体" w:eastAsia="宋体" w:hAnsi="宋体" w:cs="宋体"/>
          <w:kern w:val="0"/>
          <w:sz w:val="24"/>
          <w:szCs w:val="24"/>
        </w:rPr>
        <w:t>导师邀请信不予接受</w:t>
      </w:r>
      <w:r>
        <w:rPr>
          <w:rFonts w:ascii="宋体" w:eastAsia="宋体" w:hAnsi="宋体" w:cs="宋体" w:hint="eastAsia"/>
          <w:kern w:val="0"/>
          <w:sz w:val="24"/>
          <w:szCs w:val="24"/>
        </w:rPr>
        <w:t>。</w:t>
      </w:r>
      <w:r w:rsidRPr="005B5A3E">
        <w:rPr>
          <w:rFonts w:ascii="宋体" w:eastAsia="宋体" w:hAnsi="宋体" w:cs="宋体"/>
          <w:kern w:val="0"/>
          <w:sz w:val="24"/>
          <w:szCs w:val="24"/>
        </w:rPr>
        <w:t>应提</w:t>
      </w:r>
      <w:r>
        <w:rPr>
          <w:rFonts w:ascii="宋体" w:eastAsia="宋体" w:hAnsi="宋体" w:cs="宋体"/>
          <w:kern w:val="0"/>
          <w:sz w:val="24"/>
          <w:szCs w:val="24"/>
        </w:rPr>
        <w:t>供接收单位签发的官方邀请信（如学校招生部门或院系签发的邀请信）</w:t>
      </w:r>
      <w:r w:rsidRPr="005B5A3E">
        <w:rPr>
          <w:rFonts w:ascii="宋体" w:eastAsia="宋体" w:hAnsi="宋体" w:cs="宋体"/>
          <w:kern w:val="0"/>
          <w:sz w:val="24"/>
          <w:szCs w:val="24"/>
        </w:rPr>
        <w:t>。赴新加坡博士后邀请信中不得要求被邀请人签订劳动合同，或要求办理EP签证（Employment Pass）。</w:t>
      </w:r>
    </w:p>
    <w:p w:rsidR="00BB52D7" w:rsidRPr="00BB52D7" w:rsidRDefault="00BD217A" w:rsidP="00C450AD">
      <w:pPr>
        <w:widowControl/>
        <w:shd w:val="clear" w:color="auto" w:fill="FFFFFF"/>
        <w:spacing w:after="100" w:afterAutospacing="1" w:line="240" w:lineRule="auto"/>
        <w:ind w:firstLine="480"/>
        <w:jc w:val="left"/>
        <w:rPr>
          <w:rFonts w:ascii="宋体" w:eastAsia="宋体" w:hAnsi="宋体" w:cs="宋体"/>
          <w:kern w:val="0"/>
          <w:sz w:val="24"/>
          <w:szCs w:val="24"/>
        </w:rPr>
      </w:pPr>
      <w:r>
        <w:rPr>
          <w:rFonts w:ascii="宋体" w:eastAsia="宋体" w:hAnsi="宋体" w:cs="宋体" w:hint="eastAsia"/>
          <w:b/>
          <w:bCs/>
          <w:kern w:val="0"/>
          <w:sz w:val="24"/>
          <w:szCs w:val="24"/>
        </w:rPr>
        <w:t>6</w:t>
      </w:r>
      <w:r w:rsidR="00BB52D7" w:rsidRPr="00BB52D7">
        <w:rPr>
          <w:rFonts w:ascii="宋体" w:eastAsia="宋体" w:hAnsi="宋体" w:cs="宋体"/>
          <w:b/>
          <w:bCs/>
          <w:kern w:val="0"/>
          <w:sz w:val="24"/>
          <w:szCs w:val="24"/>
        </w:rPr>
        <w:t>. 申请时必须提交外语合格证明材料吗？是否需要提交该证明材料的原件？</w:t>
      </w:r>
    </w:p>
    <w:p w:rsidR="00AF5137" w:rsidRDefault="00BB52D7"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sidRPr="00BB52D7">
        <w:rPr>
          <w:rFonts w:ascii="宋体" w:eastAsia="宋体" w:hAnsi="宋体" w:cs="宋体"/>
          <w:kern w:val="0"/>
          <w:sz w:val="24"/>
          <w:szCs w:val="24"/>
        </w:rPr>
        <w:t>答：申请时必须提交外语合格证明材料。不需要提交外语合格证明材料原件，只需提供复印件，原件请申请人自行留存。</w:t>
      </w:r>
    </w:p>
    <w:p w:rsidR="00BB52D7" w:rsidRPr="00BB52D7" w:rsidRDefault="00BD217A"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Pr>
          <w:rFonts w:ascii="宋体" w:eastAsia="宋体" w:hAnsi="宋体" w:cs="宋体" w:hint="eastAsia"/>
          <w:b/>
          <w:bCs/>
          <w:kern w:val="0"/>
          <w:sz w:val="24"/>
          <w:szCs w:val="24"/>
        </w:rPr>
        <w:t>7</w:t>
      </w:r>
      <w:r w:rsidR="00BB52D7" w:rsidRPr="00BB52D7">
        <w:rPr>
          <w:rFonts w:ascii="宋体" w:eastAsia="宋体" w:hAnsi="宋体" w:cs="宋体"/>
          <w:b/>
          <w:bCs/>
          <w:kern w:val="0"/>
          <w:sz w:val="24"/>
          <w:szCs w:val="24"/>
        </w:rPr>
        <w:t>. 雅思、托福或者全国外语水平考试（WSK）是否必须在有效期内？</w:t>
      </w:r>
    </w:p>
    <w:p w:rsidR="00BB52D7" w:rsidRPr="00BB52D7" w:rsidRDefault="00BB52D7"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sidRPr="00BB52D7">
        <w:rPr>
          <w:rFonts w:ascii="宋体" w:eastAsia="宋体" w:hAnsi="宋体" w:cs="宋体"/>
          <w:kern w:val="0"/>
          <w:sz w:val="24"/>
          <w:szCs w:val="24"/>
        </w:rPr>
        <w:t>答：是的。雅思、托福和WSK的成绩有效期为2年，申请时成绩需在有效期内。</w:t>
      </w:r>
    </w:p>
    <w:p w:rsidR="00BB52D7" w:rsidRPr="00BB52D7" w:rsidRDefault="00BB52D7"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sidRPr="00BB52D7">
        <w:rPr>
          <w:rFonts w:ascii="宋体" w:eastAsia="宋体" w:hAnsi="宋体" w:cs="宋体"/>
          <w:b/>
          <w:bCs/>
          <w:kern w:val="0"/>
          <w:sz w:val="24"/>
          <w:szCs w:val="24"/>
        </w:rPr>
        <w:t>8. 依托教学研究、科学研究项目和课题具体要求几个项目或课题？</w:t>
      </w:r>
    </w:p>
    <w:p w:rsidR="00BB52D7" w:rsidRPr="00BB52D7" w:rsidRDefault="00BB52D7"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sidRPr="00BB52D7">
        <w:rPr>
          <w:rFonts w:ascii="宋体" w:eastAsia="宋体" w:hAnsi="宋体" w:cs="宋体"/>
          <w:kern w:val="0"/>
          <w:sz w:val="24"/>
          <w:szCs w:val="24"/>
        </w:rPr>
        <w:t>答：选取其中一个在研的项目或课题即可</w:t>
      </w:r>
      <w:r w:rsidR="00C5145B">
        <w:rPr>
          <w:rFonts w:ascii="宋体" w:eastAsia="宋体" w:hAnsi="宋体" w:cs="宋体" w:hint="eastAsia"/>
          <w:kern w:val="0"/>
          <w:sz w:val="24"/>
          <w:szCs w:val="24"/>
        </w:rPr>
        <w:t>，研修方向必须</w:t>
      </w:r>
      <w:r w:rsidR="0008500C">
        <w:rPr>
          <w:rFonts w:ascii="宋体" w:eastAsia="宋体" w:hAnsi="宋体" w:cs="宋体" w:hint="eastAsia"/>
          <w:kern w:val="0"/>
          <w:sz w:val="24"/>
          <w:szCs w:val="24"/>
        </w:rPr>
        <w:t>和外导邀请函里的研修方向</w:t>
      </w:r>
      <w:r w:rsidR="00C5145B">
        <w:rPr>
          <w:rFonts w:ascii="宋体" w:eastAsia="宋体" w:hAnsi="宋体" w:cs="宋体" w:hint="eastAsia"/>
          <w:kern w:val="0"/>
          <w:sz w:val="24"/>
          <w:szCs w:val="24"/>
        </w:rPr>
        <w:t>一致</w:t>
      </w:r>
      <w:r w:rsidRPr="00BB52D7">
        <w:rPr>
          <w:rFonts w:ascii="宋体" w:eastAsia="宋体" w:hAnsi="宋体" w:cs="宋体"/>
          <w:kern w:val="0"/>
          <w:sz w:val="24"/>
          <w:szCs w:val="24"/>
        </w:rPr>
        <w:t>。</w:t>
      </w:r>
    </w:p>
    <w:p w:rsidR="00BB52D7" w:rsidRPr="00BB52D7" w:rsidRDefault="00BB52D7"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sidRPr="00BB52D7">
        <w:rPr>
          <w:rFonts w:ascii="宋体" w:eastAsia="宋体" w:hAnsi="宋体" w:cs="宋体"/>
          <w:b/>
          <w:bCs/>
          <w:kern w:val="0"/>
          <w:sz w:val="24"/>
          <w:szCs w:val="24"/>
        </w:rPr>
        <w:t>9. 申请材料只提交电子版吗？</w:t>
      </w:r>
    </w:p>
    <w:p w:rsidR="00BB52D7" w:rsidRPr="00BB52D7" w:rsidRDefault="00BB52D7"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sidRPr="00BB52D7">
        <w:rPr>
          <w:rFonts w:ascii="宋体" w:eastAsia="宋体" w:hAnsi="宋体" w:cs="宋体"/>
          <w:kern w:val="0"/>
          <w:sz w:val="24"/>
          <w:szCs w:val="24"/>
        </w:rPr>
        <w:t>答：不是。申请人须按规定顺序准备一套书面申请材料提交给所在院校。如提供的材料中有英语以外语种书写的，需另提供中文翻译件。申请材料一律使用A4复印纸打印或复印，请在申请表第一页粘贴申请人近期彩色照片（一寸免冠、光纸正面）。所有材料应通过国家公派留学管理信息平台上传电子版，纸质材料由学校留存，无需向国家留学基金委提交。</w:t>
      </w:r>
    </w:p>
    <w:p w:rsidR="00BB52D7" w:rsidRPr="00BB52D7" w:rsidRDefault="00BD217A"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Pr>
          <w:rFonts w:ascii="宋体" w:eastAsia="宋体" w:hAnsi="宋体" w:cs="宋体" w:hint="eastAsia"/>
          <w:b/>
          <w:bCs/>
          <w:kern w:val="0"/>
          <w:sz w:val="24"/>
          <w:szCs w:val="24"/>
        </w:rPr>
        <w:t>1</w:t>
      </w:r>
      <w:r w:rsidR="00BB52D7" w:rsidRPr="00BB52D7">
        <w:rPr>
          <w:rFonts w:ascii="宋体" w:eastAsia="宋体" w:hAnsi="宋体" w:cs="宋体"/>
          <w:b/>
          <w:bCs/>
          <w:kern w:val="0"/>
          <w:sz w:val="24"/>
          <w:szCs w:val="24"/>
        </w:rPr>
        <w:t>0. 上传的申报材料模糊不清，对申报有影响吗？</w:t>
      </w:r>
    </w:p>
    <w:p w:rsidR="00BB52D7" w:rsidRPr="00BB52D7" w:rsidRDefault="00BB52D7"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sidRPr="00BB52D7">
        <w:rPr>
          <w:rFonts w:ascii="宋体" w:eastAsia="宋体" w:hAnsi="宋体" w:cs="宋体"/>
          <w:kern w:val="0"/>
          <w:sz w:val="24"/>
          <w:szCs w:val="24"/>
        </w:rPr>
        <w:t>答：申请人上传的申报材料是评审的重要依据。材料模糊不清、无法识别的，材料审核不予通过。</w:t>
      </w:r>
    </w:p>
    <w:p w:rsidR="00BB52D7" w:rsidRPr="00BB52D7" w:rsidRDefault="00BD217A"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Pr>
          <w:rFonts w:ascii="宋体" w:eastAsia="宋体" w:hAnsi="宋体" w:cs="宋体" w:hint="eastAsia"/>
          <w:b/>
          <w:bCs/>
          <w:kern w:val="0"/>
          <w:sz w:val="24"/>
          <w:szCs w:val="24"/>
        </w:rPr>
        <w:t>1</w:t>
      </w:r>
      <w:r w:rsidR="00BB52D7" w:rsidRPr="00BB52D7">
        <w:rPr>
          <w:rFonts w:ascii="宋体" w:eastAsia="宋体" w:hAnsi="宋体" w:cs="宋体"/>
          <w:b/>
          <w:bCs/>
          <w:kern w:val="0"/>
          <w:sz w:val="24"/>
          <w:szCs w:val="24"/>
        </w:rPr>
        <w:t>1.如何获得《单位推荐意见表》，《单位推荐意见表》由谁负责填写，由谁负责输机？</w:t>
      </w:r>
    </w:p>
    <w:p w:rsidR="00BB52D7" w:rsidRPr="00BB52D7" w:rsidRDefault="00BB52D7"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sidRPr="00BB52D7">
        <w:rPr>
          <w:rFonts w:ascii="宋体" w:eastAsia="宋体" w:hAnsi="宋体" w:cs="宋体"/>
          <w:kern w:val="0"/>
          <w:sz w:val="24"/>
          <w:szCs w:val="24"/>
        </w:rPr>
        <w:t>答：申请人在国家公派留学管理信息平台填写出国留学申请表完毕后需提交并打印，空白《单位推荐意见表》将随同申请表一起打印，不能单独打印。</w:t>
      </w:r>
    </w:p>
    <w:p w:rsidR="00BB52D7" w:rsidRPr="00BB52D7" w:rsidRDefault="00BB52D7"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sidRPr="00BB52D7">
        <w:rPr>
          <w:rFonts w:ascii="宋体" w:eastAsia="宋体" w:hAnsi="宋体" w:cs="宋体"/>
          <w:kern w:val="0"/>
          <w:sz w:val="24"/>
          <w:szCs w:val="24"/>
        </w:rPr>
        <w:t>《单位推荐意见表》应由申请人所在部门（院、系、所等）主要负责人填写；并加盖学</w:t>
      </w:r>
      <w:r w:rsidR="00AB61EA">
        <w:rPr>
          <w:rFonts w:ascii="宋体" w:eastAsia="宋体" w:hAnsi="宋体" w:cs="宋体" w:hint="eastAsia"/>
          <w:kern w:val="0"/>
          <w:sz w:val="24"/>
          <w:szCs w:val="24"/>
        </w:rPr>
        <w:t>院</w:t>
      </w:r>
      <w:r w:rsidRPr="00BB52D7">
        <w:rPr>
          <w:rFonts w:ascii="宋体" w:eastAsia="宋体" w:hAnsi="宋体" w:cs="宋体"/>
          <w:kern w:val="0"/>
          <w:sz w:val="24"/>
          <w:szCs w:val="24"/>
        </w:rPr>
        <w:t>公章。《单位推荐意见表》的电子信息由</w:t>
      </w:r>
      <w:r w:rsidR="00AB61EA">
        <w:rPr>
          <w:rFonts w:ascii="宋体" w:eastAsia="宋体" w:hAnsi="宋体" w:cs="宋体" w:hint="eastAsia"/>
          <w:kern w:val="0"/>
          <w:sz w:val="24"/>
          <w:szCs w:val="24"/>
        </w:rPr>
        <w:t>所在学院发</w:t>
      </w:r>
      <w:proofErr w:type="spellStart"/>
      <w:r w:rsidR="00AB61EA">
        <w:rPr>
          <w:rFonts w:hint="eastAsia"/>
          <w:sz w:val="24"/>
        </w:rPr>
        <w:t>rcpyb</w:t>
      </w:r>
      <w:proofErr w:type="spellEnd"/>
      <w:r w:rsidR="00AB61EA">
        <w:rPr>
          <w:rFonts w:hint="eastAsia"/>
          <w:sz w:val="24"/>
        </w:rPr>
        <w:t xml:space="preserve">@ </w:t>
      </w:r>
      <w:proofErr w:type="spellStart"/>
      <w:r w:rsidR="00AB61EA">
        <w:rPr>
          <w:rFonts w:hint="eastAsia"/>
          <w:sz w:val="24"/>
        </w:rPr>
        <w:t>xjtu.edu.cn</w:t>
      </w:r>
      <w:proofErr w:type="spellEnd"/>
    </w:p>
    <w:p w:rsidR="00BB52D7" w:rsidRPr="00BB52D7" w:rsidRDefault="00BD217A"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Pr>
          <w:rFonts w:ascii="宋体" w:eastAsia="宋体" w:hAnsi="宋体" w:cs="宋体" w:hint="eastAsia"/>
          <w:b/>
          <w:bCs/>
          <w:kern w:val="0"/>
          <w:sz w:val="24"/>
          <w:szCs w:val="24"/>
        </w:rPr>
        <w:t>1</w:t>
      </w:r>
      <w:r w:rsidR="00BB52D7" w:rsidRPr="00BB52D7">
        <w:rPr>
          <w:rFonts w:ascii="宋体" w:eastAsia="宋体" w:hAnsi="宋体" w:cs="宋体"/>
          <w:b/>
          <w:bCs/>
          <w:kern w:val="0"/>
          <w:sz w:val="24"/>
          <w:szCs w:val="24"/>
        </w:rPr>
        <w:t>2. 我在网上填报了出国留学申请表，但是我单位不同意推荐，还可以申报这个项目吗？</w:t>
      </w:r>
    </w:p>
    <w:p w:rsidR="00BB52D7" w:rsidRPr="00BB52D7" w:rsidRDefault="00BB52D7"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sidRPr="00BB52D7">
        <w:rPr>
          <w:rFonts w:ascii="宋体" w:eastAsia="宋体" w:hAnsi="宋体" w:cs="宋体"/>
          <w:kern w:val="0"/>
          <w:sz w:val="24"/>
          <w:szCs w:val="24"/>
        </w:rPr>
        <w:t>答：因</w:t>
      </w:r>
      <w:r w:rsidR="0008500C">
        <w:rPr>
          <w:rFonts w:ascii="宋体" w:eastAsia="宋体" w:hAnsi="宋体" w:cs="宋体" w:hint="eastAsia"/>
          <w:kern w:val="0"/>
          <w:sz w:val="24"/>
          <w:szCs w:val="24"/>
        </w:rPr>
        <w:t>该</w:t>
      </w:r>
      <w:r w:rsidRPr="00BB52D7">
        <w:rPr>
          <w:rFonts w:ascii="宋体" w:eastAsia="宋体" w:hAnsi="宋体" w:cs="宋体"/>
          <w:kern w:val="0"/>
          <w:sz w:val="24"/>
          <w:szCs w:val="24"/>
        </w:rPr>
        <w:t>项目采取“个人申请，单位推荐，专家评审，择优录取”的方式选拔。无单位推荐意见的，或单位推荐意见为“不属实”、“不推荐”的，材料审核不予通过。</w:t>
      </w:r>
    </w:p>
    <w:p w:rsidR="00BB52D7" w:rsidRPr="00BB52D7" w:rsidRDefault="00BD217A"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Pr>
          <w:rFonts w:ascii="宋体" w:eastAsia="宋体" w:hAnsi="宋体" w:cs="宋体" w:hint="eastAsia"/>
          <w:b/>
          <w:bCs/>
          <w:kern w:val="0"/>
          <w:sz w:val="24"/>
          <w:szCs w:val="24"/>
        </w:rPr>
        <w:t>1</w:t>
      </w:r>
      <w:r w:rsidR="00BB52D7" w:rsidRPr="00BB52D7">
        <w:rPr>
          <w:rFonts w:ascii="宋体" w:eastAsia="宋体" w:hAnsi="宋体" w:cs="宋体"/>
          <w:b/>
          <w:bCs/>
          <w:kern w:val="0"/>
          <w:sz w:val="24"/>
          <w:szCs w:val="24"/>
        </w:rPr>
        <w:t>3.申请人申报时应注意什么？</w:t>
      </w:r>
    </w:p>
    <w:p w:rsidR="00BB52D7" w:rsidRPr="00BB52D7" w:rsidRDefault="00BB52D7"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sidRPr="00BB52D7">
        <w:rPr>
          <w:rFonts w:ascii="宋体" w:eastAsia="宋体" w:hAnsi="宋体" w:cs="宋体"/>
          <w:kern w:val="0"/>
          <w:sz w:val="24"/>
          <w:szCs w:val="24"/>
        </w:rPr>
        <w:lastRenderedPageBreak/>
        <w:t>答：核查自己是否符合申报条件；申请表中填写的姓名、身份证号、出生年月日等基本信息是否准确、留学单位、留学期限等信息与外方邀请信内容是否一致；申报及上传材料是否齐全、真实有效且符合要求。</w:t>
      </w:r>
    </w:p>
    <w:p w:rsidR="00BB52D7" w:rsidRPr="00BB52D7" w:rsidRDefault="00BD217A"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Pr>
          <w:rFonts w:ascii="宋体" w:eastAsia="宋体" w:hAnsi="宋体" w:cs="宋体" w:hint="eastAsia"/>
          <w:b/>
          <w:bCs/>
          <w:kern w:val="0"/>
          <w:sz w:val="24"/>
          <w:szCs w:val="24"/>
        </w:rPr>
        <w:t>1</w:t>
      </w:r>
      <w:r w:rsidR="00BB52D7" w:rsidRPr="00BB52D7">
        <w:rPr>
          <w:rFonts w:ascii="宋体" w:eastAsia="宋体" w:hAnsi="宋体" w:cs="宋体"/>
          <w:b/>
          <w:bCs/>
          <w:kern w:val="0"/>
          <w:sz w:val="24"/>
          <w:szCs w:val="24"/>
        </w:rPr>
        <w:t>4.申请表提交后是否可以进行更改？</w:t>
      </w:r>
    </w:p>
    <w:p w:rsidR="00BB52D7" w:rsidRPr="00BB52D7" w:rsidRDefault="00BB52D7"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sidRPr="00BB52D7">
        <w:rPr>
          <w:rFonts w:ascii="宋体" w:eastAsia="宋体" w:hAnsi="宋体" w:cs="宋体"/>
          <w:kern w:val="0"/>
          <w:sz w:val="24"/>
          <w:szCs w:val="24"/>
        </w:rPr>
        <w:t>答：</w:t>
      </w:r>
      <w:r w:rsidR="00AB61EA">
        <w:rPr>
          <w:rFonts w:ascii="宋体" w:eastAsia="宋体" w:hAnsi="宋体" w:cs="宋体" w:hint="eastAsia"/>
          <w:kern w:val="0"/>
          <w:sz w:val="24"/>
          <w:szCs w:val="24"/>
        </w:rPr>
        <w:t>学校未通过系统接收前</w:t>
      </w:r>
      <w:r w:rsidRPr="00BB52D7">
        <w:rPr>
          <w:rFonts w:ascii="宋体" w:eastAsia="宋体" w:hAnsi="宋体" w:cs="宋体"/>
          <w:kern w:val="0"/>
          <w:sz w:val="24"/>
          <w:szCs w:val="24"/>
        </w:rPr>
        <w:t>，申请人</w:t>
      </w:r>
      <w:r w:rsidR="00BD217A">
        <w:rPr>
          <w:rFonts w:ascii="宋体" w:eastAsia="宋体" w:hAnsi="宋体" w:cs="宋体" w:hint="eastAsia"/>
          <w:kern w:val="0"/>
          <w:sz w:val="24"/>
          <w:szCs w:val="24"/>
        </w:rPr>
        <w:t>可</w:t>
      </w:r>
      <w:r w:rsidRPr="00BB52D7">
        <w:rPr>
          <w:rFonts w:ascii="宋体" w:eastAsia="宋体" w:hAnsi="宋体" w:cs="宋体"/>
          <w:kern w:val="0"/>
          <w:sz w:val="24"/>
          <w:szCs w:val="24"/>
        </w:rPr>
        <w:t>提回并</w:t>
      </w:r>
      <w:r w:rsidR="00BD217A">
        <w:rPr>
          <w:rFonts w:ascii="宋体" w:eastAsia="宋体" w:hAnsi="宋体" w:cs="宋体"/>
          <w:kern w:val="0"/>
          <w:sz w:val="24"/>
          <w:szCs w:val="24"/>
        </w:rPr>
        <w:t>修改。申请人可使用注册用户名和密码登录后</w:t>
      </w:r>
      <w:r w:rsidRPr="00BB52D7">
        <w:rPr>
          <w:rFonts w:ascii="宋体" w:eastAsia="宋体" w:hAnsi="宋体" w:cs="宋体"/>
          <w:kern w:val="0"/>
          <w:sz w:val="24"/>
          <w:szCs w:val="24"/>
        </w:rPr>
        <w:t>。</w:t>
      </w:r>
    </w:p>
    <w:p w:rsidR="00BD217A" w:rsidRDefault="00BD217A"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如</w:t>
      </w:r>
      <w:r w:rsidR="00BB52D7" w:rsidRPr="00BB52D7">
        <w:rPr>
          <w:rFonts w:ascii="宋体" w:eastAsia="宋体" w:hAnsi="宋体" w:cs="宋体"/>
          <w:kern w:val="0"/>
          <w:sz w:val="24"/>
          <w:szCs w:val="24"/>
        </w:rPr>
        <w:t>已在网上接收，申请人</w:t>
      </w:r>
      <w:r>
        <w:rPr>
          <w:rFonts w:ascii="宋体" w:eastAsia="宋体" w:hAnsi="宋体" w:cs="宋体" w:hint="eastAsia"/>
          <w:kern w:val="0"/>
          <w:sz w:val="24"/>
          <w:szCs w:val="24"/>
        </w:rPr>
        <w:t>需联系人力资源部刘老师退回修改</w:t>
      </w:r>
    </w:p>
    <w:p w:rsidR="00BB52D7" w:rsidRPr="00BB52D7" w:rsidRDefault="00BB52D7"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sidRPr="00BB52D7">
        <w:rPr>
          <w:rFonts w:ascii="宋体" w:eastAsia="宋体" w:hAnsi="宋体" w:cs="宋体"/>
          <w:b/>
          <w:bCs/>
          <w:kern w:val="0"/>
          <w:sz w:val="24"/>
          <w:szCs w:val="24"/>
        </w:rPr>
        <w:t>四、关于评审</w:t>
      </w:r>
    </w:p>
    <w:p w:rsidR="00BB52D7" w:rsidRPr="00BB52D7" w:rsidRDefault="00BD217A"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Pr>
          <w:rFonts w:ascii="宋体" w:eastAsia="宋体" w:hAnsi="宋体" w:cs="宋体" w:hint="eastAsia"/>
          <w:b/>
          <w:bCs/>
          <w:kern w:val="0"/>
          <w:sz w:val="24"/>
          <w:szCs w:val="24"/>
        </w:rPr>
        <w:t>1</w:t>
      </w:r>
      <w:r w:rsidR="00BB52D7" w:rsidRPr="00BB52D7">
        <w:rPr>
          <w:rFonts w:ascii="宋体" w:eastAsia="宋体" w:hAnsi="宋体" w:cs="宋体"/>
          <w:b/>
          <w:bCs/>
          <w:kern w:val="0"/>
          <w:sz w:val="24"/>
          <w:szCs w:val="24"/>
        </w:rPr>
        <w:t>5.校内专家评审主要评审哪些内容？</w:t>
      </w:r>
    </w:p>
    <w:p w:rsidR="00BB52D7" w:rsidRPr="00BB52D7" w:rsidRDefault="00BB52D7"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sidRPr="00BB52D7">
        <w:rPr>
          <w:rFonts w:ascii="宋体" w:eastAsia="宋体" w:hAnsi="宋体" w:cs="宋体"/>
          <w:kern w:val="0"/>
          <w:sz w:val="24"/>
          <w:szCs w:val="24"/>
        </w:rPr>
        <w:t>答：与申请人学科相关专家对申请人综合素质、专业基础、科研能力、发展潜力、外语水平、拟留学情况、研修计划与在研项目（课题）紧密度及身心健康情况等方面进行评审。</w:t>
      </w:r>
    </w:p>
    <w:p w:rsidR="00BB52D7" w:rsidRPr="00BB52D7" w:rsidRDefault="00BD217A"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Pr>
          <w:rFonts w:ascii="宋体" w:eastAsia="宋体" w:hAnsi="宋体" w:cs="宋体" w:hint="eastAsia"/>
          <w:b/>
          <w:bCs/>
          <w:kern w:val="0"/>
          <w:sz w:val="24"/>
          <w:szCs w:val="24"/>
        </w:rPr>
        <w:t>1</w:t>
      </w:r>
      <w:r w:rsidR="00BB52D7" w:rsidRPr="00BB52D7">
        <w:rPr>
          <w:rFonts w:ascii="宋体" w:eastAsia="宋体" w:hAnsi="宋体" w:cs="宋体"/>
          <w:b/>
          <w:bCs/>
          <w:kern w:val="0"/>
          <w:sz w:val="24"/>
          <w:szCs w:val="24"/>
        </w:rPr>
        <w:t>6.国家留学基金委材料审核主要审核什么内容？</w:t>
      </w:r>
    </w:p>
    <w:p w:rsidR="0008500C" w:rsidRDefault="0008500C" w:rsidP="0008500C">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答：一对申请资格的审核，主要包括：申请人年龄是否符合要求；外语是否达到要求；尚在资格有效期内未派出的申请人是否重复申报；曾享受国家留学基金资助再次申报的申请人回国是否满</w:t>
      </w:r>
      <w:r>
        <w:rPr>
          <w:rFonts w:ascii="Helvetica" w:hAnsi="Helvetica" w:cs="Helvetica"/>
          <w:color w:val="000000"/>
        </w:rPr>
        <w:t>5</w:t>
      </w:r>
      <w:r>
        <w:rPr>
          <w:rFonts w:ascii="Helvetica" w:hAnsi="Helvetica" w:cs="Helvetica"/>
          <w:color w:val="000000"/>
        </w:rPr>
        <w:t>年等。</w:t>
      </w:r>
    </w:p>
    <w:p w:rsidR="0008500C" w:rsidRDefault="0008500C" w:rsidP="0008500C">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二对申请材料真实、有效性的审核，主要包括：申请人提交的材料是否齐备；邀请信注明的留学身份与申报的留学身份是否一致；邀请信是否明确留学起止日期（精确到年月）、留学期限、留学身份等信息；邀请信留学起始时间是否在留学资格有效期之内；邀请信是否为无条件邀请信；非英文邀请信，是否提供了中文翻译件；依托在研项目证明以及科研成果清单是否盖有公章；专家评审意见表中是否有</w:t>
      </w:r>
      <w:r>
        <w:rPr>
          <w:rFonts w:ascii="Helvetica" w:hAnsi="Helvetica" w:cs="Helvetica"/>
          <w:color w:val="000000"/>
        </w:rPr>
        <w:t>3</w:t>
      </w:r>
      <w:r>
        <w:rPr>
          <w:rFonts w:ascii="Helvetica" w:hAnsi="Helvetica" w:cs="Helvetica"/>
          <w:color w:val="000000"/>
        </w:rPr>
        <w:t>名（含）以上相关学科专家签字、加盖单位公章；单位推荐意见表是否填写完整。</w:t>
      </w:r>
    </w:p>
    <w:p w:rsidR="00BB52D7" w:rsidRPr="00BB52D7" w:rsidRDefault="00BD217A" w:rsidP="002309A9">
      <w:pPr>
        <w:widowControl/>
        <w:shd w:val="clear" w:color="auto" w:fill="FFFFFF"/>
        <w:spacing w:after="100" w:afterAutospacing="1" w:line="240" w:lineRule="auto"/>
        <w:ind w:firstLine="480"/>
        <w:jc w:val="left"/>
        <w:rPr>
          <w:rFonts w:ascii="宋体" w:eastAsia="宋体" w:hAnsi="宋体" w:cs="宋体"/>
          <w:kern w:val="0"/>
          <w:sz w:val="24"/>
          <w:szCs w:val="24"/>
        </w:rPr>
      </w:pPr>
      <w:r>
        <w:rPr>
          <w:rFonts w:ascii="宋体" w:eastAsia="宋体" w:hAnsi="宋体" w:cs="宋体" w:hint="eastAsia"/>
          <w:b/>
          <w:bCs/>
          <w:kern w:val="0"/>
          <w:sz w:val="24"/>
          <w:szCs w:val="24"/>
        </w:rPr>
        <w:t>1</w:t>
      </w:r>
      <w:r w:rsidR="00BB52D7" w:rsidRPr="00BB52D7">
        <w:rPr>
          <w:rFonts w:ascii="宋体" w:eastAsia="宋体" w:hAnsi="宋体" w:cs="宋体"/>
          <w:b/>
          <w:bCs/>
          <w:kern w:val="0"/>
          <w:sz w:val="24"/>
          <w:szCs w:val="24"/>
        </w:rPr>
        <w:t>7.国家留学基金委的专家评审主要考察哪些方面？</w:t>
      </w:r>
    </w:p>
    <w:p w:rsidR="0008500C" w:rsidRDefault="0008500C" w:rsidP="0008500C">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答：本项目采取</w:t>
      </w:r>
      <w:r>
        <w:rPr>
          <w:rFonts w:ascii="Helvetica" w:hAnsi="Helvetica" w:cs="Helvetica"/>
          <w:color w:val="000000"/>
        </w:rPr>
        <w:t>“</w:t>
      </w:r>
      <w:r>
        <w:rPr>
          <w:rFonts w:ascii="Helvetica" w:hAnsi="Helvetica" w:cs="Helvetica"/>
          <w:color w:val="000000"/>
        </w:rPr>
        <w:t>个人申请、单位推荐、专家评审、择优录取</w:t>
      </w:r>
      <w:r>
        <w:rPr>
          <w:rFonts w:ascii="Helvetica" w:hAnsi="Helvetica" w:cs="Helvetica"/>
          <w:color w:val="000000"/>
        </w:rPr>
        <w:t>”</w:t>
      </w:r>
      <w:r>
        <w:rPr>
          <w:rFonts w:ascii="Helvetica" w:hAnsi="Helvetica" w:cs="Helvetica"/>
          <w:color w:val="000000"/>
        </w:rPr>
        <w:t>的方式进行选拔，由同一学科</w:t>
      </w:r>
      <w:r>
        <w:rPr>
          <w:rFonts w:ascii="Helvetica" w:hAnsi="Helvetica" w:cs="Helvetica"/>
          <w:color w:val="000000"/>
        </w:rPr>
        <w:t>3</w:t>
      </w:r>
      <w:r>
        <w:rPr>
          <w:rFonts w:ascii="Helvetica" w:hAnsi="Helvetica" w:cs="Helvetica"/>
          <w:color w:val="000000"/>
        </w:rPr>
        <w:t>位专家对申请人进行综合评审，并根据专家意见确定录取人员。评审工作主要考察：</w:t>
      </w:r>
    </w:p>
    <w:p w:rsidR="0008500C" w:rsidRDefault="0008500C" w:rsidP="0008500C">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w:t>
      </w:r>
      <w:r>
        <w:rPr>
          <w:rFonts w:ascii="Helvetica" w:hAnsi="Helvetica" w:cs="Helvetica"/>
          <w:color w:val="000000"/>
        </w:rPr>
        <w:t>1</w:t>
      </w:r>
      <w:r>
        <w:rPr>
          <w:rFonts w:ascii="Helvetica" w:hAnsi="Helvetica" w:cs="Helvetica"/>
          <w:color w:val="000000"/>
        </w:rPr>
        <w:t>）申请人的综合素质及发展潜力；</w:t>
      </w:r>
    </w:p>
    <w:p w:rsidR="0008500C" w:rsidRDefault="0008500C" w:rsidP="0008500C">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w:t>
      </w:r>
      <w:r>
        <w:rPr>
          <w:rFonts w:ascii="Helvetica" w:hAnsi="Helvetica" w:cs="Helvetica"/>
          <w:color w:val="000000"/>
        </w:rPr>
        <w:t>2</w:t>
      </w:r>
      <w:r>
        <w:rPr>
          <w:rFonts w:ascii="Helvetica" w:hAnsi="Helvetica" w:cs="Helvetica"/>
          <w:color w:val="000000"/>
        </w:rPr>
        <w:t>）申请人的主要业绩及获奖情况；</w:t>
      </w:r>
    </w:p>
    <w:p w:rsidR="0008500C" w:rsidRDefault="0008500C" w:rsidP="0008500C">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w:t>
      </w:r>
      <w:r>
        <w:rPr>
          <w:rFonts w:ascii="Helvetica" w:hAnsi="Helvetica" w:cs="Helvetica"/>
          <w:color w:val="000000"/>
        </w:rPr>
        <w:t>3</w:t>
      </w:r>
      <w:r>
        <w:rPr>
          <w:rFonts w:ascii="Helvetica" w:hAnsi="Helvetica" w:cs="Helvetica"/>
          <w:color w:val="000000"/>
        </w:rPr>
        <w:t>）出国研修学科专业及方向的需要程度、国内和国际发展水平的差距；</w:t>
      </w:r>
    </w:p>
    <w:p w:rsidR="0008500C" w:rsidRDefault="0008500C" w:rsidP="0008500C">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w:t>
      </w:r>
      <w:r>
        <w:rPr>
          <w:rFonts w:ascii="Helvetica" w:hAnsi="Helvetica" w:cs="Helvetica"/>
          <w:color w:val="000000"/>
        </w:rPr>
        <w:t>4</w:t>
      </w:r>
      <w:r>
        <w:rPr>
          <w:rFonts w:ascii="Helvetica" w:hAnsi="Helvetica" w:cs="Helvetica"/>
          <w:color w:val="000000"/>
        </w:rPr>
        <w:t>）出国留学的必要性、研修计划的可行性及留学目标的应用前景；</w:t>
      </w:r>
    </w:p>
    <w:p w:rsidR="0008500C" w:rsidRDefault="0008500C" w:rsidP="0008500C">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w:t>
      </w:r>
      <w:r>
        <w:rPr>
          <w:rFonts w:ascii="Helvetica" w:hAnsi="Helvetica" w:cs="Helvetica"/>
          <w:color w:val="000000"/>
        </w:rPr>
        <w:t>5</w:t>
      </w:r>
      <w:r>
        <w:rPr>
          <w:rFonts w:ascii="Helvetica" w:hAnsi="Helvetica" w:cs="Helvetica"/>
          <w:color w:val="000000"/>
        </w:rPr>
        <w:t>）留学目的国、机构及合作学者在所选学科专业领域的发展水平、是否具备接待申请者所需科研条件；</w:t>
      </w:r>
    </w:p>
    <w:p w:rsidR="0008500C" w:rsidRDefault="0008500C" w:rsidP="0008500C">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w:t>
      </w:r>
      <w:r>
        <w:rPr>
          <w:rFonts w:ascii="Helvetica" w:hAnsi="Helvetica" w:cs="Helvetica"/>
          <w:color w:val="000000"/>
        </w:rPr>
        <w:t>6</w:t>
      </w:r>
      <w:r>
        <w:rPr>
          <w:rFonts w:ascii="Helvetica" w:hAnsi="Helvetica" w:cs="Helvetica"/>
          <w:color w:val="000000"/>
        </w:rPr>
        <w:t>）校内专家评审意见；</w:t>
      </w:r>
    </w:p>
    <w:p w:rsidR="0008500C" w:rsidRDefault="0008500C" w:rsidP="0008500C">
      <w:pPr>
        <w:pStyle w:val="a6"/>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lastRenderedPageBreak/>
        <w:t>（</w:t>
      </w:r>
      <w:r>
        <w:rPr>
          <w:rFonts w:ascii="Helvetica" w:hAnsi="Helvetica" w:cs="Helvetica"/>
          <w:color w:val="000000"/>
        </w:rPr>
        <w:t>7</w:t>
      </w:r>
      <w:r>
        <w:rPr>
          <w:rFonts w:ascii="Helvetica" w:hAnsi="Helvetica" w:cs="Helvetica"/>
          <w:color w:val="000000"/>
        </w:rPr>
        <w:t>）申请人所在单位在该学科专业领域的水平、为申请者留学回国后提供发展条件的可能性以及推荐态度等。</w:t>
      </w:r>
    </w:p>
    <w:p w:rsidR="0008500C" w:rsidRPr="0008500C" w:rsidRDefault="0008500C" w:rsidP="002309A9">
      <w:pPr>
        <w:spacing w:line="240" w:lineRule="auto"/>
      </w:pPr>
    </w:p>
    <w:p w:rsidR="0008500C" w:rsidRPr="0008500C" w:rsidRDefault="0008500C" w:rsidP="0008500C"/>
    <w:p w:rsidR="0008500C" w:rsidRDefault="0008500C" w:rsidP="0008500C"/>
    <w:sectPr w:rsidR="0008500C" w:rsidSect="00C450AD">
      <w:pgSz w:w="11906" w:h="16838"/>
      <w:pgMar w:top="1440" w:right="663" w:bottom="1440" w:left="66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B96" w:rsidRDefault="00C67B96" w:rsidP="00646088">
      <w:pPr>
        <w:spacing w:line="240" w:lineRule="auto"/>
      </w:pPr>
      <w:r>
        <w:separator/>
      </w:r>
    </w:p>
  </w:endnote>
  <w:endnote w:type="continuationSeparator" w:id="0">
    <w:p w:rsidR="00C67B96" w:rsidRDefault="00C67B96" w:rsidP="0064608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B96" w:rsidRDefault="00C67B96" w:rsidP="00646088">
      <w:pPr>
        <w:spacing w:line="240" w:lineRule="auto"/>
      </w:pPr>
      <w:r>
        <w:separator/>
      </w:r>
    </w:p>
  </w:footnote>
  <w:footnote w:type="continuationSeparator" w:id="0">
    <w:p w:rsidR="00C67B96" w:rsidRDefault="00C67B96" w:rsidP="0064608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52D7"/>
    <w:rsid w:val="00023875"/>
    <w:rsid w:val="0003696B"/>
    <w:rsid w:val="000667B6"/>
    <w:rsid w:val="0008500C"/>
    <w:rsid w:val="000A017B"/>
    <w:rsid w:val="000C1EE4"/>
    <w:rsid w:val="000F35B2"/>
    <w:rsid w:val="000F493B"/>
    <w:rsid w:val="00110FFE"/>
    <w:rsid w:val="00205687"/>
    <w:rsid w:val="00222952"/>
    <w:rsid w:val="002309A9"/>
    <w:rsid w:val="00241D2B"/>
    <w:rsid w:val="003355DE"/>
    <w:rsid w:val="00390AC6"/>
    <w:rsid w:val="003914A7"/>
    <w:rsid w:val="00475306"/>
    <w:rsid w:val="004F326F"/>
    <w:rsid w:val="004F6C6E"/>
    <w:rsid w:val="00557CA5"/>
    <w:rsid w:val="005F365A"/>
    <w:rsid w:val="00604FEC"/>
    <w:rsid w:val="00646088"/>
    <w:rsid w:val="00671B1F"/>
    <w:rsid w:val="007A04E5"/>
    <w:rsid w:val="007E05D1"/>
    <w:rsid w:val="00844BBB"/>
    <w:rsid w:val="00857B6B"/>
    <w:rsid w:val="0087210E"/>
    <w:rsid w:val="00877C17"/>
    <w:rsid w:val="00884D07"/>
    <w:rsid w:val="008A35BC"/>
    <w:rsid w:val="00A50614"/>
    <w:rsid w:val="00A51FDD"/>
    <w:rsid w:val="00A87B45"/>
    <w:rsid w:val="00AB61EA"/>
    <w:rsid w:val="00AF5137"/>
    <w:rsid w:val="00BB52D7"/>
    <w:rsid w:val="00BD217A"/>
    <w:rsid w:val="00C450AD"/>
    <w:rsid w:val="00C5145B"/>
    <w:rsid w:val="00C67B96"/>
    <w:rsid w:val="00D0382F"/>
    <w:rsid w:val="00D75C2D"/>
    <w:rsid w:val="00E501FD"/>
    <w:rsid w:val="00EF5775"/>
    <w:rsid w:val="00F31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C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B52D7"/>
    <w:rPr>
      <w:b/>
      <w:bCs/>
    </w:rPr>
  </w:style>
  <w:style w:type="paragraph" w:styleId="a4">
    <w:name w:val="header"/>
    <w:basedOn w:val="a"/>
    <w:link w:val="Char"/>
    <w:uiPriority w:val="99"/>
    <w:semiHidden/>
    <w:unhideWhenUsed/>
    <w:rsid w:val="0064608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semiHidden/>
    <w:rsid w:val="00646088"/>
    <w:rPr>
      <w:sz w:val="18"/>
      <w:szCs w:val="18"/>
    </w:rPr>
  </w:style>
  <w:style w:type="paragraph" w:styleId="a5">
    <w:name w:val="footer"/>
    <w:basedOn w:val="a"/>
    <w:link w:val="Char0"/>
    <w:uiPriority w:val="99"/>
    <w:semiHidden/>
    <w:unhideWhenUsed/>
    <w:rsid w:val="00646088"/>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semiHidden/>
    <w:rsid w:val="00646088"/>
    <w:rPr>
      <w:sz w:val="18"/>
      <w:szCs w:val="18"/>
    </w:rPr>
  </w:style>
  <w:style w:type="paragraph" w:styleId="a6">
    <w:name w:val="Normal (Web)"/>
    <w:basedOn w:val="a"/>
    <w:uiPriority w:val="99"/>
    <w:semiHidden/>
    <w:unhideWhenUsed/>
    <w:rsid w:val="0008500C"/>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74430251">
      <w:bodyDiv w:val="1"/>
      <w:marLeft w:val="0"/>
      <w:marRight w:val="0"/>
      <w:marTop w:val="0"/>
      <w:marBottom w:val="0"/>
      <w:divBdr>
        <w:top w:val="none" w:sz="0" w:space="0" w:color="auto"/>
        <w:left w:val="none" w:sz="0" w:space="0" w:color="auto"/>
        <w:bottom w:val="none" w:sz="0" w:space="0" w:color="auto"/>
        <w:right w:val="none" w:sz="0" w:space="0" w:color="auto"/>
      </w:divBdr>
      <w:divsChild>
        <w:div w:id="830096766">
          <w:marLeft w:val="0"/>
          <w:marRight w:val="0"/>
          <w:marTop w:val="0"/>
          <w:marBottom w:val="0"/>
          <w:divBdr>
            <w:top w:val="none" w:sz="0" w:space="0" w:color="auto"/>
            <w:left w:val="none" w:sz="0" w:space="0" w:color="auto"/>
            <w:bottom w:val="none" w:sz="0" w:space="0" w:color="auto"/>
            <w:right w:val="none" w:sz="0" w:space="0" w:color="auto"/>
          </w:divBdr>
          <w:divsChild>
            <w:div w:id="608776400">
              <w:marLeft w:val="0"/>
              <w:marRight w:val="0"/>
              <w:marTop w:val="0"/>
              <w:marBottom w:val="0"/>
              <w:divBdr>
                <w:top w:val="single" w:sz="18" w:space="0" w:color="5689D2"/>
                <w:left w:val="none" w:sz="0" w:space="0" w:color="auto"/>
                <w:bottom w:val="single" w:sz="12" w:space="0" w:color="5689D2"/>
                <w:right w:val="none" w:sz="0" w:space="0" w:color="auto"/>
              </w:divBdr>
              <w:divsChild>
                <w:div w:id="1246185158">
                  <w:marLeft w:val="0"/>
                  <w:marRight w:val="0"/>
                  <w:marTop w:val="0"/>
                  <w:marBottom w:val="0"/>
                  <w:divBdr>
                    <w:top w:val="none" w:sz="0" w:space="0" w:color="auto"/>
                    <w:left w:val="single" w:sz="6" w:space="0" w:color="DBDBDB"/>
                    <w:bottom w:val="none" w:sz="0" w:space="0" w:color="auto"/>
                    <w:right w:val="single" w:sz="6" w:space="0" w:color="DBDBDB"/>
                  </w:divBdr>
                  <w:divsChild>
                    <w:div w:id="458033411">
                      <w:marLeft w:val="0"/>
                      <w:marRight w:val="0"/>
                      <w:marTop w:val="0"/>
                      <w:marBottom w:val="0"/>
                      <w:divBdr>
                        <w:top w:val="none" w:sz="0" w:space="0" w:color="auto"/>
                        <w:left w:val="none" w:sz="0" w:space="0" w:color="auto"/>
                        <w:bottom w:val="none" w:sz="0" w:space="0" w:color="auto"/>
                        <w:right w:val="none" w:sz="0" w:space="0" w:color="auto"/>
                      </w:divBdr>
                      <w:divsChild>
                        <w:div w:id="239411203">
                          <w:marLeft w:val="0"/>
                          <w:marRight w:val="0"/>
                          <w:marTop w:val="0"/>
                          <w:marBottom w:val="0"/>
                          <w:divBdr>
                            <w:top w:val="none" w:sz="0" w:space="0" w:color="auto"/>
                            <w:left w:val="none" w:sz="0" w:space="0" w:color="auto"/>
                            <w:bottom w:val="none" w:sz="0" w:space="0" w:color="auto"/>
                            <w:right w:val="none" w:sz="0" w:space="0" w:color="auto"/>
                          </w:divBdr>
                          <w:divsChild>
                            <w:div w:id="1711374292">
                              <w:marLeft w:val="0"/>
                              <w:marRight w:val="0"/>
                              <w:marTop w:val="0"/>
                              <w:marBottom w:val="0"/>
                              <w:divBdr>
                                <w:top w:val="none" w:sz="0" w:space="0" w:color="auto"/>
                                <w:left w:val="none" w:sz="0" w:space="0" w:color="auto"/>
                                <w:bottom w:val="none" w:sz="0" w:space="0" w:color="auto"/>
                                <w:right w:val="none" w:sz="0" w:space="0" w:color="auto"/>
                              </w:divBdr>
                              <w:divsChild>
                                <w:div w:id="1704017283">
                                  <w:marLeft w:val="0"/>
                                  <w:marRight w:val="0"/>
                                  <w:marTop w:val="0"/>
                                  <w:marBottom w:val="0"/>
                                  <w:divBdr>
                                    <w:top w:val="none" w:sz="0" w:space="0" w:color="auto"/>
                                    <w:left w:val="none" w:sz="0" w:space="0" w:color="auto"/>
                                    <w:bottom w:val="none" w:sz="0" w:space="0" w:color="auto"/>
                                    <w:right w:val="none" w:sz="0" w:space="0" w:color="auto"/>
                                  </w:divBdr>
                                  <w:divsChild>
                                    <w:div w:id="1783766865">
                                      <w:marLeft w:val="0"/>
                                      <w:marRight w:val="0"/>
                                      <w:marTop w:val="0"/>
                                      <w:marBottom w:val="0"/>
                                      <w:divBdr>
                                        <w:top w:val="none" w:sz="0" w:space="0" w:color="auto"/>
                                        <w:left w:val="none" w:sz="0" w:space="0" w:color="auto"/>
                                        <w:bottom w:val="none" w:sz="0" w:space="0" w:color="auto"/>
                                        <w:right w:val="none" w:sz="0" w:space="0" w:color="auto"/>
                                      </w:divBdr>
                                      <w:divsChild>
                                        <w:div w:id="1710717990">
                                          <w:marLeft w:val="0"/>
                                          <w:marRight w:val="0"/>
                                          <w:marTop w:val="0"/>
                                          <w:marBottom w:val="0"/>
                                          <w:divBdr>
                                            <w:top w:val="none" w:sz="0" w:space="0" w:color="auto"/>
                                            <w:left w:val="none" w:sz="0" w:space="0" w:color="auto"/>
                                            <w:bottom w:val="none" w:sz="0" w:space="0" w:color="auto"/>
                                            <w:right w:val="none" w:sz="0" w:space="0" w:color="auto"/>
                                          </w:divBdr>
                                          <w:divsChild>
                                            <w:div w:id="1896115364">
                                              <w:marLeft w:val="0"/>
                                              <w:marRight w:val="0"/>
                                              <w:marTop w:val="0"/>
                                              <w:marBottom w:val="0"/>
                                              <w:divBdr>
                                                <w:top w:val="none" w:sz="0" w:space="0" w:color="auto"/>
                                                <w:left w:val="none" w:sz="0" w:space="0" w:color="auto"/>
                                                <w:bottom w:val="none" w:sz="0" w:space="0" w:color="auto"/>
                                                <w:right w:val="none" w:sz="0" w:space="0" w:color="auto"/>
                                              </w:divBdr>
                                              <w:divsChild>
                                                <w:div w:id="1245261807">
                                                  <w:marLeft w:val="0"/>
                                                  <w:marRight w:val="0"/>
                                                  <w:marTop w:val="0"/>
                                                  <w:marBottom w:val="0"/>
                                                  <w:divBdr>
                                                    <w:top w:val="none" w:sz="0" w:space="0" w:color="auto"/>
                                                    <w:left w:val="none" w:sz="0" w:space="0" w:color="auto"/>
                                                    <w:bottom w:val="none" w:sz="0" w:space="0" w:color="auto"/>
                                                    <w:right w:val="none" w:sz="0" w:space="0" w:color="auto"/>
                                                  </w:divBdr>
                                                  <w:divsChild>
                                                    <w:div w:id="5032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590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376</Words>
  <Characters>2146</Characters>
  <Application>Microsoft Office Word</Application>
  <DocSecurity>0</DocSecurity>
  <Lines>17</Lines>
  <Paragraphs>5</Paragraphs>
  <ScaleCrop>false</ScaleCrop>
  <Company>微软中国</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3</cp:revision>
  <dcterms:created xsi:type="dcterms:W3CDTF">2018-03-19T03:43:00Z</dcterms:created>
  <dcterms:modified xsi:type="dcterms:W3CDTF">2018-07-22T10:32:00Z</dcterms:modified>
</cp:coreProperties>
</file>