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西安交通大学第二附属医院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雨雪冰冻天气应急</w:t>
      </w:r>
      <w:r>
        <w:rPr>
          <w:rFonts w:hint="eastAsia"/>
          <w:b/>
          <w:bCs/>
          <w:sz w:val="44"/>
          <w:szCs w:val="44"/>
          <w:lang w:val="en-US" w:eastAsia="zh-CN"/>
        </w:rPr>
        <w:t>工作方</w:t>
      </w:r>
      <w:r>
        <w:rPr>
          <w:rFonts w:hint="eastAsia"/>
          <w:b/>
          <w:bCs/>
          <w:sz w:val="44"/>
          <w:szCs w:val="44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为应对突发冰冻雨雪天气带来的各种影响，确保医院各项工作秩序平稳、广大职工和患者安全，制定本工作方案。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具体工作开展 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密切关注上级卫健部门、气象部门发布的雨雪冰冻气象灾害预警信息，及时传达医院，落实好总值班、24小时值班值守制度。</w:t>
      </w:r>
    </w:p>
    <w:p>
      <w:pPr>
        <w:numPr>
          <w:ilvl w:val="0"/>
          <w:numId w:val="2"/>
        </w:numPr>
        <w:ind w:left="0" w:leftChars="0"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保卫部加强全院各主要出入通道巡查，尤其是过街天桥、立体车库消防水路等重点部位，出现雨雪冰冻结冰等情况时及时联系后勤保障部清理积雪，封闭结冰出入通道；</w:t>
      </w:r>
    </w:p>
    <w:p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后勤保障部加强全院水、电、气、暖供应排查、巡检工作，确保供应正常；爱卫会加强全院巡视，准备好各类清扫工具、融雪剂等及时做好除雪工作；</w:t>
      </w:r>
    </w:p>
    <w:p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康健物业公司加强南北院车辆停放场所、车辆出入通道的各项安全巡查，发现问题及时解决，确保交通安全。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联系方式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全院各科室如遇突发状况需要协助，请通过如下公布方式取得联系：</w:t>
      </w:r>
    </w:p>
    <w:p>
      <w:pPr>
        <w:numPr>
          <w:numId w:val="0"/>
        </w:numPr>
        <w:ind w:left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1、保卫部：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24小时值班电话：8767315（北院）87678202（南院）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于亚军副主任电话：18192065887</w:t>
      </w:r>
    </w:p>
    <w:p>
      <w:pPr>
        <w:numPr>
          <w:numId w:val="0"/>
        </w:numPr>
        <w:ind w:left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叶甲奎副主任电话：15029930221</w:t>
      </w:r>
    </w:p>
    <w:p>
      <w:pPr>
        <w:numPr>
          <w:ilvl w:val="0"/>
          <w:numId w:val="3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后勤保障部：</w:t>
      </w:r>
    </w:p>
    <w:p>
      <w:pPr>
        <w:numPr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后勤一线通24小时值班电话：87679222</w:t>
      </w:r>
    </w:p>
    <w:p>
      <w:pPr>
        <w:numPr>
          <w:numId w:val="0"/>
        </w:numPr>
        <w:ind w:firstLine="320" w:firstLineChars="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杨沛弢副主任电话：15829000921</w:t>
      </w:r>
    </w:p>
    <w:p>
      <w:pPr>
        <w:numPr>
          <w:numId w:val="0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陈凯副主任电话：15991612251</w:t>
      </w:r>
    </w:p>
    <w:p>
      <w:pPr>
        <w:numPr>
          <w:ilvl w:val="0"/>
          <w:numId w:val="3"/>
        </w:numPr>
        <w:ind w:left="420" w:leftChars="20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康健物业公司：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崔哲经理电话：13609297786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张成基副经理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电话：13629209711</w:t>
      </w: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西安交通大学第二附属医院</w:t>
      </w:r>
    </w:p>
    <w:p>
      <w:pPr>
        <w:numPr>
          <w:numId w:val="0"/>
        </w:num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防灾减灾救灾工作领导小组</w:t>
      </w:r>
    </w:p>
    <w:p>
      <w:pPr>
        <w:numPr>
          <w:numId w:val="0"/>
        </w:num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2024年1月14日</w:t>
      </w:r>
    </w:p>
    <w:p>
      <w:pPr>
        <w:numPr>
          <w:numId w:val="0"/>
        </w:numPr>
        <w:ind w:left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075F6"/>
    <w:multiLevelType w:val="singleLevel"/>
    <w:tmpl w:val="8A4075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D384EB"/>
    <w:multiLevelType w:val="singleLevel"/>
    <w:tmpl w:val="3CD384E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0F9D739"/>
    <w:multiLevelType w:val="singleLevel"/>
    <w:tmpl w:val="70F9D7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jNlMmIzNjM2NjcwN2RkODM1NjU1MWQxMzQwZTQifQ=="/>
  </w:docVars>
  <w:rsids>
    <w:rsidRoot w:val="00000000"/>
    <w:rsid w:val="1E333331"/>
    <w:rsid w:val="7E5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2024-01-14T07:52:17Z</dcterms:created>
  <dc:creator>50310</dc:creator>
  <cp:lastModifiedBy>50310</cp:lastModifiedBy>
  <dcterms:modified xsi:type="dcterms:W3CDTF">2024-01-14T08:48:53Z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26BDD8E8E73647159BB1D2B80A5B51F6_12</vt:lpwstr>
  </property>
</Properties>
</file>