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bookmarkStart w:id="0" w:name="_Toc2936009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年度陕西省科学技术奖提名公示内容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ascii="宋体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省最高科学技术奖：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候选人基本情况、提名者及提名意见、候选人的主要科学技术成就和贡献。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注：省最高奖 “候选人基本情况”摘自“候选人基本情况表”中的部分内容，公示姓名、从事专业、职称、工作单位、受教育情况。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省自然科学奖：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项目名称、提名者及提名意见、项目简介、客观评价、代表性论文专著目录、主要完成人情况、主要完成单位情况、完成人合作关系说明。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省技术发明奖：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项目名称、提名者及提名意见、项目简介、客观评价、应用情况和效益、主要知识产权目录、主要完成人情况、主要完成单位情况、完成人合作关系说明。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省科技进步奖：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项目名称、提名者及提名意见、项目简介、客观评价、应用情况、主要知识产权和标准规范等目录、主要完成人情况、主要完成单位及创新推广贡献、完成人合作关系说明。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注：三大项目奖“主要完成人情况”摘自“主要完成人情况表”中的部分内容，公示姓名、排名、行政职务、技术职称、工作单位、完成单位、对本项目贡献。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国际科学技术合作奖：</w:t>
      </w:r>
      <w:r>
        <w:rPr>
          <w:rFonts w:hint="eastAsia" w:ascii="仿宋_GB2312" w:hAnsi="仿宋_GB2312" w:eastAsia="仿宋_GB2312" w:cs="仿宋_GB2312"/>
          <w:sz w:val="32"/>
          <w:szCs w:val="32"/>
        </w:rPr>
        <w:t>候选人姓名或候选组织名称、基本情况。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注：国际科学技术合作奖“基本情况”摘自“提名书专家简历或组织简介”中的部分内容，公示候选人或候选组织从事专业、候选人职称以及工作单位、与国内合作的有关单位、与国内合作的起止时间等。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70B24"/>
    <w:rsid w:val="19E03917"/>
    <w:rsid w:val="33682D02"/>
    <w:rsid w:val="3D6A212E"/>
    <w:rsid w:val="3E4C4AA9"/>
    <w:rsid w:val="44577E97"/>
    <w:rsid w:val="4957333B"/>
    <w:rsid w:val="4B427832"/>
    <w:rsid w:val="66DD4D2A"/>
    <w:rsid w:val="7166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LiJian</dc:creator>
  <cp:lastModifiedBy>陕西省卫生健康委员会</cp:lastModifiedBy>
  <dcterms:modified xsi:type="dcterms:W3CDTF">2021-04-09T06:29:41Z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