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5B" w:rsidRDefault="00093229" w:rsidP="0006305B">
      <w:pPr>
        <w:spacing w:line="360" w:lineRule="auto"/>
        <w:ind w:leftChars="-68" w:left="-142" w:right="420" w:hanging="1"/>
        <w:jc w:val="center"/>
        <w:rPr>
          <w:rFonts w:ascii="华文中宋" w:hAnsi="华文中宋"/>
          <w:b/>
          <w:bCs/>
        </w:rPr>
      </w:pPr>
      <w:r w:rsidRPr="00093229">
        <w:rPr>
          <w:rFonts w:ascii="华文中宋" w:hAnsi="华文中宋"/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4.25pt" fillcolor="red" strokecolor="red" strokeweight=".25pt">
            <v:shadow color="#868686"/>
            <v:textpath style="font-family:&quot;华文中宋&quot;;font-size:28pt;v-text-kern:t" trim="t" fitpath="t" string="中共西安交通大学第二附属医院委员会文件"/>
          </v:shape>
        </w:pict>
      </w:r>
    </w:p>
    <w:p w:rsidR="0006305B" w:rsidRPr="0006305B" w:rsidRDefault="0006305B" w:rsidP="0006305B">
      <w:pPr>
        <w:spacing w:line="360" w:lineRule="auto"/>
        <w:ind w:leftChars="-68" w:left="-142" w:right="420" w:hanging="1"/>
        <w:jc w:val="center"/>
        <w:rPr>
          <w:rFonts w:ascii="华文中宋" w:hAnsi="华文中宋"/>
          <w:b/>
          <w:bCs/>
        </w:rPr>
      </w:pPr>
    </w:p>
    <w:p w:rsidR="0006305B" w:rsidRPr="00C44FA1" w:rsidRDefault="0006305B" w:rsidP="0006305B">
      <w:pPr>
        <w:jc w:val="center"/>
        <w:rPr>
          <w:rFonts w:ascii="仿宋_GB2312" w:eastAsia="仿宋_GB2312"/>
          <w:sz w:val="28"/>
          <w:szCs w:val="28"/>
        </w:rPr>
      </w:pPr>
      <w:r w:rsidRPr="009748FD">
        <w:rPr>
          <w:rFonts w:ascii="仿宋_GB2312" w:eastAsia="仿宋_GB2312" w:hint="eastAsia"/>
          <w:sz w:val="28"/>
          <w:szCs w:val="28"/>
        </w:rPr>
        <w:t>西交二院党发〔</w:t>
      </w:r>
      <w:r>
        <w:rPr>
          <w:rFonts w:ascii="仿宋_GB2312" w:eastAsia="仿宋_GB2312" w:hint="eastAsia"/>
          <w:sz w:val="28"/>
          <w:szCs w:val="28"/>
        </w:rPr>
        <w:t>2016</w:t>
      </w:r>
      <w:r w:rsidRPr="009748FD">
        <w:rPr>
          <w:rFonts w:ascii="仿宋_GB2312" w:eastAsia="仿宋_GB2312" w:hint="eastAsia"/>
          <w:sz w:val="28"/>
          <w:szCs w:val="28"/>
        </w:rPr>
        <w:t>〕</w:t>
      </w:r>
      <w:r>
        <w:rPr>
          <w:rFonts w:ascii="仿宋_GB2312" w:eastAsia="仿宋_GB2312" w:hint="eastAsia"/>
          <w:sz w:val="28"/>
          <w:szCs w:val="28"/>
        </w:rPr>
        <w:t>7</w:t>
      </w:r>
      <w:r w:rsidRPr="009748FD">
        <w:rPr>
          <w:rFonts w:ascii="仿宋_GB2312" w:eastAsia="仿宋_GB2312" w:hint="eastAsia"/>
          <w:sz w:val="28"/>
          <w:szCs w:val="28"/>
        </w:rPr>
        <w:t>号</w:t>
      </w:r>
    </w:p>
    <w:p w:rsidR="0006305B" w:rsidRPr="002A7911" w:rsidRDefault="00093229" w:rsidP="0006305B">
      <w:pPr>
        <w:spacing w:line="360" w:lineRule="auto"/>
        <w:rPr>
          <w:color w:val="FF0000"/>
          <w:sz w:val="30"/>
        </w:rPr>
      </w:pPr>
      <w:r w:rsidRPr="00093229">
        <w:rPr>
          <w:sz w:val="22"/>
        </w:rPr>
        <w:pict>
          <v:line id="直接连接符 9" o:spid="_x0000_s2051" style="position:absolute;left:0;text-align:left;z-index:251661312;visibility:visible" from="234.75pt,15.35pt" to="441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GeMAIAADQEAAAOAAAAZHJzL2Uyb0RvYy54bWysU8GO0zAQvSPxD1bubZLSLU3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" strokecolor="red" strokeweight="1.5pt"/>
        </w:pict>
      </w:r>
      <w:r w:rsidRPr="00093229">
        <w:rPr>
          <w:sz w:val="22"/>
        </w:rPr>
        <w:pict>
          <v:line id="直接连接符 8" o:spid="_x0000_s2050" style="position:absolute;left:0;text-align:left;z-index:251660288;visibility:visible" from="-25.5pt,15.35pt" to="199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rMA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" strokecolor="red" strokeweight="1.5pt"/>
        </w:pict>
      </w:r>
      <w:r w:rsidR="0006305B">
        <w:rPr>
          <w:rFonts w:hint="eastAsia"/>
          <w:color w:val="FF0000"/>
          <w:sz w:val="30"/>
        </w:rPr>
        <w:t xml:space="preserve">                            </w:t>
      </w:r>
      <w:r w:rsidR="0006305B">
        <w:rPr>
          <w:rFonts w:hint="eastAsia"/>
          <w:color w:val="FF0000"/>
          <w:sz w:val="30"/>
        </w:rPr>
        <w:t>★</w:t>
      </w:r>
    </w:p>
    <w:p w:rsidR="00F25327" w:rsidRDefault="00F25327" w:rsidP="0006305B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25327">
        <w:rPr>
          <w:rFonts w:asciiTheme="majorEastAsia" w:eastAsiaTheme="majorEastAsia" w:hAnsiTheme="majorEastAsia" w:hint="eastAsia"/>
          <w:b/>
          <w:sz w:val="36"/>
          <w:szCs w:val="36"/>
        </w:rPr>
        <w:t>关于学习侯伯宇先进事迹和</w:t>
      </w:r>
    </w:p>
    <w:p w:rsidR="00246E8C" w:rsidRPr="00F25327" w:rsidRDefault="00F25327" w:rsidP="0006305B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25327">
        <w:rPr>
          <w:rFonts w:asciiTheme="majorEastAsia" w:eastAsiaTheme="majorEastAsia" w:hAnsiTheme="majorEastAsia" w:hint="eastAsia"/>
          <w:b/>
          <w:sz w:val="36"/>
          <w:szCs w:val="36"/>
        </w:rPr>
        <w:t>李仲为、王建利同志讲话精神的通知</w:t>
      </w:r>
    </w:p>
    <w:p w:rsidR="00575FE7" w:rsidRDefault="00575FE7">
      <w:pPr>
        <w:rPr>
          <w:rFonts w:ascii="仿宋_GB2312" w:eastAsia="仿宋_GB2312"/>
          <w:sz w:val="28"/>
          <w:szCs w:val="28"/>
        </w:rPr>
      </w:pPr>
      <w:r w:rsidRPr="002C1D4F">
        <w:rPr>
          <w:rFonts w:ascii="仿宋_GB2312" w:eastAsia="仿宋_GB2312" w:hint="eastAsia"/>
          <w:sz w:val="28"/>
          <w:szCs w:val="28"/>
        </w:rPr>
        <w:t>党委各部门、各总支、各支部、各科室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F25327" w:rsidRPr="00023CBF" w:rsidRDefault="00F25327" w:rsidP="00023CB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25327">
        <w:rPr>
          <w:rFonts w:ascii="仿宋_GB2312" w:eastAsia="仿宋_GB2312" w:hint="eastAsia"/>
          <w:sz w:val="28"/>
          <w:szCs w:val="28"/>
        </w:rPr>
        <w:t>2015年12月23日上午，</w:t>
      </w:r>
      <w:r w:rsidR="00FE019B">
        <w:rPr>
          <w:rFonts w:ascii="仿宋_GB2312" w:eastAsia="仿宋_GB2312" w:hint="eastAsia"/>
          <w:sz w:val="28"/>
          <w:szCs w:val="28"/>
        </w:rPr>
        <w:t>陕西</w:t>
      </w:r>
      <w:r w:rsidRPr="00F25327">
        <w:rPr>
          <w:rFonts w:ascii="仿宋_GB2312" w:eastAsia="仿宋_GB2312" w:hint="eastAsia"/>
          <w:sz w:val="28"/>
          <w:szCs w:val="28"/>
        </w:rPr>
        <w:t>省委高教工委、</w:t>
      </w:r>
      <w:r w:rsidR="00FE019B">
        <w:rPr>
          <w:rFonts w:ascii="仿宋_GB2312" w:eastAsia="仿宋_GB2312" w:hint="eastAsia"/>
          <w:sz w:val="28"/>
          <w:szCs w:val="28"/>
        </w:rPr>
        <w:t>陕西</w:t>
      </w:r>
      <w:r w:rsidRPr="00F25327">
        <w:rPr>
          <w:rFonts w:ascii="仿宋_GB2312" w:eastAsia="仿宋_GB2312" w:hint="eastAsia"/>
          <w:sz w:val="28"/>
          <w:szCs w:val="28"/>
        </w:rPr>
        <w:t>省教育厅召开</w:t>
      </w:r>
      <w:r>
        <w:rPr>
          <w:rFonts w:ascii="仿宋_GB2312" w:eastAsia="仿宋_GB2312" w:hint="eastAsia"/>
          <w:sz w:val="28"/>
          <w:szCs w:val="28"/>
        </w:rPr>
        <w:t>全省高校学习侯伯宇先进事迹、深化“三严三实”专题教育工作座谈会，会议要求全省各高校充分发挥侯伯宇先进典型的标杆作用，持续用力深化“三严三实”专题教育。</w:t>
      </w:r>
      <w:r w:rsidR="00575FE7" w:rsidRPr="00575FE7">
        <w:rPr>
          <w:rFonts w:ascii="仿宋_GB2312" w:eastAsia="仿宋_GB2312" w:hint="eastAsia"/>
          <w:sz w:val="28"/>
          <w:szCs w:val="28"/>
        </w:rPr>
        <w:t>省委高教工委书记李仲为、省教育厅副厅长王建利</w:t>
      </w:r>
      <w:r w:rsidR="00575FE7">
        <w:rPr>
          <w:rFonts w:ascii="仿宋_GB2312" w:eastAsia="仿宋_GB2312" w:hint="eastAsia"/>
          <w:sz w:val="28"/>
          <w:szCs w:val="28"/>
        </w:rPr>
        <w:t>同志在会上</w:t>
      </w:r>
      <w:r w:rsidR="00647C02">
        <w:rPr>
          <w:rFonts w:ascii="仿宋_GB2312" w:eastAsia="仿宋_GB2312" w:hint="eastAsia"/>
          <w:sz w:val="28"/>
          <w:szCs w:val="28"/>
        </w:rPr>
        <w:t>围绕学习侯伯宇先进事迹、加强师德建设、贯彻“三严三实”做重要讲话。经院党委研究，现按照省高教工委要求，将侯伯宇主要事迹及李仲为、王建利同志讲话精神摘要</w:t>
      </w:r>
      <w:r w:rsidR="00575FE7">
        <w:rPr>
          <w:rFonts w:ascii="仿宋_GB2312" w:eastAsia="仿宋_GB2312" w:hint="eastAsia"/>
          <w:sz w:val="28"/>
          <w:szCs w:val="28"/>
        </w:rPr>
        <w:t>予以下发，请各</w:t>
      </w:r>
      <w:r w:rsidR="00FE019B">
        <w:rPr>
          <w:rFonts w:ascii="仿宋_GB2312" w:eastAsia="仿宋_GB2312" w:hint="eastAsia"/>
          <w:sz w:val="28"/>
          <w:szCs w:val="28"/>
        </w:rPr>
        <w:t>党总支、各</w:t>
      </w:r>
      <w:r w:rsidR="00575FE7">
        <w:rPr>
          <w:rFonts w:ascii="仿宋_GB2312" w:eastAsia="仿宋_GB2312" w:hint="eastAsia"/>
          <w:sz w:val="28"/>
          <w:szCs w:val="28"/>
        </w:rPr>
        <w:t>党支部、各科室组织好学习</w:t>
      </w:r>
      <w:r w:rsidR="00FE019B">
        <w:rPr>
          <w:rFonts w:ascii="仿宋_GB2312" w:eastAsia="仿宋_GB2312" w:hint="eastAsia"/>
          <w:sz w:val="28"/>
          <w:szCs w:val="28"/>
        </w:rPr>
        <w:t>宣传</w:t>
      </w:r>
      <w:r w:rsidR="00647C02">
        <w:rPr>
          <w:rFonts w:ascii="仿宋_GB2312" w:eastAsia="仿宋_GB2312" w:hint="eastAsia"/>
          <w:sz w:val="28"/>
          <w:szCs w:val="28"/>
        </w:rPr>
        <w:t>和贯彻落实</w:t>
      </w:r>
      <w:r w:rsidR="00575FE7">
        <w:rPr>
          <w:rFonts w:ascii="仿宋_GB2312" w:eastAsia="仿宋_GB2312" w:hint="eastAsia"/>
          <w:sz w:val="28"/>
          <w:szCs w:val="28"/>
        </w:rPr>
        <w:t>。</w:t>
      </w:r>
    </w:p>
    <w:p w:rsidR="00575FE7" w:rsidRPr="00023CBF" w:rsidRDefault="003B0730" w:rsidP="00023CB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一、</w:t>
      </w:r>
      <w:r w:rsidR="00575FE7" w:rsidRPr="00023CBF">
        <w:rPr>
          <w:rFonts w:ascii="仿宋_GB2312" w:eastAsia="仿宋_GB2312" w:hint="eastAsia"/>
          <w:b/>
          <w:sz w:val="28"/>
          <w:szCs w:val="28"/>
        </w:rPr>
        <w:t>侯伯宇先进事迹</w:t>
      </w:r>
    </w:p>
    <w:p w:rsidR="003B0730" w:rsidRPr="003B0730" w:rsidRDefault="003B0730" w:rsidP="00023CB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B0730">
        <w:rPr>
          <w:rFonts w:ascii="仿宋_GB2312" w:eastAsia="仿宋_GB2312" w:hint="eastAsia"/>
          <w:sz w:val="28"/>
          <w:szCs w:val="28"/>
        </w:rPr>
        <w:t>侯伯宇，男，1930年9月出生，</w:t>
      </w:r>
      <w:r w:rsidR="00647C02" w:rsidRPr="003B0730">
        <w:rPr>
          <w:rFonts w:ascii="仿宋_GB2312" w:eastAsia="仿宋_GB2312" w:hint="eastAsia"/>
          <w:sz w:val="28"/>
          <w:szCs w:val="28"/>
        </w:rPr>
        <w:t xml:space="preserve"> </w:t>
      </w:r>
      <w:r w:rsidRPr="003B0730">
        <w:rPr>
          <w:rFonts w:ascii="仿宋_GB2312" w:eastAsia="仿宋_GB2312" w:hint="eastAsia"/>
          <w:sz w:val="28"/>
          <w:szCs w:val="28"/>
        </w:rPr>
        <w:t>2010年10月6日因病逝世。</w:t>
      </w:r>
      <w:r w:rsidR="00647C02">
        <w:rPr>
          <w:rFonts w:ascii="仿宋_GB2312" w:eastAsia="仿宋_GB2312" w:hint="eastAsia"/>
          <w:sz w:val="28"/>
          <w:szCs w:val="28"/>
        </w:rPr>
        <w:t>生前系西北大学现代物理研究所教授，是国内外享有盛誉的物理学家。</w:t>
      </w:r>
      <w:r w:rsidRPr="003B0730">
        <w:rPr>
          <w:rFonts w:ascii="仿宋_GB2312" w:eastAsia="仿宋_GB2312" w:hint="eastAsia"/>
          <w:sz w:val="28"/>
          <w:szCs w:val="28"/>
        </w:rPr>
        <w:t xml:space="preserve">他所创立的“侯氏理论”被誉为“中国的骄傲”。 </w:t>
      </w:r>
    </w:p>
    <w:p w:rsidR="003B0730" w:rsidRPr="003B0730" w:rsidRDefault="003B0730" w:rsidP="00023CBF">
      <w:pPr>
        <w:rPr>
          <w:rFonts w:ascii="仿宋_GB2312" w:eastAsia="仿宋_GB2312"/>
          <w:sz w:val="28"/>
          <w:szCs w:val="28"/>
        </w:rPr>
      </w:pPr>
      <w:r w:rsidRPr="003B0730">
        <w:rPr>
          <w:rFonts w:ascii="仿宋_GB2312" w:eastAsia="仿宋_GB2312" w:hint="eastAsia"/>
          <w:sz w:val="28"/>
          <w:szCs w:val="28"/>
        </w:rPr>
        <w:t>   </w:t>
      </w:r>
      <w:r w:rsidRPr="003B0730">
        <w:rPr>
          <w:rFonts w:ascii="仿宋_GB2312" w:eastAsia="仿宋_GB2312" w:hint="eastAsia"/>
          <w:sz w:val="28"/>
          <w:szCs w:val="28"/>
        </w:rPr>
        <w:t xml:space="preserve"> </w:t>
      </w:r>
      <w:r w:rsidR="00023CBF">
        <w:rPr>
          <w:rFonts w:ascii="仿宋_GB2312" w:eastAsia="仿宋_GB2312" w:hint="eastAsia"/>
          <w:sz w:val="28"/>
          <w:szCs w:val="28"/>
        </w:rPr>
        <w:t xml:space="preserve"> </w:t>
      </w:r>
      <w:r w:rsidRPr="003B0730">
        <w:rPr>
          <w:rFonts w:ascii="仿宋_GB2312" w:eastAsia="仿宋_GB2312" w:hint="eastAsia"/>
          <w:sz w:val="28"/>
          <w:szCs w:val="28"/>
        </w:rPr>
        <w:t>侯伯宇同志1950年第一次向党组织递交入党申请书，1980年正式入党，在教育科学战线工作半个多世纪。他爱党爱国、勇攀高峰、教书育人、淡泊名利、默默奉献，对党的事业无限忠诚，把毕生精力</w:t>
      </w:r>
      <w:r w:rsidRPr="003B0730">
        <w:rPr>
          <w:rFonts w:ascii="仿宋_GB2312" w:eastAsia="仿宋_GB2312" w:hint="eastAsia"/>
          <w:sz w:val="28"/>
          <w:szCs w:val="28"/>
        </w:rPr>
        <w:lastRenderedPageBreak/>
        <w:t xml:space="preserve">献给了祖国的教育科学事业，以实际行动阐释了共产党员先进性的丰富内涵。 </w:t>
      </w:r>
    </w:p>
    <w:p w:rsidR="00023CBF" w:rsidRPr="00023CBF" w:rsidRDefault="00023CBF" w:rsidP="00023CBF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攻坚克难、勇攀高峰的探索精神。</w:t>
      </w:r>
      <w:r w:rsidRPr="00023CBF">
        <w:rPr>
          <w:rFonts w:ascii="仿宋_GB2312" w:eastAsia="仿宋_GB2312" w:hint="eastAsia"/>
          <w:sz w:val="28"/>
          <w:szCs w:val="28"/>
        </w:rPr>
        <w:t>侯伯宇同志长期从事理论物理和数学物理的研究，勤奋学习，积极探索，不断创新，在U群代数的表示、规范场拓扑行为、可积模型的对称产生算子与几何、规范场的上同调等方面取得了国际一流的研究成果，是当今世界数学物理界主要代表人物之一，受到了国际同行的高度评价和赞誉。杨振宁、李政道等始终称其为国际理论物理学科的带头人。</w:t>
      </w:r>
    </w:p>
    <w:p w:rsidR="00023CBF" w:rsidRPr="00023CBF" w:rsidRDefault="00023CBF" w:rsidP="00023CBF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精心育人、甘为人梯的师德风范。</w:t>
      </w:r>
      <w:r w:rsidRPr="00023CBF">
        <w:rPr>
          <w:rFonts w:ascii="仿宋_GB2312" w:eastAsia="仿宋_GB2312" w:hint="eastAsia"/>
          <w:sz w:val="28"/>
          <w:szCs w:val="28"/>
        </w:rPr>
        <w:t xml:space="preserve">侯伯宇同志长期工作在教学第一线，曾先后为本科生和研究生讲授过《普通物理》《原子物理》《数学物理方程》《半导体物理基础》《相对论基础》《群论》《规范场理论》《前沿动态物理》等多门基础课和专业课，积极从事教学改革，运用现代教育理念，不断向学生介绍当代科学发展的最新成果，着力培养全面发展、具有创新精神和国际竞争能力的高素质人才。 </w:t>
      </w:r>
    </w:p>
    <w:p w:rsidR="00023CBF" w:rsidRPr="00023CBF" w:rsidRDefault="00023CBF" w:rsidP="00023CBF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顽强拼搏、不畏挫折的奋斗精神。</w:t>
      </w:r>
      <w:r w:rsidRPr="00023CBF">
        <w:rPr>
          <w:rFonts w:ascii="仿宋_GB2312" w:eastAsia="仿宋_GB2312" w:hint="eastAsia"/>
          <w:sz w:val="28"/>
          <w:szCs w:val="28"/>
        </w:rPr>
        <w:t xml:space="preserve">侯伯宇同志是新中国自己培养的第一代知识分子。他的经历和共和国的教育科技事业同步，虽然铸就了辉煌成果，但也有起步的艰辛和艰难的曲折。他以坚强的意志和顽强的毅力战胜了各种困难，迎难而进，百折不挠，虽遭遇挫折但精神不倒、意志不衰，把科学研究当做最大的乐趣，把占领科学高峰当做最大的追求，以永不言弃的顽强气概与厄运作斗争，饱含深情地在教育科学战线上忘我工作，充分体现了一个共产党人的高风亮节。 </w:t>
      </w:r>
    </w:p>
    <w:p w:rsidR="00023CBF" w:rsidRPr="00023CBF" w:rsidRDefault="00023CBF" w:rsidP="00023CBF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朴实无华、淡泊名利的人格品质。</w:t>
      </w:r>
      <w:r w:rsidRPr="00023CBF">
        <w:rPr>
          <w:rFonts w:ascii="仿宋_GB2312" w:eastAsia="仿宋_GB2312" w:hint="eastAsia"/>
          <w:sz w:val="28"/>
          <w:szCs w:val="28"/>
        </w:rPr>
        <w:t>侯伯宇同志先后取得了多项重</w:t>
      </w:r>
      <w:r w:rsidRPr="00023CBF">
        <w:rPr>
          <w:rFonts w:ascii="仿宋_GB2312" w:eastAsia="仿宋_GB2312" w:hint="eastAsia"/>
          <w:sz w:val="28"/>
          <w:szCs w:val="28"/>
        </w:rPr>
        <w:lastRenderedPageBreak/>
        <w:t>大开创性成果，获得多项荣誉，但他从未居功自傲，始终朴实无华，低调做人。虽然在国际理论物理学界名气很大，任何时候谈起来，大家都知道中国的理论物理有个西北大学，西北大学有个侯伯宇。但他却从不接受新闻媒体的采访和宣传，社会上知道侯伯宇这个名字的人并不多。对于他来说，科学研究能给自己带来怎样的声望和利益，并不在考虑之中。</w:t>
      </w:r>
    </w:p>
    <w:p w:rsidR="00023CBF" w:rsidRPr="00023CBF" w:rsidRDefault="00023CBF" w:rsidP="00023CBF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爱党爱国、矢志不渝的奉献精神。</w:t>
      </w:r>
      <w:r w:rsidRPr="00023CBF">
        <w:rPr>
          <w:rFonts w:ascii="仿宋_GB2312" w:eastAsia="仿宋_GB2312" w:hint="eastAsia"/>
          <w:sz w:val="28"/>
          <w:szCs w:val="28"/>
        </w:rPr>
        <w:t xml:space="preserve">侯伯宇同志始终把自己和祖国的命运联系在一起，热爱党，热爱社会主义祖国，坚持党的四项基本原则，恪守信念，牢记宗旨，立场坚定，把对党的热爱、对祖国事业的热爱作为自己的人生追求，自觉把毕生精力奉献给了党和人民的教育和科学事业。共产党人这个光荣的称号，对党的事业的不懈追求，伴随了他的一生。他用自己朴实无华的行动践行着入党誓词和对党的事业的庄严承诺。 </w:t>
      </w:r>
    </w:p>
    <w:p w:rsidR="003B0730" w:rsidRPr="00023CBF" w:rsidRDefault="00023CBF" w:rsidP="00023CB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23CBF">
        <w:rPr>
          <w:rFonts w:ascii="仿宋_GB2312" w:eastAsia="仿宋_GB2312" w:hint="eastAsia"/>
          <w:sz w:val="28"/>
          <w:szCs w:val="28"/>
        </w:rPr>
        <w:t>侯伯宇同志对党无比热爱，对党的事业无限忠诚，把毕生精力献给了党和人民的教育和科学事业。他的高尚的精神品格、杰出的工作成就和感人的先进事迹，充分体现了新时期共产党员的先进性，集中展现了当代共产党人的崇高品质，具有鲜明的时代特征，是新时期教育科学战线基层党员的优秀代表，是忠实践行“三个代表”重要思想、以实际行动学习实践科学发展观的楷模，是广大共产党员和知识分子的优秀楷模，为广大党员干部树立了学习的榜样。</w:t>
      </w:r>
    </w:p>
    <w:p w:rsidR="009F6B82" w:rsidRPr="00023CBF" w:rsidRDefault="00575FE7" w:rsidP="00023CBF">
      <w:pPr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二、李仲为同志讲话精神</w:t>
      </w:r>
    </w:p>
    <w:p w:rsidR="009F6B82" w:rsidRPr="00023CBF" w:rsidRDefault="009F6B82" w:rsidP="00023CB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23CBF">
        <w:rPr>
          <w:rFonts w:ascii="仿宋_GB2312" w:eastAsia="仿宋_GB2312" w:hint="eastAsia"/>
          <w:sz w:val="28"/>
          <w:szCs w:val="28"/>
        </w:rPr>
        <w:t>省委高教工委李仲为书记在讲话中对全省高校开好“三严三实”</w:t>
      </w:r>
      <w:r w:rsidRPr="00023CBF">
        <w:rPr>
          <w:rFonts w:ascii="仿宋_GB2312" w:eastAsia="仿宋_GB2312" w:hint="eastAsia"/>
          <w:sz w:val="28"/>
          <w:szCs w:val="28"/>
        </w:rPr>
        <w:lastRenderedPageBreak/>
        <w:t>专题民主生活会和组织生活会提出了三点要求：一是深入学习侯伯宇同志先进事迹，</w:t>
      </w:r>
      <w:r w:rsidRPr="009F6B82">
        <w:rPr>
          <w:rFonts w:ascii="仿宋_GB2312" w:eastAsia="仿宋_GB2312" w:hint="eastAsia"/>
          <w:sz w:val="28"/>
          <w:szCs w:val="28"/>
        </w:rPr>
        <w:t>要把“三严三实”专题教育与落实立德树人的根本任务结合起来，与加强教师师德教育结合起来，充分发挥侯伯宇教授先进事迹的标杆作用，深化“三严三实”专题教育的认识，不断增强践行“三严三实”的政治自觉和行动自觉</w:t>
      </w:r>
      <w:r w:rsidRPr="00023CBF">
        <w:rPr>
          <w:rFonts w:ascii="仿宋_GB2312" w:eastAsia="仿宋_GB2312" w:hint="eastAsia"/>
          <w:sz w:val="28"/>
          <w:szCs w:val="28"/>
        </w:rPr>
        <w:t>。二是落实中央和省委部署要求，严肃认真开好专题民主生活会和组织生活会。从持续深化学习教育，深刻查摆不严不实问题，切实突出纪律规矩，认真开展批评和自我批评等方面对各高校提出了具体要求。三是充分发挥侯伯宇先进事迹展览馆师德教育基地的作用。把侯伯宇先进事迹作为高校教师师德师风教育的生动教材，作为高校领导干部谋事、创业、做人的光辉典范。</w:t>
      </w:r>
      <w:r w:rsidR="00647C02">
        <w:rPr>
          <w:rFonts w:ascii="仿宋_GB2312" w:eastAsia="仿宋_GB2312" w:hint="eastAsia"/>
          <w:sz w:val="28"/>
          <w:szCs w:val="28"/>
        </w:rPr>
        <w:t>要把侯伯宇先进事迹纳入干部教育现场教学的内容，以榜样的力量教育干部；要加强宣传教育，把侯伯宇先进事迹作为在岗和新入职教师的必修课。</w:t>
      </w:r>
      <w:r w:rsidRPr="00023CBF">
        <w:rPr>
          <w:rFonts w:ascii="仿宋_GB2312" w:eastAsia="仿宋_GB2312" w:hint="eastAsia"/>
          <w:sz w:val="28"/>
          <w:szCs w:val="28"/>
        </w:rPr>
        <w:t>通过深化学习“三严三实”专题教育，全面落实立德树人根本任务，为建设“三个陕西”做出更大的贡献</w:t>
      </w:r>
      <w:r w:rsidR="003B0730" w:rsidRPr="00023CBF">
        <w:rPr>
          <w:rFonts w:ascii="仿宋_GB2312" w:eastAsia="仿宋_GB2312" w:hint="eastAsia"/>
          <w:sz w:val="28"/>
          <w:szCs w:val="28"/>
        </w:rPr>
        <w:t>。</w:t>
      </w:r>
    </w:p>
    <w:p w:rsidR="00575FE7" w:rsidRPr="00023CBF" w:rsidRDefault="00575FE7" w:rsidP="00023CB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三、王建利同志讲话精神</w:t>
      </w:r>
    </w:p>
    <w:p w:rsidR="009F6B82" w:rsidRPr="00023CBF" w:rsidRDefault="00023CBF" w:rsidP="00023CB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75FE7">
        <w:rPr>
          <w:rFonts w:ascii="仿宋_GB2312" w:eastAsia="仿宋_GB2312" w:hint="eastAsia"/>
          <w:sz w:val="28"/>
          <w:szCs w:val="28"/>
        </w:rPr>
        <w:t>省教育厅副厅长</w:t>
      </w:r>
      <w:r w:rsidR="009F6B82" w:rsidRPr="00023CBF">
        <w:rPr>
          <w:rFonts w:ascii="仿宋_GB2312" w:eastAsia="仿宋_GB2312" w:hint="eastAsia"/>
          <w:sz w:val="28"/>
          <w:szCs w:val="28"/>
        </w:rPr>
        <w:t>王建利指出，深入学习侯伯宇先进事迹，建设高素质专业化教师队伍</w:t>
      </w:r>
      <w:r w:rsidR="00647C02">
        <w:rPr>
          <w:rFonts w:ascii="仿宋_GB2312" w:eastAsia="仿宋_GB2312" w:hint="eastAsia"/>
          <w:sz w:val="28"/>
          <w:szCs w:val="28"/>
        </w:rPr>
        <w:t>一</w:t>
      </w:r>
      <w:r w:rsidR="009F6B82" w:rsidRPr="00023CBF">
        <w:rPr>
          <w:rFonts w:ascii="仿宋_GB2312" w:eastAsia="仿宋_GB2312" w:hint="eastAsia"/>
          <w:sz w:val="28"/>
          <w:szCs w:val="28"/>
        </w:rPr>
        <w:t>要与“三严三实”专题教育结合起来，做理想坚定、对党忠诚的好老师</w:t>
      </w:r>
      <w:r w:rsidR="00647C02">
        <w:rPr>
          <w:rFonts w:ascii="仿宋_GB2312" w:eastAsia="仿宋_GB2312" w:hint="eastAsia"/>
          <w:sz w:val="28"/>
          <w:szCs w:val="28"/>
        </w:rPr>
        <w:t>。高校领导干部和党员教师要深入学习侯伯宇先进事迹，深刻领会其精神实质，大力培育和弘扬社会主义核心价值观，自觉践行“三严三实”要求，忠诚祖国、忠诚党的教育事业，见贤思齐，为人师表，忠于职守，甘于奉献，为学校改革发展做出更大贡献</w:t>
      </w:r>
      <w:r w:rsidR="009F6B82" w:rsidRPr="00023CBF">
        <w:rPr>
          <w:rFonts w:ascii="仿宋_GB2312" w:eastAsia="仿宋_GB2312" w:hint="eastAsia"/>
          <w:sz w:val="28"/>
          <w:szCs w:val="28"/>
        </w:rPr>
        <w:t>；</w:t>
      </w:r>
      <w:r w:rsidR="00647C02">
        <w:rPr>
          <w:rFonts w:ascii="仿宋_GB2312" w:eastAsia="仿宋_GB2312" w:hint="eastAsia"/>
          <w:sz w:val="28"/>
          <w:szCs w:val="28"/>
        </w:rPr>
        <w:t>二</w:t>
      </w:r>
      <w:r w:rsidR="009F6B82" w:rsidRPr="00023CBF">
        <w:rPr>
          <w:rFonts w:ascii="仿宋_GB2312" w:eastAsia="仿宋_GB2312" w:hint="eastAsia"/>
          <w:sz w:val="28"/>
          <w:szCs w:val="28"/>
        </w:rPr>
        <w:t>要与高等教育发展结合起来，做德才兼备、爱岗敬业的好</w:t>
      </w:r>
      <w:r w:rsidR="009F6B82" w:rsidRPr="00023CBF">
        <w:rPr>
          <w:rFonts w:ascii="仿宋_GB2312" w:eastAsia="仿宋_GB2312" w:hint="eastAsia"/>
          <w:sz w:val="28"/>
          <w:szCs w:val="28"/>
        </w:rPr>
        <w:lastRenderedPageBreak/>
        <w:t>老师</w:t>
      </w:r>
      <w:r w:rsidR="00647C02">
        <w:rPr>
          <w:rFonts w:ascii="仿宋_GB2312" w:eastAsia="仿宋_GB2312" w:hint="eastAsia"/>
          <w:sz w:val="28"/>
          <w:szCs w:val="28"/>
        </w:rPr>
        <w:t>。着力解决“不严不实”的问题，要明显提升做人做事境界，有效改善校园政治生态，聚力推动我省高等教育改革发展</w:t>
      </w:r>
      <w:r w:rsidR="009F6B82" w:rsidRPr="00023CBF">
        <w:rPr>
          <w:rFonts w:ascii="仿宋_GB2312" w:eastAsia="仿宋_GB2312" w:hint="eastAsia"/>
          <w:sz w:val="28"/>
          <w:szCs w:val="28"/>
        </w:rPr>
        <w:t>；要与师德师风建设结合起来，做淡泊名利、清正廉洁的好老师</w:t>
      </w:r>
      <w:r w:rsidR="006847B2">
        <w:rPr>
          <w:rFonts w:ascii="仿宋_GB2312" w:eastAsia="仿宋_GB2312" w:hint="eastAsia"/>
          <w:sz w:val="28"/>
          <w:szCs w:val="28"/>
        </w:rPr>
        <w:t>。广大教师要牢固树立正确政绩观，自觉遵守廉政准则，正确行使人民赋予的权力，树立忠诚为民、立德育人、作风优良的教育工作者形象，自觉做淡泊名利、清正廉洁的好老师，为陕西高等教育发展和建设教育强省，实现“三个陕西”奋斗目标和中华民族伟大复兴的中国梦做出新的更大的贡献</w:t>
      </w:r>
      <w:r w:rsidR="003B0730" w:rsidRPr="00023CBF">
        <w:rPr>
          <w:rFonts w:ascii="仿宋_GB2312" w:eastAsia="仿宋_GB2312"/>
          <w:sz w:val="28"/>
          <w:szCs w:val="28"/>
        </w:rPr>
        <w:t>。</w:t>
      </w:r>
    </w:p>
    <w:p w:rsidR="00575FE7" w:rsidRPr="00023CBF" w:rsidRDefault="00575FE7" w:rsidP="00023CB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023CBF">
        <w:rPr>
          <w:rFonts w:ascii="仿宋_GB2312" w:eastAsia="仿宋_GB2312" w:hint="eastAsia"/>
          <w:b/>
          <w:sz w:val="28"/>
          <w:szCs w:val="28"/>
        </w:rPr>
        <w:t>四、学习要求</w:t>
      </w:r>
    </w:p>
    <w:p w:rsidR="00023CBF" w:rsidRDefault="00E532E3" w:rsidP="0006305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532E3">
        <w:rPr>
          <w:rFonts w:ascii="仿宋_GB2312" w:eastAsia="仿宋_GB2312" w:hint="eastAsia"/>
          <w:sz w:val="28"/>
          <w:szCs w:val="28"/>
        </w:rPr>
        <w:t>全院各党总支、各党支部、各科室要高度重视，精心组织，认真开展向侯伯宇同志学习的活动。要认真按照李仲为、王建利同志讲话精神，把学习侯伯宇同志先进事迹与深化“三严三实”专题教育活动结合起来。通过召开专题组织生活会、座谈交流、专题讨论等多种形式，大力宣传和学习侯伯宇同志的先进事迹，把学习宣传贯彻活动融入到</w:t>
      </w:r>
      <w:r w:rsidR="006847B2">
        <w:rPr>
          <w:rFonts w:ascii="仿宋_GB2312" w:eastAsia="仿宋_GB2312" w:hint="eastAsia"/>
          <w:sz w:val="28"/>
          <w:szCs w:val="28"/>
        </w:rPr>
        <w:t>医院医教研管理和后勤服务等各项工作中，融入到医院文化建设中，把“</w:t>
      </w:r>
      <w:r w:rsidRPr="00E532E3">
        <w:rPr>
          <w:rFonts w:ascii="仿宋_GB2312" w:eastAsia="仿宋_GB2312" w:hint="eastAsia"/>
          <w:sz w:val="28"/>
          <w:szCs w:val="28"/>
        </w:rPr>
        <w:t>三严三</w:t>
      </w:r>
      <w:r w:rsidR="006847B2">
        <w:rPr>
          <w:rFonts w:ascii="仿宋_GB2312" w:eastAsia="仿宋_GB2312" w:hint="eastAsia"/>
          <w:sz w:val="28"/>
          <w:szCs w:val="28"/>
        </w:rPr>
        <w:t>实”</w:t>
      </w:r>
      <w:r w:rsidRPr="00E532E3">
        <w:rPr>
          <w:rFonts w:ascii="仿宋_GB2312" w:eastAsia="仿宋_GB2312" w:hint="eastAsia"/>
          <w:sz w:val="28"/>
          <w:szCs w:val="28"/>
        </w:rPr>
        <w:t>精神落实到日常生活、学习和工作之中。</w:t>
      </w:r>
      <w:r w:rsidR="006847B2">
        <w:rPr>
          <w:rFonts w:ascii="仿宋_GB2312" w:eastAsia="仿宋_GB2312" w:hint="eastAsia"/>
          <w:sz w:val="28"/>
          <w:szCs w:val="28"/>
        </w:rPr>
        <w:t>要及时做好学习活动报道，营造学习先进、争当先进的良好氛围，促进医院和学科发展。</w:t>
      </w:r>
    </w:p>
    <w:p w:rsidR="00D43310" w:rsidRDefault="0006305B" w:rsidP="0006305B">
      <w:pPr>
        <w:widowControl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</w:t>
      </w:r>
    </w:p>
    <w:p w:rsidR="00D43310" w:rsidRDefault="00D43310" w:rsidP="0006305B">
      <w:pPr>
        <w:widowControl/>
        <w:spacing w:line="500" w:lineRule="exact"/>
        <w:rPr>
          <w:rFonts w:ascii="仿宋_GB2312" w:eastAsia="仿宋_GB2312"/>
          <w:sz w:val="28"/>
          <w:szCs w:val="28"/>
        </w:rPr>
      </w:pPr>
    </w:p>
    <w:p w:rsidR="00023CBF" w:rsidRDefault="00023CBF" w:rsidP="00D43310">
      <w:pPr>
        <w:widowControl/>
        <w:spacing w:line="500" w:lineRule="exact"/>
        <w:ind w:firstLineChars="900" w:firstLine="25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中共西安交通大学第二附属医院委员会</w:t>
      </w:r>
    </w:p>
    <w:p w:rsidR="00023CBF" w:rsidRDefault="0006305B" w:rsidP="0006305B">
      <w:pPr>
        <w:widowControl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</w:t>
      </w:r>
      <w:r w:rsidR="00D43310"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145979">
        <w:rPr>
          <w:rFonts w:ascii="仿宋_GB2312" w:eastAsia="仿宋_GB2312" w:hint="eastAsia"/>
          <w:sz w:val="28"/>
          <w:szCs w:val="28"/>
        </w:rPr>
        <w:t>2016</w:t>
      </w:r>
      <w:r w:rsidR="00023CBF">
        <w:rPr>
          <w:rFonts w:ascii="仿宋_GB2312" w:eastAsia="仿宋_GB2312" w:hint="eastAsia"/>
          <w:sz w:val="28"/>
          <w:szCs w:val="28"/>
        </w:rPr>
        <w:t>年</w:t>
      </w:r>
      <w:r w:rsidR="00145979">
        <w:rPr>
          <w:rFonts w:ascii="仿宋_GB2312" w:eastAsia="仿宋_GB2312" w:hint="eastAsia"/>
          <w:sz w:val="28"/>
          <w:szCs w:val="28"/>
        </w:rPr>
        <w:t>1</w:t>
      </w:r>
      <w:r w:rsidR="00023CBF">
        <w:rPr>
          <w:rFonts w:ascii="仿宋_GB2312" w:eastAsia="仿宋_GB2312" w:hint="eastAsia"/>
          <w:sz w:val="28"/>
          <w:szCs w:val="28"/>
        </w:rPr>
        <w:t>月</w:t>
      </w:r>
      <w:r w:rsidR="00FE019B">
        <w:rPr>
          <w:rFonts w:ascii="仿宋_GB2312" w:eastAsia="仿宋_GB2312" w:hint="eastAsia"/>
          <w:sz w:val="28"/>
          <w:szCs w:val="28"/>
        </w:rPr>
        <w:t>20</w:t>
      </w:r>
      <w:r w:rsidR="00023CBF">
        <w:rPr>
          <w:rFonts w:ascii="仿宋_GB2312" w:eastAsia="仿宋_GB2312" w:hint="eastAsia"/>
          <w:sz w:val="28"/>
          <w:szCs w:val="28"/>
        </w:rPr>
        <w:t xml:space="preserve">日 </w:t>
      </w:r>
    </w:p>
    <w:p w:rsidR="00023CBF" w:rsidRPr="00023CBF" w:rsidRDefault="00023CBF" w:rsidP="00023CBF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575FE7" w:rsidRDefault="00575FE7" w:rsidP="00023CBF">
      <w:pPr>
        <w:rPr>
          <w:rFonts w:ascii="仿宋_GB2312" w:eastAsia="仿宋_GB2312"/>
          <w:sz w:val="28"/>
          <w:szCs w:val="28"/>
        </w:rPr>
      </w:pPr>
    </w:p>
    <w:p w:rsidR="0006305B" w:rsidRDefault="0006305B" w:rsidP="00023CBF">
      <w:pPr>
        <w:rPr>
          <w:rFonts w:ascii="仿宋_GB2312" w:eastAsia="仿宋_GB2312"/>
          <w:sz w:val="28"/>
          <w:szCs w:val="28"/>
        </w:rPr>
      </w:pPr>
    </w:p>
    <w:p w:rsidR="0006305B" w:rsidRDefault="0006305B" w:rsidP="0006305B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D43310" w:rsidRPr="00761FA1" w:rsidRDefault="00D43310" w:rsidP="0006305B">
      <w:pPr>
        <w:spacing w:line="440" w:lineRule="exact"/>
        <w:rPr>
          <w:rFonts w:ascii="仿宋_GB2312" w:eastAsia="仿宋_GB2312" w:hAnsi="仿宋"/>
          <w:sz w:val="28"/>
          <w:szCs w:val="28"/>
        </w:rPr>
      </w:pPr>
    </w:p>
    <w:p w:rsidR="0006305B" w:rsidRPr="00761FA1" w:rsidRDefault="00093229" w:rsidP="0006305B">
      <w:pPr>
        <w:spacing w:line="440" w:lineRule="exact"/>
        <w:ind w:leftChars="33" w:left="69" w:firstLineChars="50" w:firstLine="105"/>
        <w:rPr>
          <w:rFonts w:ascii="仿宋_GB2312" w:eastAsia="仿宋_GB2312" w:hAnsi="仿宋"/>
          <w:spacing w:val="-12"/>
          <w:sz w:val="28"/>
          <w:szCs w:val="28"/>
        </w:rPr>
      </w:pPr>
      <w:r w:rsidRPr="00093229">
        <w:rPr>
          <w:noProof/>
          <w:szCs w:val="24"/>
        </w:rPr>
        <w:pict>
          <v:line id="_x0000_s2052" style="position:absolute;left:0;text-align:left;z-index:251663360" from="-4.05pt,2.9pt" to="434.3pt,2.9pt"/>
        </w:pict>
      </w:r>
      <w:r w:rsidR="0006305B" w:rsidRPr="00761FA1">
        <w:rPr>
          <w:rFonts w:ascii="仿宋_GB2312" w:eastAsia="仿宋_GB2312" w:hAnsi="仿宋" w:hint="eastAsia"/>
          <w:spacing w:val="-12"/>
          <w:sz w:val="28"/>
          <w:szCs w:val="28"/>
        </w:rPr>
        <w:t>抄送：</w:t>
      </w:r>
      <w:r w:rsidR="0006305B" w:rsidRPr="00761FA1">
        <w:rPr>
          <w:rFonts w:ascii="仿宋_GB2312" w:eastAsia="仿宋_GB2312" w:hAnsi="仿宋"/>
          <w:spacing w:val="-12"/>
          <w:sz w:val="28"/>
          <w:szCs w:val="28"/>
        </w:rPr>
        <w:t xml:space="preserve"> </w:t>
      </w:r>
      <w:r w:rsidR="0006305B" w:rsidRPr="00761FA1">
        <w:rPr>
          <w:rFonts w:ascii="仿宋_GB2312" w:eastAsia="仿宋_GB2312" w:hAnsi="仿宋" w:hint="eastAsia"/>
          <w:spacing w:val="-12"/>
          <w:sz w:val="28"/>
          <w:szCs w:val="28"/>
        </w:rPr>
        <w:t>院领导、院党委委员。</w:t>
      </w:r>
    </w:p>
    <w:p w:rsidR="0006305B" w:rsidRDefault="00093229" w:rsidP="0006305B">
      <w:pPr>
        <w:spacing w:line="440" w:lineRule="exact"/>
        <w:ind w:firstLineChars="100" w:firstLine="210"/>
        <w:rPr>
          <w:rFonts w:ascii="仿宋_GB2312" w:eastAsia="仿宋_GB2312" w:hAnsi="仿宋"/>
          <w:sz w:val="28"/>
          <w:szCs w:val="28"/>
        </w:rPr>
      </w:pPr>
      <w:r w:rsidRPr="00093229">
        <w:rPr>
          <w:noProof/>
          <w:szCs w:val="24"/>
        </w:rPr>
        <w:pict>
          <v:line id="_x0000_s2053" style="position:absolute;left:0;text-align:left;z-index:251664384" from="-4.95pt,3.7pt" to="433.4pt,3.7pt"/>
        </w:pict>
      </w:r>
      <w:r w:rsidR="0006305B" w:rsidRPr="00761FA1">
        <w:rPr>
          <w:rFonts w:ascii="仿宋_GB2312" w:eastAsia="仿宋_GB2312" w:hAnsi="仿宋" w:hint="eastAsia"/>
          <w:sz w:val="28"/>
          <w:szCs w:val="28"/>
        </w:rPr>
        <w:t>党委办公室</w:t>
      </w:r>
      <w:r w:rsidR="0006305B">
        <w:rPr>
          <w:rFonts w:ascii="仿宋_GB2312" w:eastAsia="仿宋_GB2312" w:hAnsi="仿宋"/>
          <w:sz w:val="28"/>
          <w:szCs w:val="28"/>
        </w:rPr>
        <w:t xml:space="preserve">                           201</w:t>
      </w:r>
      <w:r w:rsidR="0006305B">
        <w:rPr>
          <w:rFonts w:ascii="仿宋_GB2312" w:eastAsia="仿宋_GB2312" w:hAnsi="仿宋" w:hint="eastAsia"/>
          <w:sz w:val="28"/>
          <w:szCs w:val="28"/>
        </w:rPr>
        <w:t>6</w:t>
      </w:r>
      <w:r w:rsidR="0006305B" w:rsidRPr="00761FA1">
        <w:rPr>
          <w:rFonts w:ascii="仿宋_GB2312" w:eastAsia="仿宋_GB2312" w:hAnsi="仿宋" w:hint="eastAsia"/>
          <w:sz w:val="28"/>
          <w:szCs w:val="28"/>
        </w:rPr>
        <w:t>年</w:t>
      </w:r>
      <w:r w:rsidR="0006305B" w:rsidRPr="00761FA1">
        <w:rPr>
          <w:rFonts w:ascii="仿宋_GB2312" w:eastAsia="仿宋_GB2312" w:hAnsi="仿宋"/>
          <w:sz w:val="28"/>
          <w:szCs w:val="28"/>
        </w:rPr>
        <w:t>1</w:t>
      </w:r>
      <w:r w:rsidR="0006305B" w:rsidRPr="00761FA1">
        <w:rPr>
          <w:rFonts w:ascii="仿宋_GB2312" w:eastAsia="仿宋_GB2312" w:hAnsi="仿宋" w:hint="eastAsia"/>
          <w:sz w:val="28"/>
          <w:szCs w:val="28"/>
        </w:rPr>
        <w:t>月</w:t>
      </w:r>
      <w:r w:rsidR="0006305B">
        <w:rPr>
          <w:rFonts w:ascii="仿宋_GB2312" w:eastAsia="仿宋_GB2312" w:hAnsi="仿宋" w:hint="eastAsia"/>
          <w:sz w:val="28"/>
          <w:szCs w:val="28"/>
        </w:rPr>
        <w:t>20</w:t>
      </w:r>
      <w:r w:rsidR="0006305B" w:rsidRPr="00761FA1">
        <w:rPr>
          <w:rFonts w:ascii="仿宋_GB2312" w:eastAsia="仿宋_GB2312" w:hAnsi="仿宋" w:hint="eastAsia"/>
          <w:sz w:val="28"/>
          <w:szCs w:val="28"/>
        </w:rPr>
        <w:t>日印发</w:t>
      </w:r>
      <w:bookmarkStart w:id="0" w:name="_GoBack"/>
      <w:bookmarkEnd w:id="0"/>
    </w:p>
    <w:p w:rsidR="0006305B" w:rsidRPr="0006305B" w:rsidRDefault="0006305B" w:rsidP="00023CBF">
      <w:pPr>
        <w:rPr>
          <w:rFonts w:ascii="仿宋_GB2312" w:eastAsia="仿宋_GB2312"/>
          <w:sz w:val="28"/>
          <w:szCs w:val="28"/>
        </w:rPr>
      </w:pPr>
    </w:p>
    <w:sectPr w:rsidR="0006305B" w:rsidRPr="0006305B" w:rsidSect="00246E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1F" w:rsidRDefault="00D5521F" w:rsidP="00F25327">
      <w:r>
        <w:separator/>
      </w:r>
    </w:p>
  </w:endnote>
  <w:endnote w:type="continuationSeparator" w:id="0">
    <w:p w:rsidR="00D5521F" w:rsidRDefault="00D5521F" w:rsidP="00F25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1F" w:rsidRDefault="00D5521F" w:rsidP="00F25327">
      <w:r>
        <w:separator/>
      </w:r>
    </w:p>
  </w:footnote>
  <w:footnote w:type="continuationSeparator" w:id="0">
    <w:p w:rsidR="00D5521F" w:rsidRDefault="00D5521F" w:rsidP="00F25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27" w:rsidRDefault="00F25327" w:rsidP="0006305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2AE2"/>
    <w:multiLevelType w:val="hybridMultilevel"/>
    <w:tmpl w:val="511405EE"/>
    <w:lvl w:ilvl="0" w:tplc="92949D4E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59D0388F"/>
    <w:multiLevelType w:val="hybridMultilevel"/>
    <w:tmpl w:val="2C90F248"/>
    <w:lvl w:ilvl="0" w:tplc="412A5068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327"/>
    <w:rsid w:val="00023CBF"/>
    <w:rsid w:val="0006305B"/>
    <w:rsid w:val="00093229"/>
    <w:rsid w:val="00145979"/>
    <w:rsid w:val="00165F76"/>
    <w:rsid w:val="00246E8C"/>
    <w:rsid w:val="00324585"/>
    <w:rsid w:val="003B0730"/>
    <w:rsid w:val="00482BFD"/>
    <w:rsid w:val="00491D5D"/>
    <w:rsid w:val="004F38FF"/>
    <w:rsid w:val="00575FE7"/>
    <w:rsid w:val="00647C02"/>
    <w:rsid w:val="006847B2"/>
    <w:rsid w:val="00793313"/>
    <w:rsid w:val="0087230A"/>
    <w:rsid w:val="009F6B82"/>
    <w:rsid w:val="00B25C15"/>
    <w:rsid w:val="00B9457C"/>
    <w:rsid w:val="00BC3B42"/>
    <w:rsid w:val="00D43310"/>
    <w:rsid w:val="00D5521F"/>
    <w:rsid w:val="00DF19DB"/>
    <w:rsid w:val="00E532E3"/>
    <w:rsid w:val="00EF2CE3"/>
    <w:rsid w:val="00F045A0"/>
    <w:rsid w:val="00F1457C"/>
    <w:rsid w:val="00F25327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3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327"/>
    <w:rPr>
      <w:sz w:val="18"/>
      <w:szCs w:val="18"/>
    </w:rPr>
  </w:style>
  <w:style w:type="paragraph" w:styleId="a5">
    <w:name w:val="List Paragraph"/>
    <w:basedOn w:val="a"/>
    <w:uiPriority w:val="34"/>
    <w:qFormat/>
    <w:rsid w:val="00575FE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9F6B8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433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445</Words>
  <Characters>2537</Characters>
  <Application>Microsoft Office Word</Application>
  <DocSecurity>0</DocSecurity>
  <Lines>21</Lines>
  <Paragraphs>5</Paragraphs>
  <ScaleCrop>false</ScaleCrop>
  <Company>微软中国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党委办公室</dc:creator>
  <cp:keywords/>
  <dc:description/>
  <cp:lastModifiedBy>徐晶</cp:lastModifiedBy>
  <cp:revision>3</cp:revision>
  <cp:lastPrinted>2016-01-21T00:32:00Z</cp:lastPrinted>
  <dcterms:created xsi:type="dcterms:W3CDTF">2016-01-26T02:11:00Z</dcterms:created>
  <dcterms:modified xsi:type="dcterms:W3CDTF">2016-01-26T02:23:00Z</dcterms:modified>
</cp:coreProperties>
</file>