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1BFBE" w14:textId="6C372128" w:rsidR="00380D96" w:rsidRPr="00380D96" w:rsidRDefault="00380D96" w:rsidP="00380D96">
      <w:pPr>
        <w:jc w:val="center"/>
        <w:rPr>
          <w:rFonts w:ascii="Calibri" w:eastAsia="宋体" w:hAnsi="Calibri" w:cs="Times New Roman" w:hint="eastAsia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咨询病例、考试、成绩查询</w:t>
      </w:r>
      <w:r w:rsidRPr="00380D96">
        <w:rPr>
          <w:rFonts w:ascii="Calibri" w:eastAsia="宋体" w:hAnsi="Calibri" w:cs="Times New Roman"/>
          <w:b/>
          <w:sz w:val="28"/>
        </w:rPr>
        <w:t>使用教程</w:t>
      </w:r>
    </w:p>
    <w:p w14:paraId="6EF7BB52" w14:textId="56D58024" w:rsidR="008A6281" w:rsidRDefault="00583894">
      <w:r>
        <w:rPr>
          <w:noProof/>
        </w:rPr>
        <w:drawing>
          <wp:inline distT="0" distB="0" distL="0" distR="0" wp14:anchorId="1B4F5DFB" wp14:editId="5A880F96">
            <wp:extent cx="5267960" cy="246316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3B60" w14:textId="7861A7A4" w:rsidR="00583894" w:rsidRDefault="00583894">
      <w:pPr>
        <w:rPr>
          <w:rFonts w:ascii="Calibri" w:eastAsia="宋体" w:hAnsi="Calibri" w:cs="Times New Roman"/>
          <w:sz w:val="32"/>
        </w:rPr>
      </w:pPr>
      <w:r w:rsidRPr="00583894">
        <w:rPr>
          <w:rFonts w:ascii="Calibri" w:eastAsia="宋体" w:hAnsi="Calibri" w:cs="Times New Roman" w:hint="eastAsia"/>
          <w:sz w:val="32"/>
        </w:rPr>
        <w:t>在主界面</w:t>
      </w:r>
      <w:r w:rsidRPr="00583894">
        <w:rPr>
          <w:rFonts w:ascii="Calibri" w:eastAsia="宋体" w:hAnsi="Calibri" w:cs="Times New Roman"/>
          <w:sz w:val="32"/>
        </w:rPr>
        <w:t>点击</w:t>
      </w:r>
      <w:r>
        <w:rPr>
          <w:rFonts w:ascii="Calibri" w:eastAsia="宋体" w:hAnsi="Calibri" w:cs="Times New Roman" w:hint="eastAsia"/>
          <w:sz w:val="32"/>
        </w:rPr>
        <w:t>咨询病例</w:t>
      </w:r>
      <w:r w:rsidRPr="00583894">
        <w:rPr>
          <w:rFonts w:ascii="Calibri" w:eastAsia="宋体" w:hAnsi="Calibri" w:cs="Times New Roman" w:hint="eastAsia"/>
          <w:sz w:val="32"/>
        </w:rPr>
        <w:t>训练</w:t>
      </w:r>
      <w:r w:rsidRPr="00583894">
        <w:rPr>
          <w:rFonts w:ascii="Calibri" w:eastAsia="宋体" w:hAnsi="Calibri" w:cs="Times New Roman"/>
          <w:sz w:val="32"/>
        </w:rPr>
        <w:t>，进入</w:t>
      </w:r>
      <w:r>
        <w:rPr>
          <w:rFonts w:ascii="Calibri" w:eastAsia="宋体" w:hAnsi="Calibri" w:cs="Times New Roman" w:hint="eastAsia"/>
          <w:sz w:val="32"/>
        </w:rPr>
        <w:t>咨询</w:t>
      </w:r>
      <w:r w:rsidRPr="00583894">
        <w:rPr>
          <w:rFonts w:ascii="Calibri" w:eastAsia="宋体" w:hAnsi="Calibri" w:cs="Times New Roman"/>
          <w:sz w:val="32"/>
        </w:rPr>
        <w:t>病例</w:t>
      </w:r>
      <w:r>
        <w:rPr>
          <w:rFonts w:ascii="Calibri" w:eastAsia="宋体" w:hAnsi="Calibri" w:cs="Times New Roman" w:hint="eastAsia"/>
          <w:sz w:val="32"/>
        </w:rPr>
        <w:t>训练</w:t>
      </w:r>
      <w:r w:rsidRPr="00583894">
        <w:rPr>
          <w:rFonts w:ascii="Calibri" w:eastAsia="宋体" w:hAnsi="Calibri" w:cs="Times New Roman"/>
          <w:sz w:val="32"/>
        </w:rPr>
        <w:t>模式</w:t>
      </w:r>
      <w:r>
        <w:rPr>
          <w:rFonts w:ascii="Calibri" w:eastAsia="宋体" w:hAnsi="Calibri" w:cs="Times New Roman" w:hint="eastAsia"/>
          <w:sz w:val="32"/>
        </w:rPr>
        <w:t>。</w:t>
      </w:r>
    </w:p>
    <w:p w14:paraId="55693DE1" w14:textId="37E8CF74" w:rsidR="00583894" w:rsidRDefault="00583894"/>
    <w:p w14:paraId="796B7951" w14:textId="2B1A1303" w:rsidR="00583894" w:rsidRDefault="00583894"/>
    <w:p w14:paraId="225813DD" w14:textId="27FEBA7C" w:rsidR="00583894" w:rsidRDefault="00583894"/>
    <w:p w14:paraId="7244FF89" w14:textId="5C0C1877" w:rsidR="00583894" w:rsidRDefault="00583894"/>
    <w:p w14:paraId="17C20BA3" w14:textId="0A45247D" w:rsidR="00583894" w:rsidRPr="00380D96" w:rsidRDefault="00583894">
      <w:pPr>
        <w:rPr>
          <w:rFonts w:hint="eastAsia"/>
        </w:rPr>
      </w:pPr>
    </w:p>
    <w:p w14:paraId="199592B3" w14:textId="1A2994DA" w:rsidR="00583894" w:rsidRDefault="00583894"/>
    <w:p w14:paraId="48402F09" w14:textId="61593CD1" w:rsidR="00583894" w:rsidRDefault="00583894"/>
    <w:p w14:paraId="377F01E2" w14:textId="1E77FA6B" w:rsidR="00583894" w:rsidRDefault="00583894"/>
    <w:p w14:paraId="7BCEA100" w14:textId="41037DCD" w:rsidR="00583894" w:rsidRDefault="00583894"/>
    <w:p w14:paraId="7F943920" w14:textId="77777777" w:rsidR="00583894" w:rsidRDefault="00583894"/>
    <w:p w14:paraId="1FD25CF7" w14:textId="1B7DCEE5" w:rsidR="00583894" w:rsidRDefault="00583894">
      <w:r>
        <w:rPr>
          <w:noProof/>
        </w:rPr>
        <w:drawing>
          <wp:inline distT="0" distB="0" distL="0" distR="0" wp14:anchorId="384AB0E4" wp14:editId="46EE4EB0">
            <wp:extent cx="5267960" cy="259334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D559" w14:textId="74607D4E" w:rsidR="00583894" w:rsidRDefault="00583894">
      <w:pPr>
        <w:rPr>
          <w:rFonts w:ascii="Calibri" w:eastAsia="宋体" w:hAnsi="Calibri" w:cs="Times New Roman"/>
          <w:sz w:val="32"/>
        </w:rPr>
      </w:pPr>
      <w:r w:rsidRPr="00583894">
        <w:rPr>
          <w:rFonts w:ascii="Calibri" w:eastAsia="宋体" w:hAnsi="Calibri" w:cs="Times New Roman" w:hint="eastAsia"/>
          <w:sz w:val="32"/>
        </w:rPr>
        <w:t>在病例选择界面，鼠标单击选择一个病例，点击下方的开始练习，然后确定，进入该病例。</w:t>
      </w:r>
    </w:p>
    <w:p w14:paraId="34B3FCC4" w14:textId="0F1DCC21" w:rsidR="00583894" w:rsidRDefault="00583894">
      <w:r>
        <w:rPr>
          <w:noProof/>
        </w:rPr>
        <w:lastRenderedPageBreak/>
        <w:drawing>
          <wp:inline distT="0" distB="0" distL="0" distR="0" wp14:anchorId="15F2B09D" wp14:editId="2BA5667A">
            <wp:extent cx="5267960" cy="260667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D8C5" w14:textId="1A95EE07" w:rsidR="00583894" w:rsidRDefault="00583894">
      <w:pPr>
        <w:rPr>
          <w:rFonts w:ascii="宋体" w:eastAsia="宋体" w:hAnsi="宋体"/>
          <w:sz w:val="32"/>
        </w:rPr>
      </w:pPr>
      <w:r w:rsidRPr="00583894">
        <w:rPr>
          <w:rFonts w:ascii="宋体" w:eastAsia="宋体" w:hAnsi="宋体" w:hint="eastAsia"/>
          <w:sz w:val="32"/>
        </w:rPr>
        <w:t>进入病例后</w:t>
      </w:r>
      <w:r>
        <w:rPr>
          <w:rFonts w:ascii="宋体" w:eastAsia="宋体" w:hAnsi="宋体" w:hint="eastAsia"/>
          <w:sz w:val="32"/>
        </w:rPr>
        <w:t>咨询者会主动提问，由学员来回答，左下方的显示答案按钮，可以显示当前问题的参考答案，学员在输入框输入回答后，点击提交回答，</w:t>
      </w:r>
      <w:r w:rsidR="000F1D2E">
        <w:rPr>
          <w:rFonts w:ascii="宋体" w:eastAsia="宋体" w:hAnsi="宋体" w:hint="eastAsia"/>
          <w:sz w:val="32"/>
        </w:rPr>
        <w:t>然后</w:t>
      </w:r>
      <w:r>
        <w:rPr>
          <w:rFonts w:ascii="宋体" w:eastAsia="宋体" w:hAnsi="宋体" w:hint="eastAsia"/>
          <w:sz w:val="32"/>
        </w:rPr>
        <w:t>下一个问题</w:t>
      </w:r>
      <w:r w:rsidR="000F1D2E">
        <w:rPr>
          <w:rFonts w:ascii="宋体" w:eastAsia="宋体" w:hAnsi="宋体" w:hint="eastAsia"/>
          <w:sz w:val="32"/>
        </w:rPr>
        <w:t>会自动出现。全部问题回答后，点击下方的完成训练按钮，可回到病例列表页面。</w:t>
      </w:r>
    </w:p>
    <w:p w14:paraId="04D94336" w14:textId="3A0A5273" w:rsidR="000F1D2E" w:rsidRDefault="000F1D2E">
      <w:pPr>
        <w:rPr>
          <w:rFonts w:ascii="宋体" w:eastAsia="宋体" w:hAnsi="宋体"/>
          <w:sz w:val="32"/>
        </w:rPr>
      </w:pPr>
    </w:p>
    <w:p w14:paraId="3909E829" w14:textId="4C1C3354" w:rsidR="00816F1A" w:rsidRDefault="00816F1A">
      <w:pPr>
        <w:rPr>
          <w:rFonts w:ascii="宋体" w:eastAsia="宋体" w:hAnsi="宋体"/>
          <w:sz w:val="32"/>
        </w:rPr>
      </w:pPr>
    </w:p>
    <w:p w14:paraId="30BC58E8" w14:textId="77777777" w:rsidR="00816F1A" w:rsidRDefault="00816F1A">
      <w:pPr>
        <w:rPr>
          <w:rFonts w:ascii="宋体" w:eastAsia="宋体" w:hAnsi="宋体"/>
          <w:sz w:val="32"/>
        </w:rPr>
      </w:pPr>
    </w:p>
    <w:p w14:paraId="3865748F" w14:textId="42220BAF" w:rsidR="000F1D2E" w:rsidRDefault="000F1D2E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drawing>
          <wp:inline distT="0" distB="0" distL="0" distR="0" wp14:anchorId="4BCA79EB" wp14:editId="1CAA142A">
            <wp:extent cx="5264150" cy="2463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0A19" w14:textId="44AB8D5B" w:rsidR="000F1D2E" w:rsidRDefault="000F1D2E">
      <w:pPr>
        <w:rPr>
          <w:rFonts w:ascii="宋体" w:eastAsia="宋体" w:hAnsi="宋体"/>
          <w:sz w:val="32"/>
        </w:rPr>
      </w:pPr>
      <w:r>
        <w:rPr>
          <w:rFonts w:ascii="宋体" w:eastAsia="宋体" w:hAnsi="宋体" w:hint="eastAsia"/>
          <w:sz w:val="32"/>
        </w:rPr>
        <w:t>返回主界面，点击考试按钮，可以进入考试列表。</w:t>
      </w:r>
    </w:p>
    <w:p w14:paraId="045AA412" w14:textId="3BF0B5EE" w:rsidR="00816F1A" w:rsidRDefault="002C27AF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lastRenderedPageBreak/>
        <w:drawing>
          <wp:inline distT="0" distB="0" distL="0" distR="0" wp14:anchorId="2875E665" wp14:editId="28F78AF6">
            <wp:extent cx="5264150" cy="2597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22BC" w14:textId="77777777" w:rsidR="0011302F" w:rsidRDefault="002C27AF">
      <w:pPr>
        <w:rPr>
          <w:rFonts w:ascii="宋体" w:eastAsia="宋体" w:hAnsi="宋体"/>
          <w:sz w:val="32"/>
        </w:rPr>
      </w:pPr>
      <w:r>
        <w:rPr>
          <w:rFonts w:ascii="宋体" w:eastAsia="宋体" w:hAnsi="宋体" w:hint="eastAsia"/>
          <w:sz w:val="32"/>
        </w:rPr>
        <w:t>进入后可以看到本班级的考试列表，点击相应考试，在左侧会出现进入考试按钮，</w:t>
      </w:r>
      <w:r w:rsidR="008128CD">
        <w:rPr>
          <w:rFonts w:ascii="宋体" w:eastAsia="宋体" w:hAnsi="宋体" w:hint="eastAsia"/>
          <w:sz w:val="32"/>
        </w:rPr>
        <w:t>到了</w:t>
      </w:r>
      <w:r>
        <w:rPr>
          <w:rFonts w:ascii="宋体" w:eastAsia="宋体" w:hAnsi="宋体" w:hint="eastAsia"/>
          <w:sz w:val="32"/>
        </w:rPr>
        <w:t>考试开始时间，会</w:t>
      </w:r>
      <w:r w:rsidR="008128CD">
        <w:rPr>
          <w:rFonts w:ascii="宋体" w:eastAsia="宋体" w:hAnsi="宋体" w:hint="eastAsia"/>
          <w:sz w:val="32"/>
        </w:rPr>
        <w:t>允许进入考试。</w:t>
      </w:r>
    </w:p>
    <w:p w14:paraId="5D2951B2" w14:textId="5AD6F1CF" w:rsidR="0011302F" w:rsidRDefault="0011302F">
      <w:pPr>
        <w:rPr>
          <w:rFonts w:ascii="宋体" w:eastAsia="宋体" w:hAnsi="宋体"/>
          <w:sz w:val="32"/>
        </w:rPr>
      </w:pPr>
    </w:p>
    <w:p w14:paraId="03078BBD" w14:textId="53887699" w:rsidR="00390F3A" w:rsidRDefault="00390F3A">
      <w:pPr>
        <w:rPr>
          <w:rFonts w:ascii="宋体" w:eastAsia="宋体" w:hAnsi="宋体"/>
          <w:sz w:val="32"/>
        </w:rPr>
      </w:pPr>
    </w:p>
    <w:p w14:paraId="353ABA7B" w14:textId="77777777" w:rsidR="00390F3A" w:rsidRDefault="00390F3A">
      <w:pPr>
        <w:rPr>
          <w:rFonts w:ascii="宋体" w:eastAsia="宋体" w:hAnsi="宋体"/>
          <w:sz w:val="32"/>
        </w:rPr>
      </w:pPr>
    </w:p>
    <w:p w14:paraId="6CF93DE2" w14:textId="59A42FD3" w:rsidR="0011302F" w:rsidRDefault="0011302F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drawing>
          <wp:inline distT="0" distB="0" distL="0" distR="0" wp14:anchorId="092392E5" wp14:editId="6A6902FA">
            <wp:extent cx="5264150" cy="26035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9AD9" w14:textId="2910C492" w:rsidR="00901C3E" w:rsidRDefault="006716D6">
      <w:pPr>
        <w:rPr>
          <w:rFonts w:ascii="宋体" w:eastAsia="宋体" w:hAnsi="宋体"/>
          <w:sz w:val="32"/>
        </w:rPr>
      </w:pPr>
      <w:r>
        <w:rPr>
          <w:rFonts w:ascii="宋体" w:eastAsia="宋体" w:hAnsi="宋体" w:hint="eastAsia"/>
          <w:sz w:val="32"/>
        </w:rPr>
        <w:t>进入考试后，</w:t>
      </w:r>
      <w:r w:rsidR="0011302F">
        <w:rPr>
          <w:rFonts w:ascii="宋体" w:eastAsia="宋体" w:hAnsi="宋体" w:hint="eastAsia"/>
          <w:sz w:val="32"/>
        </w:rPr>
        <w:t>按照整体思维病例的流程完成考试，页面的右上方有考试结束的倒计时，最后点击下方的结束考试按钮，完成此次的考试。</w:t>
      </w:r>
    </w:p>
    <w:p w14:paraId="6E95E446" w14:textId="28C5C0B3" w:rsidR="00901C3E" w:rsidRDefault="00901C3E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lastRenderedPageBreak/>
        <w:drawing>
          <wp:inline distT="0" distB="0" distL="0" distR="0" wp14:anchorId="55EB3552" wp14:editId="58E06D86">
            <wp:extent cx="5264150" cy="246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678C" w14:textId="0BDA512B" w:rsidR="00901C3E" w:rsidRDefault="00343C8E">
      <w:pPr>
        <w:rPr>
          <w:rFonts w:ascii="宋体" w:eastAsia="宋体" w:hAnsi="宋体"/>
          <w:sz w:val="32"/>
        </w:rPr>
      </w:pPr>
      <w:r>
        <w:rPr>
          <w:rFonts w:ascii="宋体" w:eastAsia="宋体" w:hAnsi="宋体" w:hint="eastAsia"/>
          <w:sz w:val="32"/>
        </w:rPr>
        <w:t>在主界面点击成绩查询按钮，进入成绩查询界面。</w:t>
      </w:r>
    </w:p>
    <w:p w14:paraId="5168964B" w14:textId="345A9383" w:rsidR="00343C8E" w:rsidRDefault="00343C8E">
      <w:pPr>
        <w:rPr>
          <w:rFonts w:ascii="宋体" w:eastAsia="宋体" w:hAnsi="宋体"/>
          <w:sz w:val="32"/>
        </w:rPr>
      </w:pPr>
    </w:p>
    <w:p w14:paraId="11D9E162" w14:textId="77777777" w:rsidR="00343C8E" w:rsidRDefault="00343C8E">
      <w:pPr>
        <w:rPr>
          <w:rFonts w:ascii="宋体" w:eastAsia="宋体" w:hAnsi="宋体"/>
          <w:sz w:val="32"/>
        </w:rPr>
      </w:pPr>
    </w:p>
    <w:p w14:paraId="3479C9C7" w14:textId="6EA82971" w:rsidR="00343C8E" w:rsidRDefault="00343C8E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drawing>
          <wp:inline distT="0" distB="0" distL="0" distR="0" wp14:anchorId="3BDC1BEB" wp14:editId="693F976D">
            <wp:extent cx="5264150" cy="26035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152" w14:textId="0351DE3F" w:rsidR="00343C8E" w:rsidRDefault="00343C8E">
      <w:pPr>
        <w:rPr>
          <w:rFonts w:ascii="宋体" w:eastAsia="宋体" w:hAnsi="宋体"/>
          <w:sz w:val="32"/>
        </w:rPr>
      </w:pPr>
      <w:r>
        <w:rPr>
          <w:rFonts w:ascii="宋体" w:eastAsia="宋体" w:hAnsi="宋体" w:hint="eastAsia"/>
          <w:sz w:val="32"/>
        </w:rPr>
        <w:t>进入后，默认是整体病例的考试和练习成绩查询，可以通过点击左上方的考试和练习按钮来切换成绩单类别，也可以点击左上方的专项练习按钮，来到专项练习的成绩查询界面，每个界面均有不同的关键项设置，以便可以更精准的查到目标成绩。针对某一条成绩，点击查看详情按钮，可以查看该成绩的具体情况。</w:t>
      </w:r>
    </w:p>
    <w:p w14:paraId="066D049B" w14:textId="2CFA8773" w:rsidR="00343C8E" w:rsidRDefault="00343C8E">
      <w:pPr>
        <w:rPr>
          <w:rFonts w:ascii="宋体" w:eastAsia="宋体" w:hAnsi="宋体"/>
          <w:sz w:val="32"/>
        </w:rPr>
      </w:pPr>
      <w:r>
        <w:rPr>
          <w:rFonts w:ascii="宋体" w:eastAsia="宋体" w:hAnsi="宋体"/>
          <w:noProof/>
          <w:sz w:val="32"/>
        </w:rPr>
        <w:lastRenderedPageBreak/>
        <w:drawing>
          <wp:inline distT="0" distB="0" distL="0" distR="0" wp14:anchorId="7E471C60" wp14:editId="25FFC363">
            <wp:extent cx="5264150" cy="2609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0665" w14:textId="7F5D12EB" w:rsidR="00343C8E" w:rsidRPr="00583894" w:rsidRDefault="00343C8E">
      <w:pPr>
        <w:rPr>
          <w:rFonts w:ascii="宋体" w:eastAsia="宋体" w:hAnsi="宋体"/>
          <w:sz w:val="32"/>
        </w:rPr>
      </w:pPr>
      <w:r w:rsidRPr="00343C8E">
        <w:rPr>
          <w:rFonts w:ascii="Calibri" w:eastAsia="宋体" w:hAnsi="Calibri" w:cs="Times New Roman" w:hint="eastAsia"/>
          <w:sz w:val="32"/>
        </w:rPr>
        <w:t>在成绩查询页面，可以看到该次练习的总体评价，以及学生答案与正确答案的对比，并通过每一条答案前的彩色标志来区分答案的正确</w:t>
      </w:r>
      <w:bookmarkStart w:id="0" w:name="_GoBack"/>
      <w:bookmarkEnd w:id="0"/>
      <w:r w:rsidRPr="00343C8E">
        <w:rPr>
          <w:rFonts w:ascii="Calibri" w:eastAsia="宋体" w:hAnsi="Calibri" w:cs="Times New Roman" w:hint="eastAsia"/>
          <w:sz w:val="32"/>
        </w:rPr>
        <w:t>与否。页面上方有问诊、体格检查等不同步骤的切换按钮，可以查看不同步骤内的具体答案情况。查看完成后，点击页面左上方的房子形状按钮，回到主界面。</w:t>
      </w:r>
    </w:p>
    <w:sectPr w:rsidR="00343C8E" w:rsidRPr="005838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A0"/>
    <w:rsid w:val="000F1D2E"/>
    <w:rsid w:val="0011302F"/>
    <w:rsid w:val="002C27AF"/>
    <w:rsid w:val="00343C8E"/>
    <w:rsid w:val="00380D96"/>
    <w:rsid w:val="00390F3A"/>
    <w:rsid w:val="00583894"/>
    <w:rsid w:val="006716D6"/>
    <w:rsid w:val="007A3DFC"/>
    <w:rsid w:val="008128CD"/>
    <w:rsid w:val="00816F1A"/>
    <w:rsid w:val="008A6281"/>
    <w:rsid w:val="00901C3E"/>
    <w:rsid w:val="00D9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54EBE"/>
  <w15:chartTrackingRefBased/>
  <w15:docId w15:val="{707C4588-DDBC-400F-BAC4-0AC79A3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4</cp:revision>
  <dcterms:created xsi:type="dcterms:W3CDTF">2018-05-31T01:14:00Z</dcterms:created>
  <dcterms:modified xsi:type="dcterms:W3CDTF">2018-05-31T09:11:00Z</dcterms:modified>
</cp:coreProperties>
</file>