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A9" w:rsidRDefault="0039550C">
      <w:pPr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附件3</w:t>
      </w:r>
    </w:p>
    <w:p w:rsidR="00D63EA9" w:rsidRDefault="00D63EA9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F750C3" w:rsidRDefault="00F750C3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F750C3" w:rsidRDefault="00F750C3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F750C3" w:rsidRDefault="00F750C3">
      <w:pPr>
        <w:rPr>
          <w:rFonts w:ascii="黑体" w:eastAsia="黑体" w:hAnsi="黑体" w:cs="黑体"/>
          <w:b/>
          <w:bCs/>
          <w:sz w:val="32"/>
          <w:szCs w:val="32"/>
        </w:rPr>
      </w:pPr>
    </w:p>
    <w:p w:rsidR="00D63EA9" w:rsidRPr="00664215" w:rsidRDefault="0039550C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 w:rsidRPr="00664215">
        <w:rPr>
          <w:rFonts w:ascii="宋体" w:eastAsia="宋体" w:hAnsi="宋体" w:cs="宋体" w:hint="eastAsia"/>
          <w:b/>
          <w:bCs/>
          <w:sz w:val="48"/>
          <w:szCs w:val="48"/>
        </w:rPr>
        <w:t>近</w:t>
      </w:r>
      <w:r w:rsidR="00F750C3" w:rsidRPr="00664215">
        <w:rPr>
          <w:rFonts w:ascii="宋体" w:eastAsia="宋体" w:hAnsi="宋体" w:cs="宋体" w:hint="eastAsia"/>
          <w:b/>
          <w:bCs/>
          <w:sz w:val="48"/>
          <w:szCs w:val="48"/>
        </w:rPr>
        <w:t>三</w:t>
      </w:r>
      <w:r w:rsidRPr="00664215">
        <w:rPr>
          <w:rFonts w:ascii="宋体" w:eastAsia="宋体" w:hAnsi="宋体" w:cs="宋体" w:hint="eastAsia"/>
          <w:b/>
          <w:bCs/>
          <w:sz w:val="48"/>
          <w:szCs w:val="48"/>
        </w:rPr>
        <w:t>年开展相关限制类技术临床应用的</w:t>
      </w:r>
    </w:p>
    <w:p w:rsidR="00D63EA9" w:rsidRPr="00664215" w:rsidRDefault="0039550C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 w:rsidRPr="00664215">
        <w:rPr>
          <w:rFonts w:ascii="宋体" w:eastAsia="宋体" w:hAnsi="宋体" w:cs="宋体" w:hint="eastAsia"/>
          <w:b/>
          <w:bCs/>
          <w:sz w:val="48"/>
          <w:szCs w:val="48"/>
        </w:rPr>
        <w:t>医疗质量和医疗安全情况</w:t>
      </w:r>
    </w:p>
    <w:p w:rsidR="00D63EA9" w:rsidRPr="00664215" w:rsidRDefault="00D63EA9">
      <w:pPr>
        <w:rPr>
          <w:rFonts w:ascii="仿宋" w:eastAsia="仿宋" w:hAnsi="仿宋" w:cs="仿宋"/>
          <w:b/>
          <w:bCs/>
          <w:sz w:val="48"/>
          <w:szCs w:val="48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</w:p>
    <w:p w:rsidR="00F750C3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</w:rPr>
      </w:pPr>
      <w:bookmarkStart w:id="0" w:name="_GoBack"/>
    </w:p>
    <w:p w:rsidR="00F750C3" w:rsidRPr="00CF2F8D" w:rsidRDefault="00F750C3" w:rsidP="00F750C3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40"/>
          <w:u w:val="single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医疗机构：</w:t>
      </w:r>
      <w:r w:rsidRPr="00CF2F8D">
        <w:rPr>
          <w:rFonts w:ascii="宋体" w:eastAsia="宋体" w:hAnsi="宋体" w:cs="宋体" w:hint="eastAsia"/>
          <w:b/>
          <w:bCs/>
          <w:sz w:val="36"/>
          <w:szCs w:val="40"/>
          <w:u w:val="single"/>
        </w:rPr>
        <w:t>西安交通大学第二附属医院</w:t>
      </w:r>
    </w:p>
    <w:p w:rsidR="00F750C3" w:rsidRPr="00CF2F8D" w:rsidRDefault="00F750C3" w:rsidP="00F750C3">
      <w:pPr>
        <w:spacing w:line="360" w:lineRule="auto"/>
        <w:ind w:firstLineChars="300" w:firstLine="1084"/>
        <w:rPr>
          <w:rFonts w:ascii="宋体" w:eastAsia="宋体" w:hAnsi="宋体" w:cs="宋体"/>
          <w:b/>
          <w:bCs/>
          <w:sz w:val="36"/>
          <w:szCs w:val="40"/>
          <w:u w:val="single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培训技</w:t>
      </w:r>
      <w:bookmarkEnd w:id="0"/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术类别：</w:t>
      </w:r>
      <w:r w:rsidRPr="00CF2F8D">
        <w:rPr>
          <w:rFonts w:ascii="宋体" w:eastAsia="宋体" w:hAnsi="宋体" w:cs="宋体" w:hint="eastAsia"/>
          <w:b/>
          <w:bCs/>
          <w:sz w:val="36"/>
          <w:szCs w:val="40"/>
          <w:u w:val="single"/>
        </w:rPr>
        <w:t>省级/国家级___</w:t>
      </w:r>
    </w:p>
    <w:p w:rsidR="00F750C3" w:rsidRPr="00CF2F8D" w:rsidRDefault="00F750C3" w:rsidP="00F750C3">
      <w:pPr>
        <w:spacing w:line="360" w:lineRule="auto"/>
        <w:ind w:firstLineChars="300" w:firstLine="1084"/>
        <w:rPr>
          <w:rFonts w:ascii="宋体" w:eastAsia="宋体" w:hAnsi="宋体" w:cs="宋体"/>
          <w:b/>
          <w:bCs/>
          <w:sz w:val="36"/>
          <w:szCs w:val="40"/>
        </w:rPr>
      </w:pPr>
      <w:r w:rsidRPr="00CF2F8D">
        <w:rPr>
          <w:rFonts w:ascii="宋体" w:eastAsia="宋体" w:hAnsi="宋体" w:cs="宋体" w:hint="eastAsia"/>
          <w:b/>
          <w:bCs/>
          <w:sz w:val="36"/>
          <w:szCs w:val="40"/>
        </w:rPr>
        <w:t>培训技术名称：______________</w:t>
      </w:r>
    </w:p>
    <w:p w:rsidR="00D63EA9" w:rsidRDefault="00D63EA9">
      <w:pPr>
        <w:rPr>
          <w:rFonts w:ascii="仿宋" w:eastAsia="仿宋" w:hAnsi="仿宋" w:cs="仿宋"/>
          <w:sz w:val="32"/>
          <w:szCs w:val="32"/>
        </w:rPr>
      </w:pPr>
    </w:p>
    <w:p w:rsidR="00F750C3" w:rsidRDefault="00F750C3">
      <w:pPr>
        <w:rPr>
          <w:rFonts w:ascii="仿宋" w:eastAsia="仿宋" w:hAnsi="仿宋" w:cs="仿宋"/>
          <w:sz w:val="32"/>
          <w:szCs w:val="32"/>
        </w:rPr>
      </w:pPr>
    </w:p>
    <w:p w:rsidR="00F750C3" w:rsidRDefault="00F750C3">
      <w:pPr>
        <w:rPr>
          <w:rFonts w:ascii="仿宋" w:eastAsia="仿宋" w:hAnsi="仿宋" w:cs="仿宋"/>
          <w:sz w:val="32"/>
          <w:szCs w:val="32"/>
        </w:rPr>
      </w:pPr>
    </w:p>
    <w:p w:rsidR="00F750C3" w:rsidRDefault="00F750C3">
      <w:pPr>
        <w:rPr>
          <w:rFonts w:ascii="仿宋" w:eastAsia="仿宋" w:hAnsi="仿宋" w:cs="仿宋"/>
          <w:sz w:val="32"/>
          <w:szCs w:val="32"/>
        </w:rPr>
      </w:pPr>
    </w:p>
    <w:p w:rsidR="00F750C3" w:rsidRDefault="00F750C3">
      <w:pPr>
        <w:rPr>
          <w:rFonts w:ascii="仿宋" w:eastAsia="仿宋" w:hAnsi="仿宋" w:cs="仿宋"/>
          <w:sz w:val="32"/>
          <w:szCs w:val="32"/>
        </w:rPr>
      </w:pPr>
    </w:p>
    <w:p w:rsidR="0039550C" w:rsidRDefault="0039550C">
      <w:pPr>
        <w:rPr>
          <w:rFonts w:ascii="仿宋" w:eastAsia="仿宋" w:hAnsi="仿宋" w:cs="仿宋"/>
          <w:b/>
          <w:bCs/>
          <w:sz w:val="22"/>
          <w:szCs w:val="22"/>
        </w:rPr>
      </w:pPr>
    </w:p>
    <w:p w:rsidR="00D63EA9" w:rsidRPr="00F750C3" w:rsidRDefault="0039550C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（请分别从以下方面进行说明：</w:t>
      </w:r>
      <w:r>
        <w:rPr>
          <w:rFonts w:ascii="仿宋" w:eastAsia="仿宋" w:hAnsi="仿宋" w:cs="仿宋" w:hint="eastAsia"/>
          <w:sz w:val="28"/>
          <w:szCs w:val="36"/>
        </w:rPr>
        <w:t>病例选择、治疗有效率、严重并发症、药物不良反应、术后患者管理、患者生存质量、随访情况、病历质量等）</w:t>
      </w:r>
    </w:p>
    <w:sectPr w:rsidR="00D63EA9" w:rsidRPr="00F75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70A2"/>
    <w:rsid w:val="0039550C"/>
    <w:rsid w:val="00664215"/>
    <w:rsid w:val="00D63EA9"/>
    <w:rsid w:val="00F750C3"/>
    <w:rsid w:val="07877552"/>
    <w:rsid w:val="186370A2"/>
    <w:rsid w:val="1FBB6592"/>
    <w:rsid w:val="2D516127"/>
    <w:rsid w:val="38CF1111"/>
    <w:rsid w:val="4D6C0FAE"/>
    <w:rsid w:val="77A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2623E6-4052-4768-95DE-67984797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刘惠玉 </dc:creator>
  <cp:lastModifiedBy>同艳妮</cp:lastModifiedBy>
  <cp:revision>4</cp:revision>
  <dcterms:created xsi:type="dcterms:W3CDTF">2023-03-30T01:30:00Z</dcterms:created>
  <dcterms:modified xsi:type="dcterms:W3CDTF">2023-11-08T13:07:00Z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