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9F5" w:rsidRPr="00CD05AB" w:rsidRDefault="00F849F5" w:rsidP="00F849F5">
      <w:pPr>
        <w:rPr>
          <w:kern w:val="0"/>
          <w:sz w:val="28"/>
          <w:szCs w:val="28"/>
        </w:rPr>
      </w:pPr>
      <w:r w:rsidRPr="00CD05AB">
        <w:rPr>
          <w:kern w:val="0"/>
          <w:sz w:val="28"/>
          <w:szCs w:val="28"/>
        </w:rPr>
        <w:t>附件</w:t>
      </w:r>
      <w:r w:rsidRPr="00CD05AB">
        <w:rPr>
          <w:rFonts w:hint="eastAsia"/>
          <w:kern w:val="0"/>
          <w:sz w:val="28"/>
          <w:szCs w:val="28"/>
        </w:rPr>
        <w:t>1</w:t>
      </w:r>
      <w:r w:rsidRPr="00CD05AB">
        <w:rPr>
          <w:rFonts w:hint="eastAsia"/>
          <w:kern w:val="0"/>
          <w:sz w:val="28"/>
          <w:szCs w:val="28"/>
        </w:rPr>
        <w:t>：</w:t>
      </w:r>
    </w:p>
    <w:p w:rsidR="00F849F5" w:rsidRPr="00CD05AB" w:rsidRDefault="00F849F5" w:rsidP="006B187E">
      <w:pPr>
        <w:spacing w:beforeLines="100" w:before="312" w:afterLines="100" w:after="312"/>
        <w:jc w:val="center"/>
        <w:rPr>
          <w:rFonts w:ascii="黑体" w:eastAsia="黑体"/>
          <w:b/>
          <w:kern w:val="0"/>
          <w:sz w:val="32"/>
          <w:szCs w:val="32"/>
        </w:rPr>
      </w:pPr>
      <w:r w:rsidRPr="00CD05AB">
        <w:rPr>
          <w:rFonts w:ascii="黑体" w:eastAsia="黑体"/>
          <w:b/>
          <w:kern w:val="0"/>
          <w:sz w:val="32"/>
          <w:szCs w:val="32"/>
        </w:rPr>
        <w:t>西安交通大学研究生</w:t>
      </w:r>
      <w:r w:rsidR="00475C5A" w:rsidRPr="00CD05AB">
        <w:rPr>
          <w:rFonts w:ascii="黑体" w:eastAsia="黑体" w:hint="eastAsia"/>
          <w:b/>
          <w:kern w:val="0"/>
          <w:sz w:val="32"/>
          <w:szCs w:val="32"/>
        </w:rPr>
        <w:t>教育</w:t>
      </w:r>
      <w:r w:rsidRPr="00CD05AB">
        <w:rPr>
          <w:rFonts w:ascii="黑体" w:eastAsia="黑体"/>
          <w:b/>
          <w:kern w:val="0"/>
          <w:sz w:val="32"/>
          <w:szCs w:val="32"/>
        </w:rPr>
        <w:t>改革项目</w:t>
      </w:r>
      <w:r w:rsidRPr="00CD05AB">
        <w:rPr>
          <w:rFonts w:ascii="黑体" w:eastAsia="黑体" w:hint="eastAsia"/>
          <w:b/>
          <w:kern w:val="0"/>
          <w:sz w:val="32"/>
          <w:szCs w:val="32"/>
        </w:rPr>
        <w:t>立项</w:t>
      </w:r>
      <w:r w:rsidRPr="00CD05AB">
        <w:rPr>
          <w:rFonts w:ascii="黑体" w:eastAsia="黑体"/>
          <w:b/>
          <w:kern w:val="0"/>
          <w:sz w:val="32"/>
          <w:szCs w:val="32"/>
        </w:rPr>
        <w:t>指南</w:t>
      </w:r>
    </w:p>
    <w:p w:rsidR="00F849F5" w:rsidRPr="00CD05AB" w:rsidRDefault="00F849F5" w:rsidP="006B187E">
      <w:pPr>
        <w:spacing w:beforeLines="100" w:before="312" w:afterLines="100" w:after="312"/>
        <w:jc w:val="center"/>
        <w:rPr>
          <w:rFonts w:ascii="黑体" w:eastAsia="黑体"/>
          <w:b/>
          <w:kern w:val="0"/>
          <w:sz w:val="32"/>
          <w:szCs w:val="32"/>
        </w:rPr>
      </w:pPr>
      <w:r w:rsidRPr="00CD05AB">
        <w:rPr>
          <w:rFonts w:ascii="黑体" w:eastAsia="黑体" w:hint="eastAsia"/>
          <w:b/>
          <w:kern w:val="0"/>
          <w:sz w:val="32"/>
          <w:szCs w:val="32"/>
        </w:rPr>
        <w:t>（</w:t>
      </w:r>
      <w:r w:rsidR="00376912" w:rsidRPr="00CD05AB">
        <w:rPr>
          <w:rFonts w:ascii="黑体" w:eastAsia="黑体" w:hint="eastAsia"/>
          <w:b/>
          <w:kern w:val="0"/>
          <w:sz w:val="32"/>
          <w:szCs w:val="32"/>
        </w:rPr>
        <w:t>201</w:t>
      </w:r>
      <w:r w:rsidR="00170D1E">
        <w:rPr>
          <w:rFonts w:ascii="黑体" w:eastAsia="黑体" w:hint="eastAsia"/>
          <w:b/>
          <w:kern w:val="0"/>
          <w:sz w:val="32"/>
          <w:szCs w:val="32"/>
        </w:rPr>
        <w:t>9</w:t>
      </w:r>
      <w:r w:rsidR="000978CB" w:rsidRPr="00CD05AB">
        <w:rPr>
          <w:rFonts w:ascii="黑体" w:eastAsia="黑体" w:hint="eastAsia"/>
          <w:b/>
          <w:kern w:val="0"/>
          <w:sz w:val="32"/>
          <w:szCs w:val="32"/>
        </w:rPr>
        <w:t>年</w:t>
      </w:r>
      <w:r w:rsidRPr="00CD05AB">
        <w:rPr>
          <w:rFonts w:ascii="黑体" w:eastAsia="黑体" w:hint="eastAsia"/>
          <w:b/>
          <w:kern w:val="0"/>
          <w:sz w:val="32"/>
          <w:szCs w:val="32"/>
        </w:rPr>
        <w:t>）</w:t>
      </w:r>
    </w:p>
    <w:p w:rsidR="00F849F5" w:rsidRPr="00CD05AB" w:rsidRDefault="00F849F5" w:rsidP="00F849F5">
      <w:pPr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CD05AB">
        <w:rPr>
          <w:rFonts w:asciiTheme="minorEastAsia" w:eastAsiaTheme="minorEastAsia" w:hAnsiTheme="minorEastAsia"/>
          <w:kern w:val="0"/>
          <w:sz w:val="28"/>
          <w:szCs w:val="28"/>
        </w:rPr>
        <w:t>根据《西安交通大学教育教学改革研究项目管理办法》（</w:t>
      </w:r>
      <w:proofErr w:type="gramStart"/>
      <w:r w:rsidRPr="00CD05AB">
        <w:rPr>
          <w:rFonts w:asciiTheme="minorEastAsia" w:eastAsiaTheme="minorEastAsia" w:hAnsiTheme="minorEastAsia"/>
          <w:kern w:val="0"/>
          <w:sz w:val="28"/>
          <w:szCs w:val="28"/>
        </w:rPr>
        <w:t>西交教〔2006〕</w:t>
      </w:r>
      <w:proofErr w:type="gramEnd"/>
      <w:r w:rsidRPr="00CD05AB">
        <w:rPr>
          <w:rFonts w:asciiTheme="minorEastAsia" w:eastAsiaTheme="minorEastAsia" w:hAnsiTheme="minorEastAsia"/>
          <w:kern w:val="0"/>
          <w:sz w:val="28"/>
          <w:szCs w:val="28"/>
        </w:rPr>
        <w:t>16号）文件精神，</w:t>
      </w:r>
      <w:r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研究生院决定201</w:t>
      </w:r>
      <w:r w:rsidR="00EB2FAF">
        <w:rPr>
          <w:rFonts w:asciiTheme="minorEastAsia" w:eastAsiaTheme="minorEastAsia" w:hAnsiTheme="minorEastAsia" w:hint="eastAsia"/>
          <w:kern w:val="0"/>
          <w:sz w:val="28"/>
          <w:szCs w:val="28"/>
        </w:rPr>
        <w:t>9</w:t>
      </w:r>
      <w:r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年</w:t>
      </w:r>
      <w:r w:rsidRPr="00CD05AB">
        <w:rPr>
          <w:rFonts w:asciiTheme="minorEastAsia" w:eastAsiaTheme="minorEastAsia" w:hAnsiTheme="minorEastAsia"/>
          <w:kern w:val="0"/>
          <w:sz w:val="28"/>
          <w:szCs w:val="28"/>
        </w:rPr>
        <w:t>继续实施研究生</w:t>
      </w:r>
      <w:r w:rsidR="00475C5A"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教育</w:t>
      </w:r>
      <w:r w:rsidRPr="00CD05AB">
        <w:rPr>
          <w:rFonts w:asciiTheme="minorEastAsia" w:eastAsiaTheme="minorEastAsia" w:hAnsiTheme="minorEastAsia"/>
          <w:kern w:val="0"/>
          <w:sz w:val="28"/>
          <w:szCs w:val="28"/>
        </w:rPr>
        <w:t>改革项目</w:t>
      </w:r>
      <w:r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立项工作。为确保项目申报和立项工作顺利进行，特制订以下立项指南。</w:t>
      </w:r>
    </w:p>
    <w:p w:rsidR="00F849F5" w:rsidRPr="00CD05AB" w:rsidRDefault="00F849F5" w:rsidP="00F849F5">
      <w:pPr>
        <w:jc w:val="center"/>
        <w:rPr>
          <w:rFonts w:ascii="黑体" w:eastAsia="黑体"/>
          <w:b/>
          <w:kern w:val="0"/>
          <w:sz w:val="30"/>
          <w:szCs w:val="30"/>
        </w:rPr>
      </w:pPr>
      <w:r w:rsidRPr="00CD05AB">
        <w:rPr>
          <w:rFonts w:ascii="黑体" w:eastAsia="黑体" w:hint="eastAsia"/>
          <w:b/>
          <w:kern w:val="0"/>
          <w:sz w:val="30"/>
          <w:szCs w:val="30"/>
        </w:rPr>
        <w:t>一、</w:t>
      </w:r>
      <w:r w:rsidR="00475C5A" w:rsidRPr="00CD05AB">
        <w:rPr>
          <w:rFonts w:ascii="黑体" w:eastAsia="黑体" w:hint="eastAsia"/>
          <w:b/>
          <w:kern w:val="0"/>
          <w:sz w:val="30"/>
          <w:szCs w:val="30"/>
        </w:rPr>
        <w:t>立项</w:t>
      </w:r>
      <w:r w:rsidRPr="00CD05AB">
        <w:rPr>
          <w:rFonts w:ascii="黑体" w:eastAsia="黑体" w:hint="eastAsia"/>
          <w:b/>
          <w:kern w:val="0"/>
          <w:sz w:val="30"/>
          <w:szCs w:val="30"/>
        </w:rPr>
        <w:t>思路</w:t>
      </w:r>
    </w:p>
    <w:p w:rsidR="00F849F5" w:rsidRPr="00CD05AB" w:rsidRDefault="005F1A8F" w:rsidP="00B55535">
      <w:pPr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通过2009-201</w:t>
      </w:r>
      <w:r w:rsidR="00B15F6B">
        <w:rPr>
          <w:rFonts w:asciiTheme="minorEastAsia" w:eastAsiaTheme="minorEastAsia" w:hAnsiTheme="minorEastAsia" w:hint="eastAsia"/>
          <w:kern w:val="0"/>
          <w:sz w:val="28"/>
          <w:szCs w:val="28"/>
        </w:rPr>
        <w:t>7</w:t>
      </w:r>
      <w:r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年几轮教改项目的建设，我校在研究生教育改革方面</w:t>
      </w:r>
      <w:r w:rsidR="00D422DB"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进行了有益的探索，并取得了良好成效。本期建设将本着突出重点与广泛</w:t>
      </w:r>
      <w:r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探索相结合的思路，按照</w:t>
      </w:r>
      <w:r w:rsidR="001E1C85">
        <w:rPr>
          <w:rFonts w:asciiTheme="minorEastAsia" w:eastAsiaTheme="minorEastAsia" w:hAnsiTheme="minorEastAsia" w:hint="eastAsia"/>
          <w:kern w:val="0"/>
          <w:sz w:val="28"/>
          <w:szCs w:val="28"/>
        </w:rPr>
        <w:t>教育部、国家发展改革委、财政部《关于深化研究生教育改革的意见》</w:t>
      </w:r>
      <w:r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要求，围绕学校</w:t>
      </w:r>
      <w:r w:rsidR="001E1C85">
        <w:rPr>
          <w:rFonts w:asciiTheme="minorEastAsia" w:eastAsiaTheme="minorEastAsia" w:hAnsiTheme="minorEastAsia" w:hint="eastAsia"/>
          <w:kern w:val="0"/>
          <w:sz w:val="28"/>
          <w:szCs w:val="28"/>
        </w:rPr>
        <w:t>“</w:t>
      </w:r>
      <w:r w:rsidR="00D422DB"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十三五</w:t>
      </w:r>
      <w:r w:rsidR="001E1C85">
        <w:rPr>
          <w:rFonts w:asciiTheme="minorEastAsia" w:eastAsiaTheme="minorEastAsia" w:hAnsiTheme="minorEastAsia" w:hint="eastAsia"/>
          <w:kern w:val="0"/>
          <w:sz w:val="28"/>
          <w:szCs w:val="28"/>
        </w:rPr>
        <w:t>”</w:t>
      </w:r>
      <w:r w:rsidR="00D422DB"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规划</w:t>
      </w:r>
      <w:r w:rsidR="001E1C85">
        <w:rPr>
          <w:rFonts w:asciiTheme="minorEastAsia" w:eastAsiaTheme="minorEastAsia" w:hAnsiTheme="minorEastAsia" w:hint="eastAsia"/>
          <w:kern w:val="0"/>
          <w:sz w:val="28"/>
          <w:szCs w:val="28"/>
        </w:rPr>
        <w:t>和《一流大学建设方案》</w:t>
      </w:r>
      <w:r w:rsidR="00D422DB"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中</w:t>
      </w:r>
      <w:r w:rsidR="001E1C85">
        <w:rPr>
          <w:rFonts w:asciiTheme="minorEastAsia" w:eastAsiaTheme="minorEastAsia" w:hAnsiTheme="minorEastAsia" w:hint="eastAsia"/>
          <w:kern w:val="0"/>
          <w:sz w:val="28"/>
          <w:szCs w:val="28"/>
        </w:rPr>
        <w:t>的</w:t>
      </w:r>
      <w:r w:rsidR="00D422DB"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人才培养</w:t>
      </w:r>
      <w:r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目标，加强教育教学改革的研究，解决我校研究生培养中存在的</w:t>
      </w:r>
      <w:r w:rsidR="00175080"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个别</w:t>
      </w:r>
      <w:r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薄弱环节。本次</w:t>
      </w:r>
      <w:r w:rsidR="00895C95">
        <w:rPr>
          <w:rFonts w:asciiTheme="minorEastAsia" w:eastAsiaTheme="minorEastAsia" w:hAnsiTheme="minorEastAsia" w:hint="eastAsia"/>
          <w:kern w:val="0"/>
          <w:sz w:val="28"/>
          <w:szCs w:val="28"/>
        </w:rPr>
        <w:t>立</w:t>
      </w:r>
      <w:r w:rsidR="00895C95">
        <w:rPr>
          <w:rFonts w:asciiTheme="minorEastAsia" w:eastAsiaTheme="minorEastAsia" w:hAnsiTheme="minorEastAsia"/>
          <w:kern w:val="0"/>
          <w:sz w:val="28"/>
          <w:szCs w:val="28"/>
        </w:rPr>
        <w:t>项</w:t>
      </w:r>
      <w:r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将着力突出项目的可执行性和</w:t>
      </w:r>
      <w:proofErr w:type="gramStart"/>
      <w:r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可</w:t>
      </w:r>
      <w:proofErr w:type="gramEnd"/>
      <w:r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验收性，资助能显著提高研究生培养质量，取得突出成效的项目。</w:t>
      </w:r>
    </w:p>
    <w:p w:rsidR="00F849F5" w:rsidRPr="00CD05AB" w:rsidRDefault="00F849F5" w:rsidP="00F849F5">
      <w:pPr>
        <w:jc w:val="center"/>
        <w:rPr>
          <w:rFonts w:ascii="黑体" w:eastAsia="黑体"/>
          <w:b/>
          <w:kern w:val="0"/>
          <w:sz w:val="30"/>
          <w:szCs w:val="30"/>
        </w:rPr>
      </w:pPr>
      <w:r w:rsidRPr="00CD05AB">
        <w:rPr>
          <w:rFonts w:ascii="黑体" w:eastAsia="黑体" w:hint="eastAsia"/>
          <w:b/>
          <w:kern w:val="0"/>
          <w:sz w:val="30"/>
          <w:szCs w:val="30"/>
        </w:rPr>
        <w:t>二、主要内容</w:t>
      </w:r>
    </w:p>
    <w:p w:rsidR="00F849F5" w:rsidRPr="00CD05AB" w:rsidRDefault="00F849F5" w:rsidP="00F849F5">
      <w:pPr>
        <w:rPr>
          <w:rFonts w:ascii="黑体" w:eastAsia="黑体"/>
          <w:kern w:val="0"/>
          <w:sz w:val="28"/>
          <w:szCs w:val="28"/>
        </w:rPr>
      </w:pPr>
      <w:r w:rsidRPr="00CD05AB">
        <w:rPr>
          <w:rFonts w:ascii="黑体" w:eastAsia="黑体" w:hint="eastAsia"/>
          <w:kern w:val="0"/>
          <w:sz w:val="28"/>
          <w:szCs w:val="28"/>
        </w:rPr>
        <w:t>（一）教材</w:t>
      </w:r>
      <w:r w:rsidR="00015A61" w:rsidRPr="00CD05AB">
        <w:rPr>
          <w:rFonts w:ascii="黑体" w:eastAsia="黑体" w:hint="eastAsia"/>
          <w:kern w:val="0"/>
          <w:sz w:val="28"/>
          <w:szCs w:val="28"/>
        </w:rPr>
        <w:t>类</w:t>
      </w:r>
    </w:p>
    <w:p w:rsidR="001E6BE6" w:rsidRDefault="00F849F5" w:rsidP="00FA2F40">
      <w:pPr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CD05AB">
        <w:rPr>
          <w:rFonts w:asciiTheme="minorEastAsia" w:eastAsiaTheme="minorEastAsia" w:hAnsiTheme="minorEastAsia"/>
          <w:kern w:val="0"/>
          <w:sz w:val="28"/>
          <w:szCs w:val="28"/>
        </w:rPr>
        <w:t>以提高研究生教学质量、培养研究生创新思维</w:t>
      </w:r>
      <w:r w:rsidR="00162FCC"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、提高研究生实验、实践能力</w:t>
      </w:r>
      <w:r w:rsidRPr="00CD05AB">
        <w:rPr>
          <w:rFonts w:asciiTheme="minorEastAsia" w:eastAsiaTheme="minorEastAsia" w:hAnsiTheme="minorEastAsia"/>
          <w:kern w:val="0"/>
          <w:sz w:val="28"/>
          <w:szCs w:val="28"/>
        </w:rPr>
        <w:t>为目标，</w:t>
      </w:r>
      <w:r w:rsidR="00B55535"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实施研究生系列教材</w:t>
      </w:r>
      <w:r w:rsidR="00475C5A"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建设</w:t>
      </w:r>
      <w:r w:rsidR="00B55535"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，</w:t>
      </w:r>
      <w:r w:rsidRPr="00CD05AB">
        <w:rPr>
          <w:rFonts w:asciiTheme="minorEastAsia" w:eastAsiaTheme="minorEastAsia" w:hAnsiTheme="minorEastAsia"/>
          <w:kern w:val="0"/>
          <w:sz w:val="28"/>
          <w:szCs w:val="28"/>
        </w:rPr>
        <w:t>通过编写出版成系列、成规摸、质量高、影响大的新教材，反映西安交通大学</w:t>
      </w:r>
      <w:r w:rsidR="00162FCC"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研究生</w:t>
      </w:r>
      <w:r w:rsidRPr="00CD05AB">
        <w:rPr>
          <w:rFonts w:asciiTheme="minorEastAsia" w:eastAsiaTheme="minorEastAsia" w:hAnsiTheme="minorEastAsia"/>
          <w:kern w:val="0"/>
          <w:sz w:val="28"/>
          <w:szCs w:val="28"/>
        </w:rPr>
        <w:t>教学水</w:t>
      </w:r>
      <w:r w:rsidRPr="00CD05AB">
        <w:rPr>
          <w:rFonts w:asciiTheme="minorEastAsia" w:eastAsiaTheme="minorEastAsia" w:hAnsiTheme="minorEastAsia"/>
          <w:kern w:val="0"/>
          <w:sz w:val="28"/>
          <w:szCs w:val="28"/>
        </w:rPr>
        <w:lastRenderedPageBreak/>
        <w:t>平，扩大我校在全国</w:t>
      </w:r>
      <w:r w:rsidR="00475C5A"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研究生</w:t>
      </w:r>
      <w:r w:rsidRPr="00CD05AB">
        <w:rPr>
          <w:rFonts w:asciiTheme="minorEastAsia" w:eastAsiaTheme="minorEastAsia" w:hAnsiTheme="minorEastAsia"/>
          <w:kern w:val="0"/>
          <w:sz w:val="28"/>
          <w:szCs w:val="28"/>
        </w:rPr>
        <w:t>课程建设与教学改革中的影响</w:t>
      </w:r>
      <w:r w:rsidR="00162FCC"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力</w:t>
      </w:r>
      <w:r w:rsidRPr="00CD05AB">
        <w:rPr>
          <w:rFonts w:asciiTheme="minorEastAsia" w:eastAsiaTheme="minorEastAsia" w:hAnsiTheme="minorEastAsia"/>
          <w:kern w:val="0"/>
          <w:sz w:val="28"/>
          <w:szCs w:val="28"/>
        </w:rPr>
        <w:t>，在全国起到良好的示范作用。</w:t>
      </w:r>
    </w:p>
    <w:p w:rsidR="00C44F08" w:rsidRDefault="00C23230" w:rsidP="00FA2F40">
      <w:pPr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已编写</w:t>
      </w:r>
      <w:r>
        <w:rPr>
          <w:rFonts w:asciiTheme="minorEastAsia" w:eastAsiaTheme="minorEastAsia" w:hAnsiTheme="minorEastAsia"/>
          <w:kern w:val="0"/>
          <w:sz w:val="28"/>
          <w:szCs w:val="28"/>
        </w:rPr>
        <w:t>完成的研究生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教</w:t>
      </w:r>
      <w:r>
        <w:rPr>
          <w:rFonts w:asciiTheme="minorEastAsia" w:eastAsiaTheme="minorEastAsia" w:hAnsiTheme="minorEastAsia"/>
          <w:kern w:val="0"/>
          <w:sz w:val="28"/>
          <w:szCs w:val="28"/>
        </w:rPr>
        <w:t>材</w:t>
      </w:r>
      <w:r w:rsidR="00444BC9">
        <w:rPr>
          <w:rFonts w:asciiTheme="minorEastAsia" w:eastAsiaTheme="minorEastAsia" w:hAnsiTheme="minorEastAsia" w:hint="eastAsia"/>
          <w:kern w:val="0"/>
          <w:sz w:val="28"/>
          <w:szCs w:val="28"/>
        </w:rPr>
        <w:t>，</w:t>
      </w:r>
      <w:r>
        <w:rPr>
          <w:rFonts w:asciiTheme="minorEastAsia" w:eastAsiaTheme="minorEastAsia" w:hAnsiTheme="minorEastAsia"/>
          <w:kern w:val="0"/>
          <w:sz w:val="28"/>
          <w:szCs w:val="28"/>
        </w:rPr>
        <w:t>研究生院将直接资助出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版</w:t>
      </w:r>
      <w:r>
        <w:rPr>
          <w:rFonts w:asciiTheme="minorEastAsia" w:eastAsiaTheme="minorEastAsia" w:hAnsiTheme="minorEastAsia"/>
          <w:kern w:val="0"/>
          <w:sz w:val="28"/>
          <w:szCs w:val="28"/>
        </w:rPr>
        <w:t>经费，不列入此次教改项目。</w:t>
      </w:r>
    </w:p>
    <w:p w:rsidR="001E6BE6" w:rsidRDefault="00773DF9" w:rsidP="00FA2F40">
      <w:pPr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本次立项</w:t>
      </w:r>
      <w:r w:rsidR="00E43334">
        <w:rPr>
          <w:rFonts w:asciiTheme="minorEastAsia" w:eastAsiaTheme="minorEastAsia" w:hAnsiTheme="minorEastAsia" w:hint="eastAsia"/>
          <w:kern w:val="0"/>
          <w:sz w:val="28"/>
          <w:szCs w:val="28"/>
        </w:rPr>
        <w:t>教材类项目作为研究生“名教材</w:t>
      </w:r>
      <w:r w:rsidR="00E43334" w:rsidRPr="009C15E1">
        <w:rPr>
          <w:rFonts w:asciiTheme="minorEastAsia" w:eastAsiaTheme="minorEastAsia" w:hAnsiTheme="minorEastAsia" w:hint="eastAsia"/>
          <w:kern w:val="0"/>
          <w:sz w:val="28"/>
          <w:szCs w:val="28"/>
        </w:rPr>
        <w:t>”的培育项目</w:t>
      </w:r>
      <w:r w:rsidR="002C1D20">
        <w:rPr>
          <w:rFonts w:asciiTheme="minorEastAsia" w:eastAsiaTheme="minorEastAsia" w:hAnsiTheme="minorEastAsia" w:hint="eastAsia"/>
          <w:kern w:val="0"/>
          <w:sz w:val="28"/>
          <w:szCs w:val="28"/>
        </w:rPr>
        <w:t>。</w:t>
      </w:r>
    </w:p>
    <w:p w:rsidR="001E6BE6" w:rsidRDefault="00BD0FF3" w:rsidP="00FA2F40">
      <w:pPr>
        <w:rPr>
          <w:rFonts w:asciiTheme="minorEastAsia" w:eastAsiaTheme="minorEastAsia" w:hAnsi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  </w:t>
      </w:r>
      <w:r>
        <w:rPr>
          <w:rFonts w:asciiTheme="minorEastAsia" w:eastAsiaTheme="minorEastAsia" w:hAnsiTheme="minorEastAsia"/>
          <w:kern w:val="0"/>
          <w:sz w:val="28"/>
          <w:szCs w:val="28"/>
        </w:rPr>
        <w:t xml:space="preserve">  </w:t>
      </w:r>
      <w:r w:rsidR="00C44F08" w:rsidRPr="00FA2F40">
        <w:rPr>
          <w:rFonts w:asciiTheme="minorEastAsia" w:eastAsiaTheme="minorEastAsia" w:hAnsiTheme="minorEastAsia"/>
          <w:kern w:val="0"/>
          <w:sz w:val="28"/>
          <w:szCs w:val="28"/>
        </w:rPr>
        <w:t>拟资助</w:t>
      </w:r>
      <w:r w:rsidR="007B26D2">
        <w:rPr>
          <w:rFonts w:asciiTheme="minorEastAsia" w:eastAsiaTheme="minorEastAsia" w:hAnsiTheme="minorEastAsia"/>
          <w:kern w:val="0"/>
          <w:sz w:val="28"/>
          <w:szCs w:val="28"/>
        </w:rPr>
        <w:t>10</w:t>
      </w:r>
      <w:r w:rsidR="00C44F08" w:rsidRPr="00FA2F40">
        <w:rPr>
          <w:rFonts w:asciiTheme="minorEastAsia" w:eastAsiaTheme="minorEastAsia" w:hAnsiTheme="minorEastAsia"/>
          <w:kern w:val="0"/>
          <w:sz w:val="28"/>
          <w:szCs w:val="28"/>
        </w:rPr>
        <w:t>项，</w:t>
      </w:r>
      <w:r w:rsidR="00E14DDE">
        <w:rPr>
          <w:rFonts w:asciiTheme="minorEastAsia" w:eastAsiaTheme="minorEastAsia" w:hAnsiTheme="minorEastAsia" w:hint="eastAsia"/>
          <w:kern w:val="0"/>
          <w:sz w:val="28"/>
          <w:szCs w:val="28"/>
        </w:rPr>
        <w:t>每</w:t>
      </w:r>
      <w:r w:rsidR="00E14DDE">
        <w:rPr>
          <w:rFonts w:asciiTheme="minorEastAsia" w:eastAsiaTheme="minorEastAsia" w:hAnsiTheme="minorEastAsia"/>
          <w:kern w:val="0"/>
          <w:sz w:val="28"/>
          <w:szCs w:val="28"/>
        </w:rPr>
        <w:t>个项目</w:t>
      </w:r>
      <w:r w:rsidR="00C44F08" w:rsidRPr="00FA2F40">
        <w:rPr>
          <w:rFonts w:asciiTheme="minorEastAsia" w:eastAsiaTheme="minorEastAsia" w:hAnsiTheme="minorEastAsia"/>
          <w:kern w:val="0"/>
          <w:sz w:val="28"/>
          <w:szCs w:val="28"/>
        </w:rPr>
        <w:t>资助经费3万元</w:t>
      </w:r>
      <w:r w:rsidR="00773DF9">
        <w:rPr>
          <w:rFonts w:asciiTheme="minorEastAsia" w:eastAsiaTheme="minorEastAsia" w:hAnsiTheme="minorEastAsia" w:hint="eastAsia"/>
          <w:kern w:val="0"/>
          <w:sz w:val="28"/>
          <w:szCs w:val="28"/>
        </w:rPr>
        <w:t>（不含出版费用）</w:t>
      </w:r>
      <w:r w:rsidR="00C44F08" w:rsidRPr="00FA2F40">
        <w:rPr>
          <w:rFonts w:asciiTheme="minorEastAsia" w:eastAsiaTheme="minorEastAsia" w:hAnsiTheme="minorEastAsia"/>
          <w:kern w:val="0"/>
          <w:sz w:val="28"/>
          <w:szCs w:val="28"/>
        </w:rPr>
        <w:t>。</w:t>
      </w:r>
    </w:p>
    <w:p w:rsidR="00F849F5" w:rsidRPr="005E47B6" w:rsidRDefault="00D422DB" w:rsidP="005E47B6">
      <w:pPr>
        <w:ind w:firstLineChars="152" w:firstLine="427"/>
        <w:rPr>
          <w:rFonts w:asciiTheme="minorEastAsia" w:eastAsiaTheme="minorEastAsia" w:hAnsiTheme="minorEastAsia"/>
          <w:b/>
          <w:kern w:val="0"/>
          <w:sz w:val="28"/>
          <w:szCs w:val="28"/>
        </w:rPr>
      </w:pPr>
      <w:r w:rsidRPr="005E47B6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申报条件</w:t>
      </w:r>
      <w:r w:rsidR="00F849F5" w:rsidRPr="005E47B6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:</w:t>
      </w:r>
    </w:p>
    <w:p w:rsidR="00D422DB" w:rsidRPr="00CD05AB" w:rsidRDefault="00D422DB" w:rsidP="00D422DB">
      <w:pPr>
        <w:pStyle w:val="aa"/>
        <w:numPr>
          <w:ilvl w:val="0"/>
          <w:numId w:val="4"/>
        </w:numPr>
        <w:ind w:left="0" w:firstLineChars="152" w:firstLine="426"/>
        <w:rPr>
          <w:rFonts w:asciiTheme="minorEastAsia" w:eastAsiaTheme="minorEastAsia" w:hAnsiTheme="minorEastAsia"/>
          <w:kern w:val="0"/>
          <w:sz w:val="28"/>
          <w:szCs w:val="28"/>
        </w:rPr>
      </w:pPr>
      <w:r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校企协同</w:t>
      </w:r>
      <w:r w:rsidR="00F849F5" w:rsidRPr="00CD05AB">
        <w:rPr>
          <w:rFonts w:asciiTheme="minorEastAsia" w:eastAsiaTheme="minorEastAsia" w:hAnsiTheme="minorEastAsia"/>
          <w:kern w:val="0"/>
          <w:sz w:val="28"/>
          <w:szCs w:val="28"/>
        </w:rPr>
        <w:t>编写实践性较强的</w:t>
      </w:r>
      <w:r w:rsidR="00B55535"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创新</w:t>
      </w:r>
      <w:r w:rsidR="00F849F5" w:rsidRPr="00CD05AB">
        <w:rPr>
          <w:rFonts w:asciiTheme="minorEastAsia" w:eastAsiaTheme="minorEastAsia" w:hAnsiTheme="minorEastAsia"/>
          <w:kern w:val="0"/>
          <w:sz w:val="28"/>
          <w:szCs w:val="28"/>
        </w:rPr>
        <w:t>性</w:t>
      </w:r>
      <w:r w:rsidR="00F849F5"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、案例型</w:t>
      </w:r>
      <w:r w:rsidR="00F849F5" w:rsidRPr="00CD05AB">
        <w:rPr>
          <w:rFonts w:asciiTheme="minorEastAsia" w:eastAsiaTheme="minorEastAsia" w:hAnsiTheme="minorEastAsia"/>
          <w:kern w:val="0"/>
          <w:sz w:val="28"/>
          <w:szCs w:val="28"/>
        </w:rPr>
        <w:t>教材，</w:t>
      </w:r>
      <w:r w:rsidR="00D67892"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尤其是提高全日制专业学位研究生实践能力的教材</w:t>
      </w:r>
      <w:r w:rsidR="00671A31">
        <w:rPr>
          <w:rFonts w:asciiTheme="minorEastAsia" w:eastAsiaTheme="minorEastAsia" w:hAnsiTheme="minorEastAsia" w:hint="eastAsia"/>
          <w:kern w:val="0"/>
          <w:sz w:val="28"/>
          <w:szCs w:val="28"/>
        </w:rPr>
        <w:t>，</w:t>
      </w:r>
      <w:r w:rsidR="001E675E" w:rsidRPr="00F427E8">
        <w:rPr>
          <w:rFonts w:asciiTheme="minorEastAsia" w:eastAsiaTheme="minorEastAsia" w:hAnsiTheme="minorEastAsia" w:hint="eastAsia"/>
          <w:kern w:val="0"/>
          <w:sz w:val="28"/>
          <w:szCs w:val="28"/>
        </w:rPr>
        <w:t>可结合实践性课程进行建设</w:t>
      </w:r>
      <w:r w:rsidR="00A51F86">
        <w:rPr>
          <w:rFonts w:asciiTheme="minorEastAsia" w:eastAsiaTheme="minorEastAsia" w:hAnsiTheme="minorEastAsia" w:hint="eastAsia"/>
          <w:kern w:val="0"/>
          <w:sz w:val="28"/>
          <w:szCs w:val="28"/>
        </w:rPr>
        <w:t>；</w:t>
      </w:r>
    </w:p>
    <w:p w:rsidR="00A51F86" w:rsidRDefault="006B3C23" w:rsidP="00FA2F40">
      <w:pPr>
        <w:pStyle w:val="aa"/>
        <w:numPr>
          <w:ilvl w:val="0"/>
          <w:numId w:val="4"/>
        </w:numPr>
        <w:ind w:left="0" w:firstLineChars="152" w:firstLine="426"/>
        <w:rPr>
          <w:rFonts w:asciiTheme="minorEastAsia" w:eastAsiaTheme="minorEastAsia" w:hAnsiTheme="minorEastAsia"/>
          <w:kern w:val="0"/>
          <w:sz w:val="28"/>
          <w:szCs w:val="28"/>
        </w:rPr>
      </w:pPr>
      <w:r w:rsidRPr="00CD05AB">
        <w:rPr>
          <w:rFonts w:asciiTheme="minorEastAsia" w:eastAsiaTheme="minorEastAsia" w:hAnsiTheme="minorEastAsia"/>
          <w:kern w:val="0"/>
          <w:sz w:val="28"/>
          <w:szCs w:val="28"/>
        </w:rPr>
        <w:t>基础性、通用性教材</w:t>
      </w:r>
      <w:r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，</w:t>
      </w:r>
      <w:r w:rsidRPr="00CD05AB">
        <w:rPr>
          <w:rFonts w:asciiTheme="minorEastAsia" w:eastAsiaTheme="minorEastAsia" w:hAnsiTheme="minorEastAsia"/>
          <w:kern w:val="0"/>
          <w:sz w:val="28"/>
          <w:szCs w:val="28"/>
        </w:rPr>
        <w:t>除了</w:t>
      </w:r>
      <w:r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体现知识的系统性</w:t>
      </w:r>
      <w:r w:rsidRPr="00CD05AB">
        <w:rPr>
          <w:rFonts w:asciiTheme="minorEastAsia" w:eastAsiaTheme="minorEastAsia" w:hAnsiTheme="minorEastAsia"/>
          <w:kern w:val="0"/>
          <w:sz w:val="28"/>
          <w:szCs w:val="28"/>
        </w:rPr>
        <w:t>，</w:t>
      </w:r>
      <w:r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提倡</w:t>
      </w:r>
      <w:r w:rsidRPr="00CD05AB">
        <w:rPr>
          <w:rFonts w:asciiTheme="minorEastAsia" w:eastAsiaTheme="minorEastAsia" w:hAnsiTheme="minorEastAsia"/>
          <w:kern w:val="0"/>
          <w:sz w:val="28"/>
          <w:szCs w:val="28"/>
        </w:rPr>
        <w:t>反映本学科最新研究成果</w:t>
      </w:r>
      <w:r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、</w:t>
      </w:r>
      <w:r w:rsidRPr="00CD05AB">
        <w:rPr>
          <w:rFonts w:asciiTheme="minorEastAsia" w:eastAsiaTheme="minorEastAsia" w:hAnsiTheme="minorEastAsia"/>
          <w:kern w:val="0"/>
          <w:sz w:val="28"/>
          <w:szCs w:val="28"/>
        </w:rPr>
        <w:t>国内外研究热点</w:t>
      </w:r>
      <w:r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、学科</w:t>
      </w:r>
      <w:r w:rsidRPr="00CD05AB">
        <w:rPr>
          <w:rFonts w:asciiTheme="minorEastAsia" w:eastAsiaTheme="minorEastAsia" w:hAnsiTheme="minorEastAsia"/>
          <w:kern w:val="0"/>
          <w:sz w:val="28"/>
          <w:szCs w:val="28"/>
        </w:rPr>
        <w:t>发展趋势</w:t>
      </w:r>
      <w:r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；</w:t>
      </w:r>
    </w:p>
    <w:p w:rsidR="001E6BE6" w:rsidRDefault="006B3C23" w:rsidP="00D67F07">
      <w:pPr>
        <w:pStyle w:val="aa"/>
        <w:numPr>
          <w:ilvl w:val="0"/>
          <w:numId w:val="4"/>
        </w:numPr>
        <w:ind w:left="0" w:firstLineChars="152" w:firstLine="426"/>
        <w:rPr>
          <w:rFonts w:asciiTheme="minorEastAsia" w:eastAsiaTheme="minorEastAsia" w:hAnsiTheme="minorEastAsia"/>
          <w:kern w:val="0"/>
          <w:sz w:val="28"/>
          <w:szCs w:val="28"/>
        </w:rPr>
      </w:pPr>
      <w:r w:rsidRPr="00FA2F40">
        <w:rPr>
          <w:rFonts w:asciiTheme="minorEastAsia" w:eastAsiaTheme="minorEastAsia" w:hAnsiTheme="minorEastAsia"/>
          <w:kern w:val="0"/>
          <w:sz w:val="28"/>
          <w:szCs w:val="28"/>
        </w:rPr>
        <w:t>专业</w:t>
      </w:r>
      <w:r w:rsidRPr="00FA2F40">
        <w:rPr>
          <w:rFonts w:asciiTheme="minorEastAsia" w:eastAsiaTheme="minorEastAsia" w:hAnsiTheme="minorEastAsia" w:hint="eastAsia"/>
          <w:kern w:val="0"/>
          <w:sz w:val="28"/>
          <w:szCs w:val="28"/>
        </w:rPr>
        <w:t>性</w:t>
      </w:r>
      <w:r w:rsidRPr="00FA2F40">
        <w:rPr>
          <w:rFonts w:asciiTheme="minorEastAsia" w:eastAsiaTheme="minorEastAsia" w:hAnsiTheme="minorEastAsia"/>
          <w:kern w:val="0"/>
          <w:sz w:val="28"/>
          <w:szCs w:val="28"/>
        </w:rPr>
        <w:t>教材，</w:t>
      </w:r>
      <w:r w:rsidR="00175080" w:rsidRPr="00FA2F40">
        <w:rPr>
          <w:rFonts w:asciiTheme="minorEastAsia" w:eastAsiaTheme="minorEastAsia" w:hAnsiTheme="minorEastAsia" w:hint="eastAsia"/>
          <w:kern w:val="0"/>
          <w:sz w:val="28"/>
          <w:szCs w:val="28"/>
        </w:rPr>
        <w:t>应</w:t>
      </w:r>
      <w:r w:rsidRPr="00FA2F40">
        <w:rPr>
          <w:rFonts w:asciiTheme="minorEastAsia" w:eastAsiaTheme="minorEastAsia" w:hAnsiTheme="minorEastAsia" w:hint="eastAsia"/>
          <w:kern w:val="0"/>
          <w:sz w:val="28"/>
          <w:szCs w:val="28"/>
        </w:rPr>
        <w:t>与相应专业本科生教材有明显层次差别，</w:t>
      </w:r>
      <w:r w:rsidRPr="00FA2F40">
        <w:rPr>
          <w:rFonts w:asciiTheme="minorEastAsia" w:eastAsiaTheme="minorEastAsia" w:hAnsiTheme="minorEastAsia"/>
          <w:kern w:val="0"/>
          <w:sz w:val="28"/>
          <w:szCs w:val="28"/>
        </w:rPr>
        <w:t>从内容选择到</w:t>
      </w:r>
      <w:r w:rsidRPr="00FA2F40">
        <w:rPr>
          <w:rFonts w:asciiTheme="minorEastAsia" w:eastAsiaTheme="minorEastAsia" w:hAnsiTheme="minorEastAsia" w:hint="eastAsia"/>
          <w:kern w:val="0"/>
          <w:sz w:val="28"/>
          <w:szCs w:val="28"/>
        </w:rPr>
        <w:t>结构</w:t>
      </w:r>
      <w:r w:rsidRPr="00FA2F40">
        <w:rPr>
          <w:rFonts w:asciiTheme="minorEastAsia" w:eastAsiaTheme="minorEastAsia" w:hAnsiTheme="minorEastAsia"/>
          <w:kern w:val="0"/>
          <w:sz w:val="28"/>
          <w:szCs w:val="28"/>
        </w:rPr>
        <w:t>组织上均应</w:t>
      </w:r>
      <w:r w:rsidRPr="00FA2F40">
        <w:rPr>
          <w:rFonts w:asciiTheme="minorEastAsia" w:eastAsiaTheme="minorEastAsia" w:hAnsiTheme="minorEastAsia" w:hint="eastAsia"/>
          <w:kern w:val="0"/>
          <w:sz w:val="28"/>
          <w:szCs w:val="28"/>
        </w:rPr>
        <w:t>着力于</w:t>
      </w:r>
      <w:r w:rsidRPr="00FA2F40">
        <w:rPr>
          <w:rFonts w:asciiTheme="minorEastAsia" w:eastAsiaTheme="minorEastAsia" w:hAnsiTheme="minorEastAsia"/>
          <w:kern w:val="0"/>
          <w:sz w:val="28"/>
          <w:szCs w:val="28"/>
        </w:rPr>
        <w:t>培养</w:t>
      </w:r>
      <w:r w:rsidRPr="00FA2F40">
        <w:rPr>
          <w:rFonts w:asciiTheme="minorEastAsia" w:eastAsiaTheme="minorEastAsia" w:hAnsiTheme="minorEastAsia" w:hint="eastAsia"/>
          <w:kern w:val="0"/>
          <w:sz w:val="28"/>
          <w:szCs w:val="28"/>
        </w:rPr>
        <w:t>研究</w:t>
      </w:r>
      <w:r w:rsidRPr="00FA2F40">
        <w:rPr>
          <w:rFonts w:asciiTheme="minorEastAsia" w:eastAsiaTheme="minorEastAsia" w:hAnsiTheme="minorEastAsia"/>
          <w:kern w:val="0"/>
          <w:sz w:val="28"/>
          <w:szCs w:val="28"/>
        </w:rPr>
        <w:t>生发现问题、解决问题的能力</w:t>
      </w:r>
      <w:r w:rsidR="009A6631" w:rsidRPr="00FA2F40">
        <w:rPr>
          <w:rFonts w:asciiTheme="minorEastAsia" w:eastAsiaTheme="minorEastAsia" w:hAnsiTheme="minorEastAsia" w:hint="eastAsia"/>
          <w:kern w:val="0"/>
          <w:sz w:val="28"/>
          <w:szCs w:val="28"/>
        </w:rPr>
        <w:t>。</w:t>
      </w:r>
    </w:p>
    <w:p w:rsidR="00443F32" w:rsidRPr="00443F32" w:rsidRDefault="00D860D7" w:rsidP="00443F32">
      <w:pPr>
        <w:ind w:firstLineChars="152" w:firstLine="427"/>
        <w:rPr>
          <w:rFonts w:asciiTheme="minorEastAsia" w:eastAsiaTheme="minorEastAsia" w:hAnsiTheme="minorEastAsia"/>
          <w:b/>
          <w:kern w:val="0"/>
          <w:sz w:val="28"/>
          <w:szCs w:val="28"/>
        </w:rPr>
      </w:pPr>
      <w:r w:rsidRPr="00443F32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验收指标：</w:t>
      </w:r>
    </w:p>
    <w:p w:rsidR="00D860D7" w:rsidRPr="00D860D7" w:rsidRDefault="00D860D7" w:rsidP="00D860D7">
      <w:pPr>
        <w:ind w:firstLineChars="200" w:firstLine="560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 w:rsidRPr="00D860D7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在研究生教学中经过使用，与出版社签订出版合同。</w:t>
      </w:r>
    </w:p>
    <w:p w:rsidR="00F849F5" w:rsidRPr="00CD05AB" w:rsidRDefault="00F849F5" w:rsidP="00F849F5">
      <w:pPr>
        <w:rPr>
          <w:rFonts w:ascii="黑体" w:eastAsia="黑体"/>
          <w:kern w:val="0"/>
          <w:sz w:val="28"/>
          <w:szCs w:val="28"/>
        </w:rPr>
      </w:pPr>
      <w:r w:rsidRPr="00CD05AB">
        <w:rPr>
          <w:rFonts w:ascii="黑体" w:eastAsia="黑体" w:hint="eastAsia"/>
          <w:kern w:val="0"/>
          <w:sz w:val="28"/>
          <w:szCs w:val="28"/>
        </w:rPr>
        <w:t>（二）课程</w:t>
      </w:r>
      <w:r w:rsidR="00015A61" w:rsidRPr="00CD05AB">
        <w:rPr>
          <w:rFonts w:ascii="黑体" w:eastAsia="黑体" w:hint="eastAsia"/>
          <w:kern w:val="0"/>
          <w:sz w:val="28"/>
          <w:szCs w:val="28"/>
        </w:rPr>
        <w:t>类</w:t>
      </w:r>
    </w:p>
    <w:p w:rsidR="00F849F5" w:rsidRPr="00CD05AB" w:rsidRDefault="00D67892" w:rsidP="00D67892">
      <w:pPr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为</w:t>
      </w:r>
      <w:r w:rsidR="00F849F5" w:rsidRPr="00CD05AB">
        <w:rPr>
          <w:rFonts w:asciiTheme="minorEastAsia" w:eastAsiaTheme="minorEastAsia" w:hAnsiTheme="minorEastAsia"/>
          <w:kern w:val="0"/>
          <w:sz w:val="28"/>
          <w:szCs w:val="28"/>
        </w:rPr>
        <w:t>优化研究生课程及教学体系</w:t>
      </w:r>
      <w:r w:rsidR="00015A61"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，</w:t>
      </w:r>
      <w:r w:rsidR="00F849F5" w:rsidRPr="00CD05AB">
        <w:rPr>
          <w:rFonts w:asciiTheme="minorEastAsia" w:eastAsiaTheme="minorEastAsia" w:hAnsiTheme="minorEastAsia"/>
          <w:kern w:val="0"/>
          <w:sz w:val="28"/>
          <w:szCs w:val="28"/>
        </w:rPr>
        <w:t>加强</w:t>
      </w:r>
      <w:r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全日制专业学位研究生实践能力</w:t>
      </w:r>
      <w:r w:rsidR="00015A61"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培养，</w:t>
      </w:r>
      <w:r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强化学术型研究生知识积累促进研究生掌握研究方法，</w:t>
      </w:r>
      <w:r w:rsidR="00247CB1">
        <w:rPr>
          <w:rFonts w:asciiTheme="minorEastAsia" w:eastAsiaTheme="minorEastAsia" w:hAnsiTheme="minorEastAsia" w:hint="eastAsia"/>
          <w:kern w:val="0"/>
          <w:sz w:val="28"/>
          <w:szCs w:val="28"/>
        </w:rPr>
        <w:t>运</w:t>
      </w:r>
      <w:r w:rsidR="00247CB1">
        <w:rPr>
          <w:rFonts w:asciiTheme="minorEastAsia" w:eastAsiaTheme="minorEastAsia" w:hAnsiTheme="minorEastAsia"/>
          <w:kern w:val="0"/>
          <w:sz w:val="28"/>
          <w:szCs w:val="28"/>
        </w:rPr>
        <w:t>用线上线下</w:t>
      </w:r>
      <w:r w:rsidR="00247CB1">
        <w:rPr>
          <w:rFonts w:asciiTheme="minorEastAsia" w:eastAsiaTheme="minorEastAsia" w:hAnsiTheme="minorEastAsia" w:hint="eastAsia"/>
          <w:kern w:val="0"/>
          <w:sz w:val="28"/>
          <w:szCs w:val="28"/>
        </w:rPr>
        <w:t>、</w:t>
      </w:r>
      <w:r w:rsidR="00247CB1">
        <w:rPr>
          <w:rFonts w:asciiTheme="minorEastAsia" w:eastAsiaTheme="minorEastAsia" w:hAnsiTheme="minorEastAsia"/>
          <w:kern w:val="0"/>
          <w:sz w:val="28"/>
          <w:szCs w:val="28"/>
        </w:rPr>
        <w:t>研讨、案例等多种教学手段</w:t>
      </w:r>
      <w:r w:rsidR="00247CB1">
        <w:rPr>
          <w:rFonts w:asciiTheme="minorEastAsia" w:eastAsiaTheme="minorEastAsia" w:hAnsiTheme="minorEastAsia" w:hint="eastAsia"/>
          <w:kern w:val="0"/>
          <w:sz w:val="28"/>
          <w:szCs w:val="28"/>
        </w:rPr>
        <w:t>，</w:t>
      </w:r>
      <w:r w:rsidR="00F849F5" w:rsidRPr="00CD05AB">
        <w:rPr>
          <w:rFonts w:asciiTheme="minorEastAsia" w:eastAsiaTheme="minorEastAsia" w:hAnsiTheme="minorEastAsia"/>
          <w:kern w:val="0"/>
          <w:sz w:val="28"/>
          <w:szCs w:val="28"/>
        </w:rPr>
        <w:t>建设一批符合研究生课程体系要求、内容新颖、教学方法灵活、教学手段多样的</w:t>
      </w:r>
      <w:r w:rsidR="00C03BF4" w:rsidRPr="00C03BF4">
        <w:rPr>
          <w:rFonts w:asciiTheme="minorEastAsia" w:eastAsiaTheme="minorEastAsia" w:hAnsiTheme="minorEastAsia" w:hint="eastAsia"/>
          <w:kern w:val="0"/>
          <w:sz w:val="28"/>
          <w:szCs w:val="28"/>
        </w:rPr>
        <w:t>实践性课程</w:t>
      </w:r>
      <w:r w:rsidR="0055530D">
        <w:rPr>
          <w:rFonts w:asciiTheme="minorEastAsia" w:eastAsiaTheme="minorEastAsia" w:hAnsiTheme="minorEastAsia" w:hint="eastAsia"/>
          <w:kern w:val="0"/>
          <w:sz w:val="28"/>
          <w:szCs w:val="28"/>
        </w:rPr>
        <w:t>、</w:t>
      </w:r>
      <w:r w:rsidR="00F849F5" w:rsidRPr="00CD05AB">
        <w:rPr>
          <w:rFonts w:asciiTheme="minorEastAsia" w:eastAsiaTheme="minorEastAsia" w:hAnsiTheme="minorEastAsia"/>
          <w:kern w:val="0"/>
          <w:sz w:val="28"/>
          <w:szCs w:val="28"/>
        </w:rPr>
        <w:t>精品课程</w:t>
      </w:r>
      <w:r w:rsidR="00247CB1">
        <w:rPr>
          <w:rFonts w:asciiTheme="minorEastAsia" w:eastAsiaTheme="minorEastAsia" w:hAnsiTheme="minorEastAsia" w:hint="eastAsia"/>
          <w:kern w:val="0"/>
          <w:sz w:val="28"/>
          <w:szCs w:val="28"/>
        </w:rPr>
        <w:t>、混合</w:t>
      </w:r>
      <w:r w:rsidR="00247CB1">
        <w:rPr>
          <w:rFonts w:asciiTheme="minorEastAsia" w:eastAsiaTheme="minorEastAsia" w:hAnsiTheme="minorEastAsia"/>
          <w:kern w:val="0"/>
          <w:sz w:val="28"/>
          <w:szCs w:val="28"/>
        </w:rPr>
        <w:t>式教学</w:t>
      </w:r>
      <w:r w:rsidR="000F023A">
        <w:rPr>
          <w:rFonts w:asciiTheme="minorEastAsia" w:eastAsiaTheme="minorEastAsia" w:hAnsiTheme="minorEastAsia" w:hint="eastAsia"/>
          <w:kern w:val="0"/>
          <w:sz w:val="28"/>
          <w:szCs w:val="28"/>
        </w:rPr>
        <w:t>改</w:t>
      </w:r>
      <w:r w:rsidR="000F023A">
        <w:rPr>
          <w:rFonts w:asciiTheme="minorEastAsia" w:eastAsiaTheme="minorEastAsia" w:hAnsiTheme="minorEastAsia"/>
          <w:kern w:val="0"/>
          <w:sz w:val="28"/>
          <w:szCs w:val="28"/>
        </w:rPr>
        <w:t>革</w:t>
      </w:r>
      <w:r w:rsidR="00247CB1">
        <w:rPr>
          <w:rFonts w:asciiTheme="minorEastAsia" w:eastAsiaTheme="minorEastAsia" w:hAnsiTheme="minorEastAsia"/>
          <w:kern w:val="0"/>
          <w:sz w:val="28"/>
          <w:szCs w:val="28"/>
        </w:rPr>
        <w:t>课程</w:t>
      </w:r>
      <w:r w:rsidR="00F849F5" w:rsidRPr="00CD05AB">
        <w:rPr>
          <w:rFonts w:asciiTheme="minorEastAsia" w:eastAsiaTheme="minorEastAsia" w:hAnsiTheme="minorEastAsia"/>
          <w:kern w:val="0"/>
          <w:sz w:val="28"/>
          <w:szCs w:val="28"/>
        </w:rPr>
        <w:t>。</w:t>
      </w:r>
    </w:p>
    <w:p w:rsidR="004F0904" w:rsidRPr="00905C52" w:rsidRDefault="00C44F08" w:rsidP="00905C52">
      <w:pPr>
        <w:ind w:firstLineChars="200" w:firstLine="562"/>
        <w:rPr>
          <w:rFonts w:asciiTheme="minorEastAsia" w:eastAsiaTheme="minorEastAsia" w:hAnsiTheme="minorEastAsia"/>
          <w:b/>
          <w:color w:val="000000" w:themeColor="text1"/>
          <w:kern w:val="0"/>
          <w:sz w:val="28"/>
          <w:szCs w:val="28"/>
        </w:rPr>
      </w:pPr>
      <w:r w:rsidRPr="00FA2F40">
        <w:rPr>
          <w:rFonts w:asciiTheme="minorEastAsia" w:eastAsiaTheme="minorEastAsia" w:hAnsiTheme="minorEastAsia"/>
          <w:b/>
          <w:color w:val="000000" w:themeColor="text1"/>
          <w:kern w:val="0"/>
          <w:sz w:val="28"/>
          <w:szCs w:val="28"/>
        </w:rPr>
        <w:lastRenderedPageBreak/>
        <w:t>A．</w:t>
      </w:r>
      <w:r w:rsidRPr="00FA2F40">
        <w:rPr>
          <w:rFonts w:asciiTheme="minorEastAsia" w:eastAsiaTheme="minorEastAsia" w:hAnsiTheme="minorEastAsia" w:hint="eastAsia"/>
          <w:b/>
          <w:color w:val="000000" w:themeColor="text1"/>
          <w:kern w:val="0"/>
          <w:sz w:val="28"/>
          <w:szCs w:val="28"/>
        </w:rPr>
        <w:t>实践性课程</w:t>
      </w:r>
    </w:p>
    <w:p w:rsidR="00F824DB" w:rsidRDefault="009116E3" w:rsidP="00F849F5">
      <w:pPr>
        <w:ind w:firstLineChars="200" w:firstLine="560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拟资助1</w:t>
      </w:r>
      <w:r w:rsidR="00BC269E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项，每个项目资助经费</w:t>
      </w:r>
      <w:r w:rsidR="00DD0EE2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万元。</w:t>
      </w:r>
    </w:p>
    <w:p w:rsidR="006E1F58" w:rsidRPr="00905C52" w:rsidRDefault="006E1F58" w:rsidP="00905C52">
      <w:pPr>
        <w:ind w:firstLineChars="200" w:firstLine="562"/>
        <w:rPr>
          <w:rFonts w:asciiTheme="minorEastAsia" w:eastAsiaTheme="minorEastAsia" w:hAnsiTheme="minorEastAsia"/>
          <w:b/>
          <w:color w:val="000000" w:themeColor="text1"/>
          <w:kern w:val="0"/>
          <w:sz w:val="28"/>
          <w:szCs w:val="28"/>
        </w:rPr>
      </w:pPr>
      <w:r w:rsidRPr="00905C52">
        <w:rPr>
          <w:rFonts w:asciiTheme="minorEastAsia" w:eastAsiaTheme="minorEastAsia" w:hAnsiTheme="minorEastAsia" w:hint="eastAsia"/>
          <w:b/>
          <w:color w:val="000000" w:themeColor="text1"/>
          <w:kern w:val="0"/>
          <w:sz w:val="28"/>
          <w:szCs w:val="28"/>
        </w:rPr>
        <w:t>申报条件：</w:t>
      </w:r>
    </w:p>
    <w:p w:rsidR="00905C52" w:rsidRDefault="00905C52" w:rsidP="00905C52">
      <w:pPr>
        <w:ind w:firstLineChars="200" w:firstLine="560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 w:rsidRPr="00905C52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 xml:space="preserve">. </w:t>
      </w:r>
      <w:r w:rsidR="00234678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申报课程属于我校协同培养育人项目方案中已设置的实践性课程</w:t>
      </w:r>
      <w:r w:rsidR="00BF7765" w:rsidRPr="00BF7765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或拟新建的实践性课程</w:t>
      </w:r>
      <w:r w:rsidR="00957782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；</w:t>
      </w:r>
    </w:p>
    <w:p w:rsidR="002F5BB4" w:rsidRDefault="002F5BB4" w:rsidP="002F5BB4">
      <w:pPr>
        <w:ind w:firstLineChars="200" w:firstLine="560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2.</w:t>
      </w:r>
      <w:r w:rsidRPr="002F5BB4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坚持“突出应用，强化实践，行业衔接”原则，以实践为基础，以应用为导向，围绕特定职业所要求的专业能力、行业规范与标准、职业资格、行业或领域前沿需求等，更新已有课程的授课内容，或组织新建课程内容</w:t>
      </w:r>
      <w:r w:rsidR="00957782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；</w:t>
      </w:r>
    </w:p>
    <w:p w:rsidR="00234678" w:rsidRDefault="002F5BB4" w:rsidP="00905C52">
      <w:pPr>
        <w:ind w:firstLineChars="200" w:firstLine="560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3.</w:t>
      </w:r>
      <w:r w:rsidR="007B5DC6" w:rsidRPr="007B5DC6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以企业高级技术或管理人员为主，与校内教师合作，组建授课团队</w:t>
      </w:r>
      <w:r w:rsidR="007B5DC6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。</w:t>
      </w:r>
      <w:r w:rsidR="00234678" w:rsidRPr="00234678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外聘专家应为副高级职称以上（或由学院认定相当水平）企业高级技术或管理人员。外聘专家承担教学任务合计不少于50%</w:t>
      </w:r>
      <w:r w:rsidR="00957782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；</w:t>
      </w:r>
    </w:p>
    <w:p w:rsidR="00A92C60" w:rsidRDefault="002F5BB4" w:rsidP="00905C52">
      <w:pPr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4</w:t>
      </w:r>
      <w:r w:rsidR="00A92C6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.</w:t>
      </w:r>
      <w:r w:rsidR="00A92C60">
        <w:rPr>
          <w:rFonts w:ascii="宋体" w:hAnsi="宋体" w:cs="宋体" w:hint="eastAsia"/>
          <w:kern w:val="0"/>
          <w:sz w:val="28"/>
          <w:szCs w:val="28"/>
        </w:rPr>
        <w:t>项目应有一位校内教师作为负责人或合作负责人，与外聘专家共同承担课程建设与授课任务，并承担经费管理责任。</w:t>
      </w:r>
    </w:p>
    <w:p w:rsidR="00652E50" w:rsidRDefault="006A1425" w:rsidP="00887446">
      <w:pPr>
        <w:ind w:firstLineChars="200" w:firstLine="562"/>
        <w:rPr>
          <w:rFonts w:asciiTheme="minorEastAsia" w:eastAsiaTheme="minorEastAsia" w:hAnsiTheme="minorEastAsia"/>
          <w:b/>
          <w:color w:val="000000" w:themeColor="text1"/>
          <w:kern w:val="0"/>
          <w:sz w:val="28"/>
          <w:szCs w:val="28"/>
        </w:rPr>
      </w:pPr>
      <w:r w:rsidRPr="00887446">
        <w:rPr>
          <w:rFonts w:asciiTheme="minorEastAsia" w:eastAsiaTheme="minorEastAsia" w:hAnsiTheme="minorEastAsia" w:hint="eastAsia"/>
          <w:b/>
          <w:color w:val="000000" w:themeColor="text1"/>
          <w:kern w:val="0"/>
          <w:sz w:val="28"/>
          <w:szCs w:val="28"/>
        </w:rPr>
        <w:t>验收指标：</w:t>
      </w:r>
    </w:p>
    <w:p w:rsidR="00652E50" w:rsidRPr="00FA2F40" w:rsidRDefault="00652E50" w:rsidP="009A1AB9">
      <w:pPr>
        <w:ind w:firstLineChars="200" w:firstLine="560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 w:rsidRPr="009A1AB9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1.</w:t>
      </w:r>
      <w:r w:rsidR="007044D7" w:rsidRPr="00561FFC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建成符合实践性教学要求的课程</w:t>
      </w:r>
      <w:r w:rsidR="00F5556B" w:rsidRPr="00561FFC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和授课团队</w:t>
      </w:r>
      <w:r w:rsidR="003A58DA" w:rsidRPr="00561FFC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；</w:t>
      </w:r>
    </w:p>
    <w:p w:rsidR="00652E50" w:rsidRPr="00FA2F40" w:rsidRDefault="00652E50" w:rsidP="00FA2F40">
      <w:pPr>
        <w:ind w:firstLineChars="200" w:firstLine="560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2.</w:t>
      </w:r>
      <w:r w:rsidR="00F5556B" w:rsidRPr="00FA2F4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建立完整的授课大纲、授课计划、讲义、课件、教案、课程进度表或课程参考资料</w:t>
      </w:r>
      <w:r w:rsidR="003A58DA" w:rsidRPr="00FA2F4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；</w:t>
      </w:r>
    </w:p>
    <w:p w:rsidR="006A1425" w:rsidRPr="00FA2F40" w:rsidRDefault="00652E50" w:rsidP="00FA2F40">
      <w:pPr>
        <w:ind w:firstLineChars="200" w:firstLine="560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3.</w:t>
      </w:r>
      <w:r w:rsidR="003A58DA" w:rsidRPr="00FA2F4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在专业学位研究生教学中至少授课一次。</w:t>
      </w:r>
    </w:p>
    <w:p w:rsidR="00B55535" w:rsidRPr="006B59B1" w:rsidRDefault="00C44F08" w:rsidP="006A1425">
      <w:pPr>
        <w:ind w:firstLineChars="200" w:firstLine="562"/>
        <w:rPr>
          <w:rFonts w:asciiTheme="minorEastAsia" w:eastAsiaTheme="minorEastAsia" w:hAnsiTheme="minorEastAsia"/>
          <w:b/>
          <w:color w:val="000000" w:themeColor="text1"/>
          <w:kern w:val="0"/>
          <w:sz w:val="28"/>
          <w:szCs w:val="28"/>
        </w:rPr>
      </w:pPr>
      <w:proofErr w:type="gramStart"/>
      <w:r w:rsidRPr="00FA2F40">
        <w:rPr>
          <w:rFonts w:asciiTheme="minorEastAsia" w:eastAsiaTheme="minorEastAsia" w:hAnsiTheme="minorEastAsia"/>
          <w:b/>
          <w:color w:val="000000" w:themeColor="text1"/>
          <w:kern w:val="0"/>
          <w:sz w:val="28"/>
          <w:szCs w:val="28"/>
        </w:rPr>
        <w:t>B.</w:t>
      </w:r>
      <w:r w:rsidR="00D00D8B" w:rsidRPr="00AC3170">
        <w:rPr>
          <w:rFonts w:asciiTheme="minorEastAsia" w:eastAsiaTheme="minorEastAsia" w:hAnsiTheme="minorEastAsia" w:hint="eastAsia"/>
          <w:b/>
          <w:color w:val="000000" w:themeColor="text1"/>
          <w:kern w:val="0"/>
          <w:sz w:val="28"/>
          <w:szCs w:val="28"/>
        </w:rPr>
        <w:t>“</w:t>
      </w:r>
      <w:proofErr w:type="gramEnd"/>
      <w:r w:rsidR="00D00D8B" w:rsidRPr="00AC3170">
        <w:rPr>
          <w:rFonts w:asciiTheme="minorEastAsia" w:eastAsiaTheme="minorEastAsia" w:hAnsiTheme="minorEastAsia" w:hint="eastAsia"/>
          <w:b/>
          <w:color w:val="000000" w:themeColor="text1"/>
          <w:kern w:val="0"/>
          <w:sz w:val="28"/>
          <w:szCs w:val="28"/>
        </w:rPr>
        <w:t>名课程</w:t>
      </w:r>
      <w:proofErr w:type="gramStart"/>
      <w:r w:rsidR="00D00D8B" w:rsidRPr="00AC3170">
        <w:rPr>
          <w:rFonts w:asciiTheme="minorEastAsia" w:eastAsiaTheme="minorEastAsia" w:hAnsiTheme="minorEastAsia" w:hint="eastAsia"/>
          <w:b/>
          <w:color w:val="000000" w:themeColor="text1"/>
          <w:kern w:val="0"/>
          <w:sz w:val="28"/>
          <w:szCs w:val="28"/>
        </w:rPr>
        <w:t>”</w:t>
      </w:r>
      <w:proofErr w:type="gramEnd"/>
      <w:r w:rsidR="00D00D8B" w:rsidRPr="00AC3170">
        <w:rPr>
          <w:rFonts w:asciiTheme="minorEastAsia" w:eastAsiaTheme="minorEastAsia" w:hAnsiTheme="minorEastAsia" w:hint="eastAsia"/>
          <w:b/>
          <w:color w:val="000000" w:themeColor="text1"/>
          <w:kern w:val="0"/>
          <w:sz w:val="28"/>
          <w:szCs w:val="28"/>
        </w:rPr>
        <w:t>培育项目</w:t>
      </w:r>
    </w:p>
    <w:p w:rsidR="00DB25BF" w:rsidRPr="00FA2F40" w:rsidRDefault="00C44F08" w:rsidP="00DB25BF">
      <w:pPr>
        <w:ind w:firstLineChars="200" w:firstLine="560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 w:rsidRPr="00800300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拟资助</w:t>
      </w:r>
      <w:r w:rsidR="007B26D2" w:rsidRPr="00800300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15</w:t>
      </w:r>
      <w:r w:rsidRPr="00800300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项，每个项</w:t>
      </w:r>
      <w:r w:rsidRPr="00FA2F40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目资助经费</w:t>
      </w:r>
      <w:r w:rsidR="005F4619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5</w:t>
      </w:r>
      <w:r w:rsidRPr="00FA2F40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万元。</w:t>
      </w:r>
    </w:p>
    <w:p w:rsidR="00652E50" w:rsidRDefault="00C44F08" w:rsidP="00BC4FA1">
      <w:pPr>
        <w:ind w:firstLineChars="200" w:firstLine="562"/>
        <w:rPr>
          <w:rFonts w:asciiTheme="minorEastAsia" w:eastAsiaTheme="minorEastAsia" w:hAnsiTheme="minorEastAsia"/>
          <w:b/>
          <w:color w:val="000000" w:themeColor="text1"/>
          <w:kern w:val="0"/>
          <w:sz w:val="28"/>
          <w:szCs w:val="28"/>
        </w:rPr>
      </w:pPr>
      <w:r w:rsidRPr="00FA2F40">
        <w:rPr>
          <w:rFonts w:asciiTheme="minorEastAsia" w:eastAsiaTheme="minorEastAsia" w:hAnsiTheme="minorEastAsia" w:hint="eastAsia"/>
          <w:b/>
          <w:color w:val="000000" w:themeColor="text1"/>
          <w:kern w:val="0"/>
          <w:sz w:val="28"/>
          <w:szCs w:val="28"/>
        </w:rPr>
        <w:t>申报条件：</w:t>
      </w:r>
    </w:p>
    <w:p w:rsidR="00652E50" w:rsidRPr="0030709D" w:rsidRDefault="0030709D" w:rsidP="0030709D">
      <w:pPr>
        <w:ind w:firstLineChars="200" w:firstLine="560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lastRenderedPageBreak/>
        <w:t xml:space="preserve">1. </w:t>
      </w:r>
      <w:r w:rsidR="00C44F08" w:rsidRPr="00FA2F40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课程</w:t>
      </w:r>
      <w:r w:rsidR="00C44F08" w:rsidRPr="00FA2F4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应为学位课或专业基</w:t>
      </w:r>
      <w:r w:rsidR="00C44F08" w:rsidRPr="00FA2F40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础</w:t>
      </w:r>
      <w:r w:rsidR="00C44F08" w:rsidRPr="00FA2F4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课，</w:t>
      </w:r>
      <w:r w:rsidR="00015A61" w:rsidRPr="0030709D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应由</w:t>
      </w:r>
      <w:r w:rsidR="00D422DB" w:rsidRPr="0030709D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具有较</w:t>
      </w:r>
      <w:r w:rsidR="00015A61" w:rsidRPr="0030709D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高学术造诣的教授作为</w:t>
      </w:r>
      <w:r w:rsidR="00120280" w:rsidRPr="0030709D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建设负责人</w:t>
      </w:r>
      <w:r w:rsidR="00BA425F" w:rsidRPr="0030709D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，且有梯度合理</w:t>
      </w:r>
      <w:r w:rsidR="007B5CC4" w:rsidRPr="0030709D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、稳定</w:t>
      </w:r>
      <w:r w:rsidR="00BA425F" w:rsidRPr="0030709D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的教学团队支撑</w:t>
      </w:r>
      <w:r w:rsidR="00015A61" w:rsidRPr="0030709D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。课程</w:t>
      </w:r>
      <w:r w:rsidR="000C6431" w:rsidRPr="0030709D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配有自主编写教材；</w:t>
      </w:r>
    </w:p>
    <w:p w:rsidR="00652E50" w:rsidRPr="0030709D" w:rsidRDefault="0030709D" w:rsidP="0030709D">
      <w:pPr>
        <w:ind w:firstLineChars="200" w:firstLine="560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 xml:space="preserve">2. </w:t>
      </w:r>
      <w:r w:rsidR="00015A61" w:rsidRPr="0030709D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应已开设3年以上，每年选课人数不少于30人</w:t>
      </w:r>
      <w:r w:rsidR="00563F6B" w:rsidRPr="0030709D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；</w:t>
      </w:r>
      <w:r w:rsidR="00015A61" w:rsidRPr="0030709D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在研究生院进行的课程抽查中，到课率不少于80%</w:t>
      </w:r>
      <w:r w:rsidR="00563F6B" w:rsidRPr="0030709D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；</w:t>
      </w:r>
    </w:p>
    <w:p w:rsidR="00652E50" w:rsidRPr="0030709D" w:rsidRDefault="0030709D" w:rsidP="0030709D">
      <w:pPr>
        <w:ind w:firstLineChars="200" w:firstLine="560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 xml:space="preserve">3. </w:t>
      </w:r>
      <w:r w:rsidR="00244A16" w:rsidRPr="0030709D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学生评价较高；课程</w:t>
      </w:r>
      <w:r w:rsidR="006F0BCA" w:rsidRPr="0030709D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负责人近3年主讲该课程不少于2轮，主讲学时占总学时一半以上；</w:t>
      </w:r>
    </w:p>
    <w:p w:rsidR="00015A61" w:rsidRPr="0030709D" w:rsidRDefault="0030709D" w:rsidP="0030709D">
      <w:pPr>
        <w:ind w:firstLineChars="200" w:firstLine="560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 xml:space="preserve">4. </w:t>
      </w:r>
      <w:r w:rsidR="00BA425F" w:rsidRPr="0030709D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课程教学方式</w:t>
      </w:r>
      <w:r w:rsidR="00BA425F" w:rsidRPr="0030709D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多样灵活</w:t>
      </w:r>
      <w:r w:rsidR="00BA425F" w:rsidRPr="0030709D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，能</w:t>
      </w:r>
      <w:r w:rsidR="00BA425F" w:rsidRPr="0030709D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培养研究生探求学术问题的兴趣</w:t>
      </w:r>
      <w:r w:rsidR="00BA425F" w:rsidRPr="0030709D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，为研究生从事科研工作奠定良好</w:t>
      </w:r>
      <w:r w:rsidR="00BA425F" w:rsidRPr="0030709D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的</w:t>
      </w:r>
      <w:r w:rsidR="00BA425F" w:rsidRPr="0030709D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基础。</w:t>
      </w:r>
    </w:p>
    <w:p w:rsidR="006B59B1" w:rsidRPr="00BC4FA1" w:rsidRDefault="006B59B1" w:rsidP="00FA2F40">
      <w:pPr>
        <w:ind w:firstLineChars="200" w:firstLine="560"/>
        <w:rPr>
          <w:rFonts w:asciiTheme="minorEastAsia" w:eastAsiaTheme="minorEastAsia" w:hAnsiTheme="minorEastAsia"/>
          <w:b/>
          <w:color w:val="000000" w:themeColor="text1"/>
          <w:kern w:val="0"/>
          <w:sz w:val="28"/>
          <w:szCs w:val="28"/>
        </w:rPr>
      </w:pPr>
      <w:r w:rsidRPr="00561FFC">
        <w:rPr>
          <w:rFonts w:asciiTheme="minorEastAsia" w:eastAsiaTheme="minorEastAsia" w:hAnsiTheme="minorEastAsia" w:hint="eastAsia"/>
          <w:kern w:val="0"/>
          <w:sz w:val="28"/>
          <w:szCs w:val="28"/>
        </w:rPr>
        <w:t>其中</w:t>
      </w:r>
      <w:r w:rsidR="00BE0AEA" w:rsidRPr="00561FFC">
        <w:rPr>
          <w:rFonts w:asciiTheme="minorEastAsia" w:eastAsiaTheme="minorEastAsia" w:hAnsiTheme="minorEastAsia" w:hint="eastAsia"/>
          <w:kern w:val="0"/>
          <w:sz w:val="28"/>
          <w:szCs w:val="28"/>
        </w:rPr>
        <w:t>10</w:t>
      </w:r>
      <w:r w:rsidRPr="00561FFC">
        <w:rPr>
          <w:rFonts w:asciiTheme="minorEastAsia" w:eastAsiaTheme="minorEastAsia" w:hAnsiTheme="minorEastAsia" w:hint="eastAsia"/>
          <w:kern w:val="0"/>
          <w:sz w:val="28"/>
          <w:szCs w:val="28"/>
        </w:rPr>
        <w:t>项</w:t>
      </w:r>
      <w:r w:rsidRPr="00561FFC">
        <w:rPr>
          <w:rFonts w:asciiTheme="minorEastAsia" w:eastAsiaTheme="minorEastAsia" w:hAnsiTheme="minorEastAsia"/>
          <w:kern w:val="0"/>
          <w:sz w:val="28"/>
          <w:szCs w:val="28"/>
        </w:rPr>
        <w:t>为自由申报</w:t>
      </w:r>
      <w:r w:rsidRPr="00561FFC">
        <w:rPr>
          <w:rFonts w:asciiTheme="minorEastAsia" w:eastAsiaTheme="minorEastAsia" w:hAnsiTheme="minorEastAsia" w:hint="eastAsia"/>
          <w:kern w:val="0"/>
          <w:sz w:val="28"/>
          <w:szCs w:val="28"/>
        </w:rPr>
        <w:t>立项</w:t>
      </w:r>
      <w:r w:rsidRPr="00561FFC">
        <w:rPr>
          <w:rFonts w:asciiTheme="minorEastAsia" w:eastAsiaTheme="minorEastAsia" w:hAnsiTheme="minorEastAsia"/>
          <w:kern w:val="0"/>
          <w:sz w:val="28"/>
          <w:szCs w:val="28"/>
        </w:rPr>
        <w:t>，</w:t>
      </w:r>
      <w:r w:rsidRPr="00561FFC">
        <w:rPr>
          <w:rFonts w:asciiTheme="minorEastAsia" w:eastAsiaTheme="minorEastAsia" w:hAnsiTheme="minorEastAsia" w:hint="eastAsia"/>
          <w:kern w:val="0"/>
          <w:sz w:val="28"/>
          <w:szCs w:val="28"/>
        </w:rPr>
        <w:t>5项</w:t>
      </w:r>
      <w:r w:rsidRPr="00561FFC">
        <w:rPr>
          <w:rFonts w:asciiTheme="minorEastAsia" w:eastAsiaTheme="minorEastAsia" w:hAnsiTheme="minorEastAsia"/>
          <w:kern w:val="0"/>
          <w:sz w:val="28"/>
          <w:szCs w:val="28"/>
        </w:rPr>
        <w:t>为</w:t>
      </w:r>
      <w:r w:rsidRPr="00561FFC">
        <w:rPr>
          <w:rFonts w:asciiTheme="minorEastAsia" w:eastAsiaTheme="minorEastAsia" w:hAnsiTheme="minorEastAsia" w:hint="eastAsia"/>
          <w:kern w:val="0"/>
          <w:sz w:val="28"/>
          <w:szCs w:val="28"/>
        </w:rPr>
        <w:t>研</w:t>
      </w:r>
      <w:r w:rsidRPr="00561FFC">
        <w:rPr>
          <w:rFonts w:asciiTheme="minorEastAsia" w:eastAsiaTheme="minorEastAsia" w:hAnsiTheme="minorEastAsia"/>
          <w:kern w:val="0"/>
          <w:sz w:val="28"/>
          <w:szCs w:val="28"/>
        </w:rPr>
        <w:t>究生教育督导组推荐申报</w:t>
      </w:r>
      <w:r w:rsidRPr="00561FFC">
        <w:rPr>
          <w:rFonts w:asciiTheme="minorEastAsia" w:eastAsiaTheme="minorEastAsia" w:hAnsiTheme="minorEastAsia" w:hint="eastAsia"/>
          <w:kern w:val="0"/>
          <w:sz w:val="28"/>
          <w:szCs w:val="28"/>
        </w:rPr>
        <w:t>立</w:t>
      </w:r>
      <w:r w:rsidRPr="00561FFC">
        <w:rPr>
          <w:rFonts w:asciiTheme="minorEastAsia" w:eastAsiaTheme="minorEastAsia" w:hAnsiTheme="minorEastAsia"/>
          <w:kern w:val="0"/>
          <w:sz w:val="28"/>
          <w:szCs w:val="28"/>
        </w:rPr>
        <w:t>项。</w:t>
      </w:r>
    </w:p>
    <w:p w:rsidR="00652E50" w:rsidRDefault="00B201EB" w:rsidP="00BC4FA1">
      <w:pPr>
        <w:pStyle w:val="aa"/>
        <w:ind w:firstLine="562"/>
        <w:rPr>
          <w:rFonts w:asciiTheme="minorEastAsia" w:eastAsiaTheme="minorEastAsia" w:hAnsiTheme="minorEastAsia"/>
          <w:b/>
          <w:kern w:val="0"/>
          <w:sz w:val="28"/>
          <w:szCs w:val="28"/>
        </w:rPr>
      </w:pPr>
      <w:r w:rsidRPr="00BC4FA1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验收指标：</w:t>
      </w:r>
    </w:p>
    <w:p w:rsidR="00652E50" w:rsidRDefault="00B201EB" w:rsidP="00FA2F40">
      <w:pPr>
        <w:pStyle w:val="aa"/>
        <w:numPr>
          <w:ilvl w:val="0"/>
          <w:numId w:val="8"/>
        </w:numPr>
        <w:ind w:firstLineChars="0"/>
        <w:rPr>
          <w:rFonts w:asciiTheme="minorEastAsia" w:eastAsiaTheme="minorEastAsia" w:hAnsiTheme="minorEastAsia"/>
          <w:kern w:val="0"/>
          <w:sz w:val="28"/>
          <w:szCs w:val="28"/>
        </w:rPr>
      </w:pPr>
      <w:r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每年选课人数不少于30人</w:t>
      </w:r>
      <w:r w:rsidR="000C6431">
        <w:rPr>
          <w:rFonts w:asciiTheme="minorEastAsia" w:eastAsiaTheme="minorEastAsia" w:hAnsiTheme="minorEastAsia" w:hint="eastAsia"/>
          <w:kern w:val="0"/>
          <w:sz w:val="28"/>
          <w:szCs w:val="28"/>
        </w:rPr>
        <w:t>，</w:t>
      </w:r>
      <w:r w:rsidR="002E2E14"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到</w:t>
      </w:r>
      <w:r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课率不低于90%</w:t>
      </w:r>
      <w:r w:rsidR="002E2E14"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；</w:t>
      </w:r>
    </w:p>
    <w:p w:rsidR="00652E50" w:rsidRPr="0030709D" w:rsidRDefault="0030709D" w:rsidP="0030709D">
      <w:pPr>
        <w:ind w:firstLineChars="200" w:firstLine="560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 xml:space="preserve">2. </w:t>
      </w:r>
      <w:r w:rsidR="00105A02" w:rsidRPr="0030709D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教学</w:t>
      </w:r>
      <w:r w:rsidR="000C6431" w:rsidRPr="0030709D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梯队建设</w:t>
      </w:r>
      <w:r w:rsidR="009343C9" w:rsidRPr="0030709D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良好</w:t>
      </w:r>
      <w:r w:rsidR="000C6431" w:rsidRPr="0030709D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；课程受学生欢迎程度高，连续两年及以上</w:t>
      </w:r>
      <w:r w:rsidR="00105A02" w:rsidRPr="0030709D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在学生评教中</w:t>
      </w:r>
      <w:r w:rsidR="009576D2" w:rsidRPr="0030709D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排名</w:t>
      </w:r>
      <w:r w:rsidR="009576D2" w:rsidRPr="0030709D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列前</w:t>
      </w:r>
      <w:r w:rsidR="009576D2" w:rsidRPr="0030709D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10</w:t>
      </w:r>
      <w:r w:rsidR="00105A02" w:rsidRPr="0030709D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%以</w:t>
      </w:r>
      <w:r w:rsidR="009576D2" w:rsidRPr="0030709D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内</w:t>
      </w:r>
      <w:r w:rsidR="00105A02" w:rsidRPr="0030709D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；</w:t>
      </w:r>
    </w:p>
    <w:p w:rsidR="00652E50" w:rsidRPr="0030709D" w:rsidRDefault="0030709D" w:rsidP="0030709D">
      <w:pPr>
        <w:ind w:left="562"/>
        <w:rPr>
          <w:rFonts w:asciiTheme="minorEastAsia" w:eastAsiaTheme="minorEastAsia" w:hAnsi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3. </w:t>
      </w:r>
      <w:r w:rsidR="00D00D8B" w:rsidRPr="0030709D">
        <w:rPr>
          <w:rFonts w:asciiTheme="minorEastAsia" w:eastAsiaTheme="minorEastAsia" w:hAnsiTheme="minorEastAsia" w:hint="eastAsia"/>
          <w:kern w:val="0"/>
          <w:sz w:val="28"/>
          <w:szCs w:val="28"/>
        </w:rPr>
        <w:t>督导评价优秀；</w:t>
      </w:r>
    </w:p>
    <w:p w:rsidR="00B201EB" w:rsidRPr="0030709D" w:rsidRDefault="0030709D" w:rsidP="0030709D">
      <w:pPr>
        <w:ind w:firstLineChars="200" w:firstLine="560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 xml:space="preserve">4. </w:t>
      </w:r>
      <w:r w:rsidR="00105A02" w:rsidRPr="0030709D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与课程相关的教学改革与研究</w:t>
      </w:r>
      <w:proofErr w:type="gramStart"/>
      <w:r w:rsidR="00105A02" w:rsidRPr="0030709D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内容获</w:t>
      </w:r>
      <w:proofErr w:type="gramEnd"/>
      <w:r w:rsidR="00105A02" w:rsidRPr="0030709D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校级及以上教学项目立项。</w:t>
      </w:r>
    </w:p>
    <w:p w:rsidR="002C1D20" w:rsidRPr="00FA2F40" w:rsidRDefault="00C44F08" w:rsidP="00543876">
      <w:pPr>
        <w:pStyle w:val="aa"/>
        <w:ind w:firstLine="562"/>
        <w:rPr>
          <w:rFonts w:asciiTheme="minorEastAsia" w:eastAsiaTheme="minorEastAsia" w:hAnsiTheme="minorEastAsia"/>
          <w:b/>
          <w:kern w:val="0"/>
          <w:sz w:val="28"/>
          <w:szCs w:val="28"/>
        </w:rPr>
      </w:pPr>
      <w:r w:rsidRPr="00FA2F40">
        <w:rPr>
          <w:rFonts w:asciiTheme="minorEastAsia" w:eastAsiaTheme="minorEastAsia" w:hAnsiTheme="minorEastAsia"/>
          <w:b/>
          <w:kern w:val="0"/>
          <w:sz w:val="28"/>
          <w:szCs w:val="28"/>
        </w:rPr>
        <w:t>C．</w:t>
      </w:r>
      <w:r w:rsidRPr="00FA2F40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混合</w:t>
      </w:r>
      <w:r w:rsidRPr="00FA2F40">
        <w:rPr>
          <w:rFonts w:asciiTheme="minorEastAsia" w:eastAsiaTheme="minorEastAsia" w:hAnsiTheme="minorEastAsia"/>
          <w:b/>
          <w:kern w:val="0"/>
          <w:sz w:val="28"/>
          <w:szCs w:val="28"/>
        </w:rPr>
        <w:t>式</w:t>
      </w:r>
      <w:r w:rsidRPr="00FA2F40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教</w:t>
      </w:r>
      <w:r w:rsidRPr="00FA2F40">
        <w:rPr>
          <w:rFonts w:asciiTheme="minorEastAsia" w:eastAsiaTheme="minorEastAsia" w:hAnsiTheme="minorEastAsia"/>
          <w:b/>
          <w:kern w:val="0"/>
          <w:sz w:val="28"/>
          <w:szCs w:val="28"/>
        </w:rPr>
        <w:t>学</w:t>
      </w:r>
      <w:r w:rsidRPr="00FA2F40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改</w:t>
      </w:r>
      <w:r w:rsidRPr="00FA2F40">
        <w:rPr>
          <w:rFonts w:asciiTheme="minorEastAsia" w:eastAsiaTheme="minorEastAsia" w:hAnsiTheme="minorEastAsia"/>
          <w:b/>
          <w:kern w:val="0"/>
          <w:sz w:val="28"/>
          <w:szCs w:val="28"/>
        </w:rPr>
        <w:t>革课程</w:t>
      </w:r>
    </w:p>
    <w:p w:rsidR="00B201EB" w:rsidRPr="00FA2F40" w:rsidRDefault="00C44F08" w:rsidP="00543876">
      <w:pPr>
        <w:pStyle w:val="aa"/>
        <w:ind w:firstLine="560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 w:rsidRPr="00FA2F40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拟资助10项，每个项目资助经费3万元。</w:t>
      </w:r>
    </w:p>
    <w:p w:rsidR="0087393B" w:rsidRPr="00FA2F40" w:rsidRDefault="00C44F08" w:rsidP="002873C1">
      <w:pPr>
        <w:pStyle w:val="aa"/>
        <w:ind w:firstLine="562"/>
        <w:rPr>
          <w:rFonts w:asciiTheme="minorEastAsia" w:eastAsiaTheme="minorEastAsia" w:hAnsiTheme="minorEastAsia" w:cs="宋体"/>
          <w:b/>
          <w:color w:val="000000"/>
          <w:kern w:val="0"/>
          <w:sz w:val="28"/>
          <w:szCs w:val="28"/>
        </w:rPr>
      </w:pPr>
      <w:r w:rsidRPr="00FA2F40"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申报条件：</w:t>
      </w:r>
    </w:p>
    <w:p w:rsidR="000059EA" w:rsidRPr="00FA2F40" w:rsidRDefault="00410B90" w:rsidP="00FA2F40">
      <w:pPr>
        <w:ind w:firstLineChars="200" w:firstLine="560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1</w:t>
      </w:r>
      <w:r w:rsidR="001566D9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．</w:t>
      </w:r>
      <w:r w:rsidR="00C44F08" w:rsidRPr="00FA2F40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应以研究生混合式教学</w:t>
      </w:r>
      <w:r w:rsidR="00C44F08" w:rsidRPr="00FA2F4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模</w:t>
      </w:r>
      <w:r w:rsidR="00C44F08" w:rsidRPr="00FA2F40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式与方法</w:t>
      </w:r>
      <w:r w:rsidR="00C44F08" w:rsidRPr="00FA2F4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的</w:t>
      </w:r>
      <w:r w:rsidR="00C44F08" w:rsidRPr="00FA2F40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改革与实践为研究重</w:t>
      </w:r>
      <w:r w:rsidR="00C44F08" w:rsidRPr="00FA2F4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点</w:t>
      </w:r>
      <w:r w:rsidR="00C44F08" w:rsidRPr="00FA2F40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，</w:t>
      </w:r>
      <w:r w:rsidR="00C44F08" w:rsidRPr="00FA2F40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lastRenderedPageBreak/>
        <w:t>以学</w:t>
      </w:r>
      <w:r w:rsidR="00C44F08" w:rsidRPr="00FA2F4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生</w:t>
      </w:r>
      <w:r w:rsidR="00C44F08" w:rsidRPr="00FA2F40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为中心、</w:t>
      </w:r>
      <w:r w:rsidR="00C44F08" w:rsidRPr="00FA2F4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体</w:t>
      </w:r>
      <w:r w:rsidR="00C44F08" w:rsidRPr="00FA2F40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现学习</w:t>
      </w:r>
      <w:r w:rsidR="00C44F08" w:rsidRPr="00FA2F4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成</w:t>
      </w:r>
      <w:r w:rsidR="00C44F08" w:rsidRPr="00FA2F40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果导向的</w:t>
      </w:r>
      <w:r w:rsidR="00C44F08" w:rsidRPr="00FA2F4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理念</w:t>
      </w:r>
      <w:r w:rsidR="00C44F08" w:rsidRPr="00FA2F40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，教学资</w:t>
      </w:r>
      <w:r w:rsidR="00C44F08" w:rsidRPr="00FA2F4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源</w:t>
      </w:r>
      <w:r w:rsidR="00C44F08" w:rsidRPr="00FA2F40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广泛、重</w:t>
      </w:r>
      <w:r w:rsidR="00C44F08" w:rsidRPr="00FA2F4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实践</w:t>
      </w:r>
      <w:r w:rsidR="00C44F08" w:rsidRPr="00FA2F40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教学、注重知识转化的特点</w:t>
      </w:r>
      <w:r w:rsidR="00957782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；</w:t>
      </w:r>
    </w:p>
    <w:p w:rsidR="003A1A4D" w:rsidRPr="00FA2F40" w:rsidRDefault="001566D9" w:rsidP="00FA2F40">
      <w:pPr>
        <w:ind w:firstLineChars="200" w:firstLine="560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2．</w:t>
      </w:r>
      <w:r w:rsidR="00C44F08" w:rsidRPr="00FA2F4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充</w:t>
      </w:r>
      <w:r w:rsidR="00C44F08" w:rsidRPr="00FA2F40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分利用信息技术和现代教育手段，</w:t>
      </w:r>
      <w:r w:rsidR="00C44F08" w:rsidRPr="00FA2F4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采</w:t>
      </w:r>
      <w:r w:rsidR="00C44F08" w:rsidRPr="00FA2F40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用多种教学模</w:t>
      </w:r>
      <w:r w:rsidR="00C44F08" w:rsidRPr="00FA2F4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式如</w:t>
      </w:r>
      <w:r w:rsidR="00C44F08" w:rsidRPr="00FA2F40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慕课、微课、翻转课堂</w:t>
      </w:r>
      <w:r w:rsidR="003A58DA" w:rsidRPr="00FA2F4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、</w:t>
      </w:r>
      <w:r w:rsidR="003A58DA" w:rsidRPr="00FA2F40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雨课堂</w:t>
      </w:r>
      <w:r w:rsidR="00C44F08" w:rsidRPr="00FA2F40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等</w:t>
      </w:r>
      <w:r w:rsidR="00957782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；</w:t>
      </w:r>
    </w:p>
    <w:p w:rsidR="00410B90" w:rsidRPr="00FA2F40" w:rsidRDefault="00410B90" w:rsidP="00FA2F40">
      <w:pPr>
        <w:ind w:firstLineChars="200" w:firstLine="560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3</w:t>
      </w:r>
      <w:r w:rsidR="001566D9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．</w:t>
      </w:r>
      <w:r w:rsidR="00C44F08" w:rsidRPr="00FA2F4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根据</w:t>
      </w:r>
      <w:r w:rsidR="00C44F08" w:rsidRPr="00FA2F40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教学内容选择</w:t>
      </w:r>
      <w:r w:rsidR="00C44F08" w:rsidRPr="00FA2F4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适</w:t>
      </w:r>
      <w:r w:rsidR="00C44F08" w:rsidRPr="00FA2F40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当的教学</w:t>
      </w:r>
      <w:r w:rsidR="00C44F08" w:rsidRPr="00FA2F4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方法</w:t>
      </w:r>
      <w:r w:rsidR="00C44F08" w:rsidRPr="00FA2F40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，</w:t>
      </w:r>
      <w:r w:rsidR="00C44F08" w:rsidRPr="00FA2F4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包括</w:t>
      </w:r>
      <w:r w:rsidR="00C44F08" w:rsidRPr="00FA2F40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案</w:t>
      </w:r>
      <w:r w:rsidR="00C44F08" w:rsidRPr="00FA2F4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例</w:t>
      </w:r>
      <w:r w:rsidR="00C44F08" w:rsidRPr="00FA2F40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教学、协作教学、辩论教学、角色扮演等多种形式</w:t>
      </w:r>
      <w:r w:rsidR="00957782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；</w:t>
      </w:r>
    </w:p>
    <w:p w:rsidR="00B201EB" w:rsidRPr="00FA2F40" w:rsidRDefault="00410B90" w:rsidP="00FA2F40">
      <w:pPr>
        <w:ind w:firstLineChars="200" w:firstLine="560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4</w:t>
      </w:r>
      <w:r w:rsidR="001566D9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 xml:space="preserve">． </w:t>
      </w:r>
      <w:r w:rsidR="00C44F08" w:rsidRPr="00FA2F4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项</w:t>
      </w:r>
      <w:r w:rsidR="00C44F08" w:rsidRPr="00FA2F40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目</w:t>
      </w:r>
      <w:r w:rsidR="00C44F08" w:rsidRPr="00FA2F4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主</w:t>
      </w:r>
      <w:r w:rsidR="00C44F08" w:rsidRPr="00FA2F40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持人</w:t>
      </w:r>
      <w:r w:rsidR="00C44F08" w:rsidRPr="00FA2F4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应</w:t>
      </w:r>
      <w:r w:rsidR="00C44F08" w:rsidRPr="00FA2F40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是</w:t>
      </w:r>
      <w:r w:rsidR="00C44F08" w:rsidRPr="00FA2F4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研</w:t>
      </w:r>
      <w:r w:rsidR="00C44F08" w:rsidRPr="00FA2F40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究生课程主讲教师，优先资助公共基础课、专业基础课等</w:t>
      </w:r>
      <w:r w:rsidR="00C44F08" w:rsidRPr="00FA2F40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受众</w:t>
      </w:r>
      <w:r w:rsidR="00C44F08" w:rsidRPr="00FA2F40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面较广的课程。</w:t>
      </w:r>
    </w:p>
    <w:p w:rsidR="00957782" w:rsidRDefault="00C44F08" w:rsidP="002873C1">
      <w:pPr>
        <w:pStyle w:val="aa"/>
        <w:ind w:firstLine="562"/>
        <w:rPr>
          <w:rFonts w:asciiTheme="minorEastAsia" w:eastAsiaTheme="minorEastAsia" w:hAnsiTheme="minorEastAsia" w:cs="宋体"/>
          <w:b/>
          <w:color w:val="000000"/>
          <w:kern w:val="0"/>
          <w:sz w:val="28"/>
          <w:szCs w:val="28"/>
        </w:rPr>
      </w:pPr>
      <w:r w:rsidRPr="00FA2F40"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验收指标：</w:t>
      </w:r>
    </w:p>
    <w:p w:rsidR="00957782" w:rsidRDefault="00C44F08" w:rsidP="00FA2F40">
      <w:pPr>
        <w:pStyle w:val="aa"/>
        <w:numPr>
          <w:ilvl w:val="0"/>
          <w:numId w:val="10"/>
        </w:numPr>
        <w:ind w:firstLineChars="0"/>
        <w:rPr>
          <w:rFonts w:asciiTheme="minorEastAsia" w:eastAsiaTheme="minorEastAsia" w:hAnsiTheme="minorEastAsia" w:hint="eastAsia"/>
          <w:kern w:val="0"/>
          <w:sz w:val="28"/>
          <w:szCs w:val="28"/>
        </w:rPr>
      </w:pPr>
      <w:r w:rsidRPr="00FA2F40">
        <w:rPr>
          <w:rFonts w:asciiTheme="minorEastAsia" w:eastAsiaTheme="minorEastAsia" w:hAnsiTheme="minorEastAsia" w:hint="eastAsia"/>
          <w:kern w:val="0"/>
          <w:sz w:val="28"/>
          <w:szCs w:val="28"/>
        </w:rPr>
        <w:t>每年选课人数不少于</w:t>
      </w:r>
      <w:r w:rsidRPr="00FA2F40">
        <w:rPr>
          <w:rFonts w:asciiTheme="minorEastAsia" w:eastAsiaTheme="minorEastAsia" w:hAnsiTheme="minorEastAsia"/>
          <w:kern w:val="0"/>
          <w:sz w:val="28"/>
          <w:szCs w:val="28"/>
        </w:rPr>
        <w:t>15</w:t>
      </w:r>
      <w:r w:rsidRPr="00FA2F40">
        <w:rPr>
          <w:rFonts w:asciiTheme="minorEastAsia" w:eastAsiaTheme="minorEastAsia" w:hAnsiTheme="minorEastAsia" w:hint="eastAsia"/>
          <w:kern w:val="0"/>
          <w:sz w:val="28"/>
          <w:szCs w:val="28"/>
        </w:rPr>
        <w:t>人；到课率不低于</w:t>
      </w:r>
      <w:r w:rsidRPr="00FA2F40">
        <w:rPr>
          <w:rFonts w:asciiTheme="minorEastAsia" w:eastAsiaTheme="minorEastAsia" w:hAnsiTheme="minorEastAsia"/>
          <w:kern w:val="0"/>
          <w:sz w:val="28"/>
          <w:szCs w:val="28"/>
        </w:rPr>
        <w:t>90%；</w:t>
      </w:r>
    </w:p>
    <w:p w:rsidR="00DB25BF" w:rsidRPr="0030709D" w:rsidRDefault="0030709D" w:rsidP="0030709D">
      <w:pPr>
        <w:ind w:firstLineChars="200" w:firstLine="560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 xml:space="preserve">2. </w:t>
      </w:r>
      <w:r w:rsidR="00C44F08" w:rsidRPr="0030709D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教学效果良好，</w:t>
      </w:r>
      <w:r w:rsidR="00C44F08" w:rsidRPr="0030709D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督导</w:t>
      </w:r>
      <w:r w:rsidR="00C44F08" w:rsidRPr="0030709D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评价合格，</w:t>
      </w:r>
      <w:r w:rsidR="00C44F08" w:rsidRPr="0030709D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教学团队在学生评教中排名</w:t>
      </w:r>
      <w:r w:rsidR="00C44F08" w:rsidRPr="0030709D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列前20%以内。</w:t>
      </w:r>
    </w:p>
    <w:p w:rsidR="00F849F5" w:rsidRPr="00CD05AB" w:rsidRDefault="00F849F5" w:rsidP="00F849F5">
      <w:pPr>
        <w:rPr>
          <w:rFonts w:ascii="黑体" w:eastAsia="黑体"/>
          <w:kern w:val="0"/>
          <w:sz w:val="28"/>
          <w:szCs w:val="28"/>
        </w:rPr>
      </w:pPr>
      <w:r w:rsidRPr="00CD05AB">
        <w:rPr>
          <w:rFonts w:ascii="黑体" w:eastAsia="黑体" w:hint="eastAsia"/>
          <w:kern w:val="0"/>
          <w:sz w:val="28"/>
          <w:szCs w:val="28"/>
        </w:rPr>
        <w:t>（三）</w:t>
      </w:r>
      <w:r w:rsidR="00E2308E" w:rsidRPr="00CD05AB">
        <w:rPr>
          <w:rFonts w:ascii="黑体" w:eastAsia="黑体" w:hint="eastAsia"/>
          <w:kern w:val="0"/>
          <w:sz w:val="28"/>
          <w:szCs w:val="28"/>
        </w:rPr>
        <w:t>教育</w:t>
      </w:r>
      <w:r w:rsidRPr="00CD05AB">
        <w:rPr>
          <w:rFonts w:ascii="黑体" w:eastAsia="黑体" w:hint="eastAsia"/>
          <w:kern w:val="0"/>
          <w:sz w:val="28"/>
          <w:szCs w:val="28"/>
        </w:rPr>
        <w:t>研究与改革</w:t>
      </w:r>
    </w:p>
    <w:p w:rsidR="00244A16" w:rsidRDefault="00E2308E" w:rsidP="00F849F5">
      <w:pPr>
        <w:ind w:firstLine="570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教育</w:t>
      </w:r>
      <w:r w:rsidR="00F849F5"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研究与改革项目主要针对当前我校研究生教育中存在的问题</w:t>
      </w:r>
      <w:r w:rsidR="00345496">
        <w:rPr>
          <w:rFonts w:asciiTheme="minorEastAsia" w:eastAsiaTheme="minorEastAsia" w:hAnsiTheme="minorEastAsia" w:hint="eastAsia"/>
          <w:kern w:val="0"/>
          <w:sz w:val="28"/>
          <w:szCs w:val="28"/>
        </w:rPr>
        <w:t>和重点任务</w:t>
      </w:r>
      <w:r w:rsidR="00F849F5"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开展研</w:t>
      </w:r>
      <w:r w:rsidR="00F849F5" w:rsidRPr="00CD05AB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究</w:t>
      </w:r>
      <w:r w:rsidRPr="00CD05AB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，</w:t>
      </w:r>
      <w:r w:rsidR="003A58DA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结合学校或学科研究生培养特色</w:t>
      </w:r>
      <w:r w:rsidRPr="00CD05AB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提出</w:t>
      </w:r>
      <w:r w:rsidR="003A58DA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探索和实践方案，</w:t>
      </w:r>
      <w:r w:rsidR="00C6697A" w:rsidRPr="00CD05AB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为我校的高层次创新人才培养创造更好的教学条件和育人环境。鼓励</w:t>
      </w:r>
      <w:r w:rsidR="006B187E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领军学者、优秀导师（团队）、</w:t>
      </w:r>
      <w:r w:rsidR="00C6697A" w:rsidRPr="00CD05AB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长期从事研究生教学、培养和管理的教师</w:t>
      </w:r>
      <w:r w:rsidR="00244A16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作为项目负责人，以学科或学院为单位（可跨学院），组织</w:t>
      </w:r>
      <w:r w:rsidR="006B187E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项目</w:t>
      </w:r>
      <w:r w:rsidR="00244A16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团队</w:t>
      </w:r>
      <w:r w:rsidR="006B187E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，总结并完善在研究生立德树人、课程体系建设、产教融合、创新创业能力培养、国际化培养、两</w:t>
      </w:r>
      <w:proofErr w:type="gramStart"/>
      <w:r w:rsidR="006B187E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助一辅等</w:t>
      </w:r>
      <w:proofErr w:type="gramEnd"/>
      <w:r w:rsidR="006B187E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方面的先进经验和特色育人范式。</w:t>
      </w:r>
    </w:p>
    <w:p w:rsidR="00C6697A" w:rsidRPr="00CD05AB" w:rsidRDefault="00EC1A49" w:rsidP="00F849F5">
      <w:pPr>
        <w:ind w:firstLine="570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此类</w:t>
      </w:r>
      <w:r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项目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作</w:t>
      </w:r>
      <w:r w:rsidR="001A2BE4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为研究生</w:t>
      </w:r>
      <w:r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教</w:t>
      </w:r>
      <w:r w:rsidR="006B187E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育</w:t>
      </w:r>
      <w:r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成果奖培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育</w:t>
      </w:r>
      <w:r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项目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，</w:t>
      </w:r>
      <w:r w:rsidR="00C6697A" w:rsidRPr="00CD05AB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要求研究工作已有一</w:t>
      </w:r>
      <w:r w:rsidR="00C6697A" w:rsidRPr="00CD05AB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lastRenderedPageBreak/>
        <w:t>定基础，成果可验收</w:t>
      </w:r>
      <w:r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。</w:t>
      </w:r>
    </w:p>
    <w:p w:rsidR="00C6697A" w:rsidRDefault="0015603B" w:rsidP="00F849F5">
      <w:pPr>
        <w:ind w:firstLine="570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拟资</w:t>
      </w:r>
      <w:r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助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10项</w:t>
      </w:r>
      <w:r w:rsidR="00C6697A" w:rsidRPr="00CD05AB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，每个项目资助</w:t>
      </w:r>
      <w:r w:rsidR="0070399D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5</w:t>
      </w:r>
      <w:r w:rsidR="00C6697A" w:rsidRPr="00CD05AB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万元。</w:t>
      </w:r>
    </w:p>
    <w:p w:rsidR="004F6518" w:rsidRPr="007955FC" w:rsidRDefault="00EC1A49" w:rsidP="007955FC">
      <w:pPr>
        <w:pStyle w:val="aa"/>
        <w:ind w:firstLine="562"/>
        <w:rPr>
          <w:rFonts w:asciiTheme="minorEastAsia" w:eastAsiaTheme="minorEastAsia" w:hAnsiTheme="minorEastAsia" w:cs="宋体"/>
          <w:b/>
          <w:color w:val="000000"/>
          <w:kern w:val="0"/>
          <w:sz w:val="28"/>
          <w:szCs w:val="28"/>
        </w:rPr>
      </w:pPr>
      <w:r w:rsidRPr="007955FC"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验</w:t>
      </w:r>
      <w:r w:rsidRPr="007955FC">
        <w:rPr>
          <w:rFonts w:asciiTheme="minorEastAsia" w:eastAsiaTheme="minorEastAsia" w:hAnsiTheme="minorEastAsia" w:cs="宋体"/>
          <w:b/>
          <w:color w:val="000000"/>
          <w:kern w:val="0"/>
          <w:sz w:val="28"/>
          <w:szCs w:val="28"/>
        </w:rPr>
        <w:t>收</w:t>
      </w:r>
      <w:r w:rsidRPr="007955FC"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指</w:t>
      </w:r>
      <w:r w:rsidRPr="007955FC">
        <w:rPr>
          <w:rFonts w:asciiTheme="minorEastAsia" w:eastAsiaTheme="minorEastAsia" w:hAnsiTheme="minorEastAsia" w:cs="宋体"/>
          <w:b/>
          <w:color w:val="000000"/>
          <w:kern w:val="0"/>
          <w:sz w:val="28"/>
          <w:szCs w:val="28"/>
        </w:rPr>
        <w:t>标：</w:t>
      </w:r>
    </w:p>
    <w:p w:rsidR="004F6518" w:rsidRDefault="00244A16" w:rsidP="00FA2F40">
      <w:pPr>
        <w:ind w:firstLine="570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1</w:t>
      </w:r>
      <w:r w:rsidR="004F6518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．</w:t>
      </w:r>
      <w:r w:rsidR="006B187E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项目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在研究生教育</w:t>
      </w:r>
      <w:r w:rsidR="006B187E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中成功应用，育人成果突出</w:t>
      </w:r>
      <w:r w:rsidR="00E50D84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；</w:t>
      </w:r>
    </w:p>
    <w:p w:rsidR="004F6518" w:rsidRDefault="006B187E" w:rsidP="00FA2F40">
      <w:pPr>
        <w:ind w:firstLine="570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2</w:t>
      </w:r>
      <w:r w:rsidR="004F6518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．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研究成果具有创新性，</w:t>
      </w:r>
      <w:r w:rsidR="00244A16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具备良好的推广示范效应；</w:t>
      </w:r>
    </w:p>
    <w:p w:rsidR="004F6518" w:rsidRDefault="006B187E" w:rsidP="00FA2F40">
      <w:pPr>
        <w:ind w:firstLine="570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3</w:t>
      </w:r>
      <w:r w:rsidR="004F6518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．</w:t>
      </w:r>
      <w:r w:rsidR="00EC1A49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在</w:t>
      </w:r>
      <w:r w:rsidR="00EC1A49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中文</w:t>
      </w:r>
      <w:r w:rsidR="00EC1A49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核</w:t>
      </w:r>
      <w:r w:rsidR="00EC1A49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心期刊</w:t>
      </w:r>
      <w:r w:rsidR="009908A1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至</w:t>
      </w:r>
      <w:r w:rsidR="009908A1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少</w:t>
      </w:r>
      <w:r w:rsidR="00EC1A49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发表一篇</w:t>
      </w:r>
      <w:r w:rsidR="00EC1A49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与</w:t>
      </w:r>
      <w:r w:rsidR="00EC1A49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研究</w:t>
      </w:r>
      <w:r w:rsidR="00EC1A49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成</w:t>
      </w:r>
      <w:r w:rsidR="00EC1A49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果相关</w:t>
      </w:r>
      <w:r w:rsidR="00EC1A49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的论文，或</w:t>
      </w:r>
      <w:r w:rsidR="00EC1A49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在</w:t>
      </w:r>
      <w:r w:rsidR="00AF1029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省级以上</w:t>
      </w:r>
      <w:r w:rsidR="00EC1A49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研</w:t>
      </w:r>
      <w:r w:rsidR="00EC1A49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究生教育大会做大会报告；</w:t>
      </w:r>
    </w:p>
    <w:p w:rsidR="001E6BE6" w:rsidRDefault="006B187E" w:rsidP="00FA2F40">
      <w:pPr>
        <w:ind w:firstLine="570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4</w:t>
      </w:r>
      <w:r w:rsidR="004F6518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．</w:t>
      </w:r>
      <w:r w:rsidR="00D77F4A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在</w:t>
      </w:r>
      <w:r w:rsidR="00D77F4A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项目</w:t>
      </w:r>
      <w:r w:rsidR="00D77F4A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执</w:t>
      </w:r>
      <w:r w:rsidR="00D77F4A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行期内获得校级</w:t>
      </w:r>
      <w:r w:rsidR="00244A16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（或专业学会）</w:t>
      </w:r>
      <w:r w:rsidR="00D77F4A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以上教学成果奖。</w:t>
      </w:r>
    </w:p>
    <w:p w:rsidR="00F849F5" w:rsidRPr="00F427E8" w:rsidRDefault="0059710B">
      <w:pPr>
        <w:jc w:val="center"/>
        <w:rPr>
          <w:rFonts w:asciiTheme="minorEastAsia" w:eastAsiaTheme="minorEastAsia" w:hAnsiTheme="minorEastAsia" w:cs="宋体"/>
          <w:b/>
          <w:color w:val="000000"/>
          <w:kern w:val="0"/>
          <w:sz w:val="28"/>
          <w:szCs w:val="28"/>
        </w:rPr>
      </w:pPr>
      <w:r w:rsidRPr="00F427E8">
        <w:rPr>
          <w:rFonts w:ascii="黑体" w:eastAsia="黑体" w:hint="eastAsia"/>
          <w:b/>
          <w:kern w:val="0"/>
          <w:sz w:val="30"/>
          <w:szCs w:val="30"/>
        </w:rPr>
        <w:t>三</w:t>
      </w:r>
      <w:r>
        <w:rPr>
          <w:rFonts w:ascii="黑体" w:eastAsia="黑体" w:hint="eastAsia"/>
          <w:b/>
          <w:kern w:val="0"/>
          <w:sz w:val="30"/>
          <w:szCs w:val="30"/>
        </w:rPr>
        <w:t>、</w:t>
      </w:r>
      <w:r w:rsidR="00F849F5" w:rsidRPr="0059710B">
        <w:rPr>
          <w:rFonts w:ascii="黑体" w:eastAsia="黑体" w:hint="eastAsia"/>
          <w:b/>
          <w:kern w:val="0"/>
          <w:sz w:val="30"/>
          <w:szCs w:val="30"/>
        </w:rPr>
        <w:t>申报条件</w:t>
      </w:r>
    </w:p>
    <w:p w:rsidR="00F849F5" w:rsidRPr="00CD05AB" w:rsidRDefault="00F849F5" w:rsidP="00F849F5">
      <w:pPr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1</w:t>
      </w:r>
      <w:r w:rsidR="004C2F71"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．</w:t>
      </w:r>
      <w:r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申报项目要有一定的</w:t>
      </w:r>
      <w:r w:rsidR="00E2308E"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教育</w:t>
      </w:r>
      <w:r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改革与实践基础，项目建设方案要反映现代教育思想，在原有基础上有所创新，项目一定要具有示范作用和推广价值</w:t>
      </w:r>
      <w:r w:rsidR="00C6697A"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，成果可验收</w:t>
      </w:r>
      <w:r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。</w:t>
      </w:r>
    </w:p>
    <w:p w:rsidR="00F849F5" w:rsidRPr="00CD05AB" w:rsidRDefault="00F849F5" w:rsidP="00F849F5">
      <w:pPr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2</w:t>
      </w:r>
      <w:r w:rsidR="004C2F71"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．</w:t>
      </w:r>
      <w:r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项目负责人应为具有高级技术职称，有较为丰富的教学实践、教学研究或教学管理经验，并具有一定组织协调能力的</w:t>
      </w:r>
      <w:r w:rsidRPr="00CD05AB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人员</w:t>
      </w:r>
      <w:r w:rsidR="00C6697A"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（</w:t>
      </w:r>
      <w:r w:rsidR="00F87E55"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研究生教育专职管理人员作为项目负责人申请不受此限制</w:t>
      </w:r>
      <w:r w:rsidR="00C6697A"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）</w:t>
      </w:r>
      <w:r w:rsidR="00F87E55"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。</w:t>
      </w:r>
      <w:r w:rsidR="00C6697A"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近5年研究生教改</w:t>
      </w:r>
      <w:r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项目</w:t>
      </w:r>
      <w:r w:rsidR="00567883"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曾</w:t>
      </w:r>
      <w:r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被取消</w:t>
      </w:r>
      <w:r w:rsidR="00872A5E"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（或不合格）</w:t>
      </w:r>
      <w:r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的负责人不得申请</w:t>
      </w:r>
      <w:r w:rsidR="00F84011"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，已获得前期教改支持的项目不得重复申报</w:t>
      </w:r>
      <w:r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。</w:t>
      </w:r>
    </w:p>
    <w:p w:rsidR="00F849F5" w:rsidRPr="00CD05AB" w:rsidRDefault="004C2F71" w:rsidP="00F849F5">
      <w:pPr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3．</w:t>
      </w:r>
      <w:r w:rsidR="00F849F5"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项目组成员应合理组合，规模适度、队伍精</w:t>
      </w:r>
      <w:r w:rsidR="00F849F5" w:rsidRPr="00CD05AB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干</w:t>
      </w:r>
      <w:r w:rsidR="00684CED" w:rsidRPr="00CD05AB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，</w:t>
      </w:r>
      <w:r w:rsidR="00275CB2" w:rsidRPr="00CD05AB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一般</w:t>
      </w:r>
      <w:r w:rsidR="00B51EAD" w:rsidRPr="00CD05AB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不超过5人</w:t>
      </w:r>
      <w:r w:rsidR="00F849F5" w:rsidRPr="00CD05AB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。</w:t>
      </w:r>
    </w:p>
    <w:p w:rsidR="00F849F5" w:rsidRPr="00CD05AB" w:rsidRDefault="0059710B" w:rsidP="00F849F5">
      <w:pPr>
        <w:jc w:val="center"/>
        <w:rPr>
          <w:rFonts w:ascii="黑体" w:eastAsia="黑体"/>
          <w:b/>
          <w:kern w:val="0"/>
          <w:sz w:val="30"/>
          <w:szCs w:val="30"/>
        </w:rPr>
      </w:pPr>
      <w:r>
        <w:rPr>
          <w:rFonts w:ascii="黑体" w:eastAsia="黑体" w:hint="eastAsia"/>
          <w:b/>
          <w:kern w:val="0"/>
          <w:sz w:val="30"/>
          <w:szCs w:val="30"/>
        </w:rPr>
        <w:t>四</w:t>
      </w:r>
      <w:r w:rsidR="00F849F5" w:rsidRPr="00CD05AB">
        <w:rPr>
          <w:rFonts w:ascii="黑体" w:eastAsia="黑体" w:hint="eastAsia"/>
          <w:b/>
          <w:kern w:val="0"/>
          <w:sz w:val="30"/>
          <w:szCs w:val="30"/>
        </w:rPr>
        <w:t>、申报及评审程序</w:t>
      </w:r>
    </w:p>
    <w:p w:rsidR="004C2F71" w:rsidRPr="00CD05AB" w:rsidRDefault="004C2F71" w:rsidP="00F849F5">
      <w:pPr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1</w:t>
      </w:r>
      <w:r w:rsidR="001566D9">
        <w:rPr>
          <w:rFonts w:asciiTheme="minorEastAsia" w:eastAsiaTheme="minorEastAsia" w:hAnsiTheme="minorEastAsia" w:hint="eastAsia"/>
          <w:kern w:val="0"/>
          <w:sz w:val="28"/>
          <w:szCs w:val="28"/>
        </w:rPr>
        <w:t>．</w:t>
      </w:r>
      <w:r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各项目负责人按照立项指南的要求填写立项申请书，经所在学院评审后由所在学院统一报研究生院。</w:t>
      </w:r>
    </w:p>
    <w:p w:rsidR="00F849F5" w:rsidRPr="00CD05AB" w:rsidRDefault="004C2F71" w:rsidP="00F849F5">
      <w:pPr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lastRenderedPageBreak/>
        <w:t>2</w:t>
      </w:r>
      <w:r w:rsidR="001566D9">
        <w:rPr>
          <w:rFonts w:asciiTheme="minorEastAsia" w:eastAsiaTheme="minorEastAsia" w:hAnsiTheme="minorEastAsia" w:hint="eastAsia"/>
          <w:kern w:val="0"/>
          <w:sz w:val="28"/>
          <w:szCs w:val="28"/>
        </w:rPr>
        <w:t>．</w:t>
      </w:r>
      <w:r w:rsidR="00F849F5"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研究生院负责项目的申报组织和评审工作，申报的项目经专家评审、公示后</w:t>
      </w:r>
      <w:r w:rsidR="00175080"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批准并</w:t>
      </w:r>
      <w:r w:rsidR="00F849F5"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立项执行。</w:t>
      </w:r>
    </w:p>
    <w:p w:rsidR="00F849F5" w:rsidRPr="00CD05AB" w:rsidRDefault="004C2F71" w:rsidP="00F849F5">
      <w:pPr>
        <w:ind w:firstLineChars="200" w:firstLine="560"/>
        <w:rPr>
          <w:kern w:val="0"/>
          <w:sz w:val="28"/>
          <w:szCs w:val="28"/>
        </w:rPr>
      </w:pPr>
      <w:r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3</w:t>
      </w:r>
      <w:r w:rsidR="001566D9">
        <w:rPr>
          <w:rFonts w:asciiTheme="minorEastAsia" w:eastAsiaTheme="minorEastAsia" w:hAnsiTheme="minorEastAsia" w:hint="eastAsia"/>
          <w:kern w:val="0"/>
          <w:sz w:val="28"/>
          <w:szCs w:val="28"/>
        </w:rPr>
        <w:t>．</w:t>
      </w:r>
      <w:r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项目执行时间为2年，起始时间从</w:t>
      </w:r>
      <w:r w:rsidRPr="00CD05AB">
        <w:rPr>
          <w:rFonts w:asciiTheme="minorEastAsia" w:eastAsiaTheme="minorEastAsia" w:hAnsiTheme="minorEastAsia"/>
          <w:kern w:val="0"/>
          <w:sz w:val="28"/>
          <w:szCs w:val="28"/>
        </w:rPr>
        <w:t>201</w:t>
      </w:r>
      <w:r w:rsidR="000A2CB9">
        <w:rPr>
          <w:rFonts w:asciiTheme="minorEastAsia" w:eastAsiaTheme="minorEastAsia" w:hAnsiTheme="minorEastAsia" w:hint="eastAsia"/>
          <w:kern w:val="0"/>
          <w:sz w:val="28"/>
          <w:szCs w:val="28"/>
        </w:rPr>
        <w:t>9</w:t>
      </w:r>
      <w:r w:rsidRPr="00CD05AB">
        <w:rPr>
          <w:rFonts w:asciiTheme="minorEastAsia" w:eastAsiaTheme="minorEastAsia" w:hAnsiTheme="minorEastAsia"/>
          <w:kern w:val="0"/>
          <w:sz w:val="28"/>
          <w:szCs w:val="28"/>
        </w:rPr>
        <w:t>年1月1日算起，终止时间不超过20</w:t>
      </w:r>
      <w:r w:rsidR="000A2CB9">
        <w:rPr>
          <w:rFonts w:asciiTheme="minorEastAsia" w:eastAsiaTheme="minorEastAsia" w:hAnsiTheme="minorEastAsia" w:hint="eastAsia"/>
          <w:kern w:val="0"/>
          <w:sz w:val="28"/>
          <w:szCs w:val="28"/>
        </w:rPr>
        <w:t>20</w:t>
      </w:r>
      <w:r w:rsidRPr="00CD05AB">
        <w:rPr>
          <w:rFonts w:asciiTheme="minorEastAsia" w:eastAsiaTheme="minorEastAsia" w:hAnsiTheme="minorEastAsia"/>
          <w:kern w:val="0"/>
          <w:sz w:val="28"/>
          <w:szCs w:val="28"/>
        </w:rPr>
        <w:t>年</w:t>
      </w:r>
      <w:r w:rsidR="000A2CB9">
        <w:rPr>
          <w:rFonts w:asciiTheme="minorEastAsia" w:eastAsiaTheme="minorEastAsia" w:hAnsiTheme="minorEastAsia" w:hint="eastAsia"/>
          <w:kern w:val="0"/>
          <w:sz w:val="28"/>
          <w:szCs w:val="28"/>
        </w:rPr>
        <w:t>12</w:t>
      </w:r>
      <w:r w:rsidRPr="00CD05AB">
        <w:rPr>
          <w:rFonts w:asciiTheme="minorEastAsia" w:eastAsiaTheme="minorEastAsia" w:hAnsiTheme="minorEastAsia"/>
          <w:kern w:val="0"/>
          <w:sz w:val="28"/>
          <w:szCs w:val="28"/>
        </w:rPr>
        <w:t>月</w:t>
      </w:r>
      <w:r w:rsidR="000A2CB9">
        <w:rPr>
          <w:rFonts w:asciiTheme="minorEastAsia" w:eastAsiaTheme="minorEastAsia" w:hAnsiTheme="minorEastAsia" w:hint="eastAsia"/>
          <w:kern w:val="0"/>
          <w:sz w:val="28"/>
          <w:szCs w:val="28"/>
        </w:rPr>
        <w:t>31</w:t>
      </w:r>
      <w:r w:rsidRPr="00CD05AB">
        <w:rPr>
          <w:rFonts w:asciiTheme="minorEastAsia" w:eastAsiaTheme="minorEastAsia" w:hAnsiTheme="minorEastAsia"/>
          <w:kern w:val="0"/>
          <w:sz w:val="28"/>
          <w:szCs w:val="28"/>
        </w:rPr>
        <w:t>日</w:t>
      </w:r>
      <w:r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。</w:t>
      </w:r>
    </w:p>
    <w:p w:rsidR="00F849F5" w:rsidRPr="00CD05AB" w:rsidRDefault="00F849F5" w:rsidP="00F849F5">
      <w:pPr>
        <w:jc w:val="center"/>
        <w:rPr>
          <w:rFonts w:ascii="黑体" w:eastAsia="黑体"/>
          <w:b/>
          <w:kern w:val="0"/>
          <w:sz w:val="30"/>
          <w:szCs w:val="30"/>
        </w:rPr>
      </w:pPr>
      <w:bookmarkStart w:id="0" w:name="_GoBack"/>
      <w:bookmarkEnd w:id="0"/>
      <w:r w:rsidRPr="00CD05AB">
        <w:rPr>
          <w:rFonts w:ascii="黑体" w:eastAsia="黑体" w:hint="eastAsia"/>
          <w:b/>
          <w:kern w:val="0"/>
          <w:sz w:val="30"/>
          <w:szCs w:val="30"/>
        </w:rPr>
        <w:t>五、项目的管理</w:t>
      </w:r>
    </w:p>
    <w:p w:rsidR="00F849F5" w:rsidRPr="00CD05AB" w:rsidRDefault="004B3C44" w:rsidP="00F849F5">
      <w:pPr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1</w:t>
      </w:r>
      <w:r w:rsidR="001566D9">
        <w:rPr>
          <w:rFonts w:asciiTheme="minorEastAsia" w:eastAsiaTheme="minorEastAsia" w:hAnsiTheme="minorEastAsia" w:hint="eastAsia"/>
          <w:kern w:val="0"/>
          <w:sz w:val="28"/>
          <w:szCs w:val="28"/>
        </w:rPr>
        <w:t>．</w:t>
      </w:r>
      <w:r w:rsidR="00F849F5"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经研究生院批准立项的项目，实行项目负责人和项目承担单位共同负责制。</w:t>
      </w:r>
    </w:p>
    <w:p w:rsidR="00ED31A1" w:rsidRPr="00CD05AB" w:rsidRDefault="00ED31A1" w:rsidP="00ED31A1">
      <w:pPr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2</w:t>
      </w:r>
      <w:r w:rsidR="001566D9">
        <w:rPr>
          <w:rFonts w:asciiTheme="minorEastAsia" w:eastAsiaTheme="minorEastAsia" w:hAnsiTheme="minorEastAsia" w:hint="eastAsia"/>
          <w:kern w:val="0"/>
          <w:sz w:val="28"/>
          <w:szCs w:val="28"/>
        </w:rPr>
        <w:t>．</w:t>
      </w:r>
      <w:r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项目管理实行滚动制，研究生院将适时对所有项目组织统一的中期检查，中期检查合格后方可继续实施。教</w:t>
      </w:r>
      <w:r w:rsidR="00E2308E"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育</w:t>
      </w:r>
      <w:r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改</w:t>
      </w:r>
      <w:r w:rsidR="00C160A0"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革</w:t>
      </w:r>
      <w:r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项目完成后，研究生院组织统一的项目结题验收。</w:t>
      </w:r>
    </w:p>
    <w:p w:rsidR="00F849F5" w:rsidRPr="00CD05AB" w:rsidRDefault="00ED31A1" w:rsidP="00F849F5">
      <w:pPr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3</w:t>
      </w:r>
      <w:r w:rsidR="001566D9">
        <w:rPr>
          <w:rFonts w:asciiTheme="minorEastAsia" w:eastAsiaTheme="minorEastAsia" w:hAnsiTheme="minorEastAsia" w:hint="eastAsia"/>
          <w:kern w:val="0"/>
          <w:sz w:val="28"/>
          <w:szCs w:val="28"/>
        </w:rPr>
        <w:t>．</w:t>
      </w:r>
      <w:r w:rsidR="00BA3C43">
        <w:rPr>
          <w:rFonts w:asciiTheme="minorEastAsia" w:eastAsiaTheme="minorEastAsia" w:hAnsiTheme="minorEastAsia" w:hint="eastAsia"/>
          <w:kern w:val="0"/>
          <w:sz w:val="28"/>
          <w:szCs w:val="28"/>
        </w:rPr>
        <w:t>研究生院对批准的项目予以经费资助，经费分两次划拨，</w:t>
      </w:r>
      <w:r w:rsidR="00F849F5"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第一次在正式立项后一个月内按照总经费的50%划拨，第二次在中期检查合格后一个月内划拨剩余的50%。</w:t>
      </w:r>
    </w:p>
    <w:p w:rsidR="0093636D" w:rsidRPr="00AD70F0" w:rsidRDefault="004B3C44" w:rsidP="00FA2F40">
      <w:pPr>
        <w:ind w:firstLineChars="200" w:firstLine="560"/>
        <w:rPr>
          <w:rFonts w:asciiTheme="minorEastAsia" w:eastAsiaTheme="minorEastAsia" w:hAnsiTheme="minorEastAsia"/>
        </w:rPr>
      </w:pPr>
      <w:r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4</w:t>
      </w:r>
      <w:r w:rsidR="001566D9">
        <w:rPr>
          <w:rFonts w:asciiTheme="minorEastAsia" w:eastAsiaTheme="minorEastAsia" w:hAnsiTheme="minorEastAsia" w:hint="eastAsia"/>
          <w:kern w:val="0"/>
          <w:sz w:val="28"/>
          <w:szCs w:val="28"/>
        </w:rPr>
        <w:t>．</w:t>
      </w:r>
      <w:r w:rsidR="00F849F5"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研究生院将加强对项目的检查与指导，对项目建设开展不力的项目，将减少或终止经费资助，直至撤销该项目。</w:t>
      </w:r>
    </w:p>
    <w:sectPr w:rsidR="0093636D" w:rsidRPr="00AD70F0" w:rsidSect="00884BA7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DD1" w:rsidRDefault="00F77DD1">
      <w:r>
        <w:separator/>
      </w:r>
    </w:p>
  </w:endnote>
  <w:endnote w:type="continuationSeparator" w:id="0">
    <w:p w:rsidR="00F77DD1" w:rsidRDefault="00F77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883" w:rsidRDefault="00C44F08" w:rsidP="00A9630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6788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67883" w:rsidRDefault="0056788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883" w:rsidRDefault="00C44F08" w:rsidP="00A9630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6788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B3DA4">
      <w:rPr>
        <w:rStyle w:val="a4"/>
        <w:noProof/>
      </w:rPr>
      <w:t>7</w:t>
    </w:r>
    <w:r>
      <w:rPr>
        <w:rStyle w:val="a4"/>
      </w:rPr>
      <w:fldChar w:fldCharType="end"/>
    </w:r>
  </w:p>
  <w:p w:rsidR="00567883" w:rsidRDefault="0056788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DD1" w:rsidRDefault="00F77DD1">
      <w:r>
        <w:separator/>
      </w:r>
    </w:p>
  </w:footnote>
  <w:footnote w:type="continuationSeparator" w:id="0">
    <w:p w:rsidR="00F77DD1" w:rsidRDefault="00F77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D76DC"/>
    <w:multiLevelType w:val="hybridMultilevel"/>
    <w:tmpl w:val="EBC0B8EC"/>
    <w:lvl w:ilvl="0" w:tplc="95AA0CFE">
      <w:start w:val="1"/>
      <w:numFmt w:val="decimal"/>
      <w:lvlText w:val="（%1）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1">
    <w:nsid w:val="17E96A8A"/>
    <w:multiLevelType w:val="hybridMultilevel"/>
    <w:tmpl w:val="75300F1E"/>
    <w:lvl w:ilvl="0" w:tplc="25300678">
      <w:start w:val="1"/>
      <w:numFmt w:val="upperLetter"/>
      <w:lvlText w:val="%1．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1B221ACD"/>
    <w:multiLevelType w:val="hybridMultilevel"/>
    <w:tmpl w:val="AFFA7B86"/>
    <w:lvl w:ilvl="0" w:tplc="DB6E9D78">
      <w:start w:val="1"/>
      <w:numFmt w:val="decimal"/>
      <w:lvlText w:val="%1."/>
      <w:lvlJc w:val="left"/>
      <w:pPr>
        <w:ind w:left="1490" w:hanging="9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25FD14A6"/>
    <w:multiLevelType w:val="hybridMultilevel"/>
    <w:tmpl w:val="06D2E20C"/>
    <w:lvl w:ilvl="0" w:tplc="5DFC2072">
      <w:start w:val="1"/>
      <w:numFmt w:val="decimal"/>
      <w:lvlText w:val="%1、"/>
      <w:lvlJc w:val="left"/>
      <w:pPr>
        <w:ind w:left="128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4">
    <w:nsid w:val="59986265"/>
    <w:multiLevelType w:val="hybridMultilevel"/>
    <w:tmpl w:val="D0D0456E"/>
    <w:lvl w:ilvl="0" w:tplc="C41E2DA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61960BA2"/>
    <w:multiLevelType w:val="hybridMultilevel"/>
    <w:tmpl w:val="8ECCA0DC"/>
    <w:lvl w:ilvl="0" w:tplc="9794974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6A1C08C7"/>
    <w:multiLevelType w:val="hybridMultilevel"/>
    <w:tmpl w:val="A9C42DDC"/>
    <w:lvl w:ilvl="0" w:tplc="AA063CD2">
      <w:start w:val="1"/>
      <w:numFmt w:val="decimal"/>
      <w:lvlText w:val="%1."/>
      <w:lvlJc w:val="left"/>
      <w:pPr>
        <w:ind w:left="922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7">
    <w:nsid w:val="6A7300C6"/>
    <w:multiLevelType w:val="hybridMultilevel"/>
    <w:tmpl w:val="9FD4F0A4"/>
    <w:lvl w:ilvl="0" w:tplc="48426540">
      <w:start w:val="1"/>
      <w:numFmt w:val="decimal"/>
      <w:lvlText w:val="%1."/>
      <w:lvlJc w:val="left"/>
      <w:pPr>
        <w:ind w:left="92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8">
    <w:nsid w:val="775A13C5"/>
    <w:multiLevelType w:val="hybridMultilevel"/>
    <w:tmpl w:val="A58C98E0"/>
    <w:lvl w:ilvl="0" w:tplc="721C04DC">
      <w:start w:val="1"/>
      <w:numFmt w:val="decimal"/>
      <w:lvlText w:val="%1."/>
      <w:lvlJc w:val="left"/>
      <w:pPr>
        <w:ind w:left="982" w:hanging="420"/>
      </w:pPr>
      <w:rPr>
        <w:rFonts w:cs="宋体" w:hint="default"/>
        <w:b w:val="0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9">
    <w:nsid w:val="7BC626A9"/>
    <w:multiLevelType w:val="hybridMultilevel"/>
    <w:tmpl w:val="822C56B8"/>
    <w:lvl w:ilvl="0" w:tplc="6BF4CD46">
      <w:start w:val="1"/>
      <w:numFmt w:val="decimal"/>
      <w:lvlText w:val="（%1）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9"/>
  </w:num>
  <w:num w:numId="6">
    <w:abstractNumId w:val="0"/>
  </w:num>
  <w:num w:numId="7">
    <w:abstractNumId w:val="6"/>
  </w:num>
  <w:num w:numId="8">
    <w:abstractNumId w:val="7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9F5"/>
    <w:rsid w:val="000059EA"/>
    <w:rsid w:val="00005C37"/>
    <w:rsid w:val="00015A61"/>
    <w:rsid w:val="000218B4"/>
    <w:rsid w:val="00025A9C"/>
    <w:rsid w:val="000351E5"/>
    <w:rsid w:val="000413BB"/>
    <w:rsid w:val="00041478"/>
    <w:rsid w:val="00041C25"/>
    <w:rsid w:val="000468CB"/>
    <w:rsid w:val="000501A3"/>
    <w:rsid w:val="0006227F"/>
    <w:rsid w:val="000756B7"/>
    <w:rsid w:val="00080A32"/>
    <w:rsid w:val="000876F9"/>
    <w:rsid w:val="0009224B"/>
    <w:rsid w:val="000978CB"/>
    <w:rsid w:val="000A010F"/>
    <w:rsid w:val="000A2CB9"/>
    <w:rsid w:val="000A35F9"/>
    <w:rsid w:val="000A6D35"/>
    <w:rsid w:val="000B1722"/>
    <w:rsid w:val="000B50B5"/>
    <w:rsid w:val="000B7304"/>
    <w:rsid w:val="000C580D"/>
    <w:rsid w:val="000C6431"/>
    <w:rsid w:val="000C756E"/>
    <w:rsid w:val="000D060F"/>
    <w:rsid w:val="000D2A0A"/>
    <w:rsid w:val="000E1260"/>
    <w:rsid w:val="000E5A72"/>
    <w:rsid w:val="000F023A"/>
    <w:rsid w:val="000F72B6"/>
    <w:rsid w:val="000F7F9B"/>
    <w:rsid w:val="00103255"/>
    <w:rsid w:val="001042E8"/>
    <w:rsid w:val="00105A02"/>
    <w:rsid w:val="00107EB4"/>
    <w:rsid w:val="00111361"/>
    <w:rsid w:val="00120280"/>
    <w:rsid w:val="00121D92"/>
    <w:rsid w:val="00126E13"/>
    <w:rsid w:val="00127EAB"/>
    <w:rsid w:val="001308BD"/>
    <w:rsid w:val="001410DB"/>
    <w:rsid w:val="00143268"/>
    <w:rsid w:val="0015603B"/>
    <w:rsid w:val="001566D9"/>
    <w:rsid w:val="00156B1A"/>
    <w:rsid w:val="0015728E"/>
    <w:rsid w:val="00162FCC"/>
    <w:rsid w:val="001642F2"/>
    <w:rsid w:val="00170D1E"/>
    <w:rsid w:val="00173903"/>
    <w:rsid w:val="00173C1B"/>
    <w:rsid w:val="00175080"/>
    <w:rsid w:val="00177E1D"/>
    <w:rsid w:val="0018288D"/>
    <w:rsid w:val="00187BBD"/>
    <w:rsid w:val="00190433"/>
    <w:rsid w:val="001940D0"/>
    <w:rsid w:val="00196825"/>
    <w:rsid w:val="001A2BE4"/>
    <w:rsid w:val="001B7DB7"/>
    <w:rsid w:val="001C328C"/>
    <w:rsid w:val="001C3D2A"/>
    <w:rsid w:val="001D789D"/>
    <w:rsid w:val="001E1C85"/>
    <w:rsid w:val="001E50A5"/>
    <w:rsid w:val="001E675E"/>
    <w:rsid w:val="001E6BE6"/>
    <w:rsid w:val="00200A90"/>
    <w:rsid w:val="0020282E"/>
    <w:rsid w:val="00202909"/>
    <w:rsid w:val="0020331D"/>
    <w:rsid w:val="002034CA"/>
    <w:rsid w:val="0020668F"/>
    <w:rsid w:val="00207704"/>
    <w:rsid w:val="00212C7E"/>
    <w:rsid w:val="0022667D"/>
    <w:rsid w:val="00230305"/>
    <w:rsid w:val="00234678"/>
    <w:rsid w:val="0023612D"/>
    <w:rsid w:val="00236CCB"/>
    <w:rsid w:val="0023713A"/>
    <w:rsid w:val="00244A16"/>
    <w:rsid w:val="00247CB1"/>
    <w:rsid w:val="0025145B"/>
    <w:rsid w:val="00275CB2"/>
    <w:rsid w:val="0027732F"/>
    <w:rsid w:val="00277805"/>
    <w:rsid w:val="002873C1"/>
    <w:rsid w:val="002972AA"/>
    <w:rsid w:val="00297538"/>
    <w:rsid w:val="002A6E4D"/>
    <w:rsid w:val="002B358A"/>
    <w:rsid w:val="002B5248"/>
    <w:rsid w:val="002C1D20"/>
    <w:rsid w:val="002C2F08"/>
    <w:rsid w:val="002C486D"/>
    <w:rsid w:val="002C58A9"/>
    <w:rsid w:val="002D4A12"/>
    <w:rsid w:val="002E2E14"/>
    <w:rsid w:val="002F1281"/>
    <w:rsid w:val="002F4535"/>
    <w:rsid w:val="002F5BB4"/>
    <w:rsid w:val="003039C7"/>
    <w:rsid w:val="00303A7A"/>
    <w:rsid w:val="00306B51"/>
    <w:rsid w:val="0030709D"/>
    <w:rsid w:val="00310986"/>
    <w:rsid w:val="00314B87"/>
    <w:rsid w:val="003206E9"/>
    <w:rsid w:val="00321CA7"/>
    <w:rsid w:val="003333DC"/>
    <w:rsid w:val="00342D9B"/>
    <w:rsid w:val="003438F4"/>
    <w:rsid w:val="00345496"/>
    <w:rsid w:val="00346A16"/>
    <w:rsid w:val="00376912"/>
    <w:rsid w:val="00384BC1"/>
    <w:rsid w:val="00390FE5"/>
    <w:rsid w:val="003A1A45"/>
    <w:rsid w:val="003A1A4D"/>
    <w:rsid w:val="003A58DA"/>
    <w:rsid w:val="003A5C03"/>
    <w:rsid w:val="003C5F3E"/>
    <w:rsid w:val="003E274F"/>
    <w:rsid w:val="003E4947"/>
    <w:rsid w:val="003F027F"/>
    <w:rsid w:val="003F606E"/>
    <w:rsid w:val="0040262A"/>
    <w:rsid w:val="0040387D"/>
    <w:rsid w:val="0040548B"/>
    <w:rsid w:val="00410B90"/>
    <w:rsid w:val="0041336E"/>
    <w:rsid w:val="004179AF"/>
    <w:rsid w:val="00427EB9"/>
    <w:rsid w:val="004300DA"/>
    <w:rsid w:val="00437EAB"/>
    <w:rsid w:val="004400FF"/>
    <w:rsid w:val="00442860"/>
    <w:rsid w:val="00443F32"/>
    <w:rsid w:val="00444BC9"/>
    <w:rsid w:val="00446B04"/>
    <w:rsid w:val="00451493"/>
    <w:rsid w:val="00454D32"/>
    <w:rsid w:val="00473CB9"/>
    <w:rsid w:val="00475C5A"/>
    <w:rsid w:val="00482064"/>
    <w:rsid w:val="004864DE"/>
    <w:rsid w:val="004925DC"/>
    <w:rsid w:val="004A3674"/>
    <w:rsid w:val="004B3C44"/>
    <w:rsid w:val="004B5A28"/>
    <w:rsid w:val="004C2F71"/>
    <w:rsid w:val="004D0D27"/>
    <w:rsid w:val="004E05DB"/>
    <w:rsid w:val="004E16E0"/>
    <w:rsid w:val="004E7AC9"/>
    <w:rsid w:val="004F0904"/>
    <w:rsid w:val="004F3C2C"/>
    <w:rsid w:val="004F6518"/>
    <w:rsid w:val="0050051A"/>
    <w:rsid w:val="0050631A"/>
    <w:rsid w:val="005316A9"/>
    <w:rsid w:val="005343EB"/>
    <w:rsid w:val="00534434"/>
    <w:rsid w:val="0053608D"/>
    <w:rsid w:val="00540D27"/>
    <w:rsid w:val="00543876"/>
    <w:rsid w:val="00546C7B"/>
    <w:rsid w:val="0055530D"/>
    <w:rsid w:val="00557099"/>
    <w:rsid w:val="00561FFC"/>
    <w:rsid w:val="00563F6B"/>
    <w:rsid w:val="00567883"/>
    <w:rsid w:val="00572E6B"/>
    <w:rsid w:val="00574067"/>
    <w:rsid w:val="00581103"/>
    <w:rsid w:val="005918DE"/>
    <w:rsid w:val="0059710B"/>
    <w:rsid w:val="005A2C39"/>
    <w:rsid w:val="005B112F"/>
    <w:rsid w:val="005B2042"/>
    <w:rsid w:val="005C7323"/>
    <w:rsid w:val="005E1037"/>
    <w:rsid w:val="005E47B6"/>
    <w:rsid w:val="005E6257"/>
    <w:rsid w:val="005F0333"/>
    <w:rsid w:val="005F1A8F"/>
    <w:rsid w:val="005F3A8A"/>
    <w:rsid w:val="005F3F6A"/>
    <w:rsid w:val="005F4619"/>
    <w:rsid w:val="005F6C94"/>
    <w:rsid w:val="005F79AE"/>
    <w:rsid w:val="00607128"/>
    <w:rsid w:val="00626BA9"/>
    <w:rsid w:val="006325B4"/>
    <w:rsid w:val="0063267B"/>
    <w:rsid w:val="0065075D"/>
    <w:rsid w:val="00652E50"/>
    <w:rsid w:val="006531F4"/>
    <w:rsid w:val="0066455D"/>
    <w:rsid w:val="0066600B"/>
    <w:rsid w:val="00666C28"/>
    <w:rsid w:val="00671A31"/>
    <w:rsid w:val="00673312"/>
    <w:rsid w:val="006815FD"/>
    <w:rsid w:val="00684CED"/>
    <w:rsid w:val="00695C1F"/>
    <w:rsid w:val="00697E61"/>
    <w:rsid w:val="006A1425"/>
    <w:rsid w:val="006B187E"/>
    <w:rsid w:val="006B3C23"/>
    <w:rsid w:val="006B59B1"/>
    <w:rsid w:val="006B5C35"/>
    <w:rsid w:val="006C58C4"/>
    <w:rsid w:val="006D4786"/>
    <w:rsid w:val="006D61E7"/>
    <w:rsid w:val="006E1F58"/>
    <w:rsid w:val="006E6F1A"/>
    <w:rsid w:val="006E7254"/>
    <w:rsid w:val="006F0BCA"/>
    <w:rsid w:val="006F5045"/>
    <w:rsid w:val="00700027"/>
    <w:rsid w:val="0070399D"/>
    <w:rsid w:val="007044D7"/>
    <w:rsid w:val="00711A59"/>
    <w:rsid w:val="00713055"/>
    <w:rsid w:val="00726906"/>
    <w:rsid w:val="007363F2"/>
    <w:rsid w:val="00736742"/>
    <w:rsid w:val="00741779"/>
    <w:rsid w:val="00747069"/>
    <w:rsid w:val="00751480"/>
    <w:rsid w:val="00753C60"/>
    <w:rsid w:val="00757459"/>
    <w:rsid w:val="00773DF9"/>
    <w:rsid w:val="00776B19"/>
    <w:rsid w:val="00777FD2"/>
    <w:rsid w:val="007859C4"/>
    <w:rsid w:val="007955FC"/>
    <w:rsid w:val="00796008"/>
    <w:rsid w:val="007A1A97"/>
    <w:rsid w:val="007B26D2"/>
    <w:rsid w:val="007B4F0D"/>
    <w:rsid w:val="007B5CC4"/>
    <w:rsid w:val="007B5DC6"/>
    <w:rsid w:val="007C575D"/>
    <w:rsid w:val="007D43FD"/>
    <w:rsid w:val="007D5574"/>
    <w:rsid w:val="007D679F"/>
    <w:rsid w:val="007F137B"/>
    <w:rsid w:val="00800300"/>
    <w:rsid w:val="00803940"/>
    <w:rsid w:val="00805C1F"/>
    <w:rsid w:val="00824BB8"/>
    <w:rsid w:val="00833039"/>
    <w:rsid w:val="008532EB"/>
    <w:rsid w:val="008555A3"/>
    <w:rsid w:val="00855792"/>
    <w:rsid w:val="008640F6"/>
    <w:rsid w:val="0086484F"/>
    <w:rsid w:val="00872A5E"/>
    <w:rsid w:val="0087393B"/>
    <w:rsid w:val="0087657D"/>
    <w:rsid w:val="008775E5"/>
    <w:rsid w:val="00882ECD"/>
    <w:rsid w:val="00884BA7"/>
    <w:rsid w:val="00887446"/>
    <w:rsid w:val="008901E0"/>
    <w:rsid w:val="008957B2"/>
    <w:rsid w:val="00895C95"/>
    <w:rsid w:val="00895FFE"/>
    <w:rsid w:val="008A0711"/>
    <w:rsid w:val="008B1B59"/>
    <w:rsid w:val="008B42E6"/>
    <w:rsid w:val="008C48F8"/>
    <w:rsid w:val="008D618F"/>
    <w:rsid w:val="008E35F2"/>
    <w:rsid w:val="008F3304"/>
    <w:rsid w:val="008F53CA"/>
    <w:rsid w:val="00905C52"/>
    <w:rsid w:val="009112E3"/>
    <w:rsid w:val="009116E3"/>
    <w:rsid w:val="00917E99"/>
    <w:rsid w:val="00922F20"/>
    <w:rsid w:val="00925529"/>
    <w:rsid w:val="0092693A"/>
    <w:rsid w:val="0093172B"/>
    <w:rsid w:val="009343C9"/>
    <w:rsid w:val="0093621D"/>
    <w:rsid w:val="0093633C"/>
    <w:rsid w:val="0093636D"/>
    <w:rsid w:val="0095001C"/>
    <w:rsid w:val="009560C8"/>
    <w:rsid w:val="009576D2"/>
    <w:rsid w:val="00957782"/>
    <w:rsid w:val="00967219"/>
    <w:rsid w:val="0096782C"/>
    <w:rsid w:val="009812C8"/>
    <w:rsid w:val="00981749"/>
    <w:rsid w:val="0098426D"/>
    <w:rsid w:val="00984F57"/>
    <w:rsid w:val="009908A1"/>
    <w:rsid w:val="009A1AB9"/>
    <w:rsid w:val="009A1C63"/>
    <w:rsid w:val="009A3A13"/>
    <w:rsid w:val="009A3C22"/>
    <w:rsid w:val="009A6631"/>
    <w:rsid w:val="009A7462"/>
    <w:rsid w:val="009B2758"/>
    <w:rsid w:val="009C15E1"/>
    <w:rsid w:val="009C1D57"/>
    <w:rsid w:val="009E4360"/>
    <w:rsid w:val="009F4283"/>
    <w:rsid w:val="00A00A4E"/>
    <w:rsid w:val="00A02166"/>
    <w:rsid w:val="00A1264A"/>
    <w:rsid w:val="00A23728"/>
    <w:rsid w:val="00A37FC0"/>
    <w:rsid w:val="00A4018A"/>
    <w:rsid w:val="00A40FE9"/>
    <w:rsid w:val="00A512AA"/>
    <w:rsid w:val="00A51F86"/>
    <w:rsid w:val="00A5324A"/>
    <w:rsid w:val="00A81A07"/>
    <w:rsid w:val="00A83685"/>
    <w:rsid w:val="00A842A7"/>
    <w:rsid w:val="00A84AA4"/>
    <w:rsid w:val="00A90E46"/>
    <w:rsid w:val="00A92284"/>
    <w:rsid w:val="00A92C60"/>
    <w:rsid w:val="00A943AD"/>
    <w:rsid w:val="00A9577E"/>
    <w:rsid w:val="00A95EF0"/>
    <w:rsid w:val="00A9630B"/>
    <w:rsid w:val="00AA7C66"/>
    <w:rsid w:val="00AC09CA"/>
    <w:rsid w:val="00AC1741"/>
    <w:rsid w:val="00AC3170"/>
    <w:rsid w:val="00AC6C93"/>
    <w:rsid w:val="00AD5ED2"/>
    <w:rsid w:val="00AD70F0"/>
    <w:rsid w:val="00AE08A2"/>
    <w:rsid w:val="00AE1387"/>
    <w:rsid w:val="00AE3069"/>
    <w:rsid w:val="00AE494D"/>
    <w:rsid w:val="00AE6759"/>
    <w:rsid w:val="00AE6E5F"/>
    <w:rsid w:val="00AF032F"/>
    <w:rsid w:val="00AF084D"/>
    <w:rsid w:val="00AF1029"/>
    <w:rsid w:val="00AF4DDE"/>
    <w:rsid w:val="00AF53CC"/>
    <w:rsid w:val="00B02ADC"/>
    <w:rsid w:val="00B03E1D"/>
    <w:rsid w:val="00B05130"/>
    <w:rsid w:val="00B06608"/>
    <w:rsid w:val="00B07509"/>
    <w:rsid w:val="00B1034A"/>
    <w:rsid w:val="00B15F6B"/>
    <w:rsid w:val="00B201EB"/>
    <w:rsid w:val="00B228FC"/>
    <w:rsid w:val="00B23D2F"/>
    <w:rsid w:val="00B25337"/>
    <w:rsid w:val="00B26539"/>
    <w:rsid w:val="00B26EA6"/>
    <w:rsid w:val="00B27E01"/>
    <w:rsid w:val="00B30CFB"/>
    <w:rsid w:val="00B31097"/>
    <w:rsid w:val="00B36371"/>
    <w:rsid w:val="00B43CED"/>
    <w:rsid w:val="00B46545"/>
    <w:rsid w:val="00B51EAD"/>
    <w:rsid w:val="00B55535"/>
    <w:rsid w:val="00B56681"/>
    <w:rsid w:val="00B57127"/>
    <w:rsid w:val="00B7684C"/>
    <w:rsid w:val="00B76D27"/>
    <w:rsid w:val="00B81357"/>
    <w:rsid w:val="00B86BC2"/>
    <w:rsid w:val="00B90E4A"/>
    <w:rsid w:val="00BA19F0"/>
    <w:rsid w:val="00BA3C43"/>
    <w:rsid w:val="00BA425F"/>
    <w:rsid w:val="00BB3DA4"/>
    <w:rsid w:val="00BC269E"/>
    <w:rsid w:val="00BC4FA1"/>
    <w:rsid w:val="00BD0FF3"/>
    <w:rsid w:val="00BD4DFF"/>
    <w:rsid w:val="00BE02B5"/>
    <w:rsid w:val="00BE0AEA"/>
    <w:rsid w:val="00BE6D2D"/>
    <w:rsid w:val="00BF7765"/>
    <w:rsid w:val="00C03BF4"/>
    <w:rsid w:val="00C06D1B"/>
    <w:rsid w:val="00C06FB0"/>
    <w:rsid w:val="00C1429B"/>
    <w:rsid w:val="00C1598E"/>
    <w:rsid w:val="00C160A0"/>
    <w:rsid w:val="00C23230"/>
    <w:rsid w:val="00C2430C"/>
    <w:rsid w:val="00C3210C"/>
    <w:rsid w:val="00C44F08"/>
    <w:rsid w:val="00C46319"/>
    <w:rsid w:val="00C5026F"/>
    <w:rsid w:val="00C534E7"/>
    <w:rsid w:val="00C6697A"/>
    <w:rsid w:val="00C705DE"/>
    <w:rsid w:val="00C71116"/>
    <w:rsid w:val="00C73847"/>
    <w:rsid w:val="00C74C97"/>
    <w:rsid w:val="00C90441"/>
    <w:rsid w:val="00CA2931"/>
    <w:rsid w:val="00CA59E2"/>
    <w:rsid w:val="00CB219A"/>
    <w:rsid w:val="00CB7A1B"/>
    <w:rsid w:val="00CC3097"/>
    <w:rsid w:val="00CC4D57"/>
    <w:rsid w:val="00CD05AB"/>
    <w:rsid w:val="00CD4DC8"/>
    <w:rsid w:val="00CD7FDB"/>
    <w:rsid w:val="00CF1DA3"/>
    <w:rsid w:val="00D00D8B"/>
    <w:rsid w:val="00D06649"/>
    <w:rsid w:val="00D104F6"/>
    <w:rsid w:val="00D11FE2"/>
    <w:rsid w:val="00D12C70"/>
    <w:rsid w:val="00D20E53"/>
    <w:rsid w:val="00D21934"/>
    <w:rsid w:val="00D24C2B"/>
    <w:rsid w:val="00D26627"/>
    <w:rsid w:val="00D310BF"/>
    <w:rsid w:val="00D31D12"/>
    <w:rsid w:val="00D335B3"/>
    <w:rsid w:val="00D356D8"/>
    <w:rsid w:val="00D37D4A"/>
    <w:rsid w:val="00D422DB"/>
    <w:rsid w:val="00D51712"/>
    <w:rsid w:val="00D5531E"/>
    <w:rsid w:val="00D574C5"/>
    <w:rsid w:val="00D66B70"/>
    <w:rsid w:val="00D67892"/>
    <w:rsid w:val="00D67F07"/>
    <w:rsid w:val="00D77F4A"/>
    <w:rsid w:val="00D83851"/>
    <w:rsid w:val="00D860D7"/>
    <w:rsid w:val="00DA3E5D"/>
    <w:rsid w:val="00DB25BF"/>
    <w:rsid w:val="00DB66E2"/>
    <w:rsid w:val="00DC3851"/>
    <w:rsid w:val="00DC583B"/>
    <w:rsid w:val="00DC63F4"/>
    <w:rsid w:val="00DD0EE2"/>
    <w:rsid w:val="00DD6D6F"/>
    <w:rsid w:val="00DE0D0B"/>
    <w:rsid w:val="00DE5CD3"/>
    <w:rsid w:val="00DF48AB"/>
    <w:rsid w:val="00E02D4E"/>
    <w:rsid w:val="00E0416E"/>
    <w:rsid w:val="00E122EC"/>
    <w:rsid w:val="00E12B35"/>
    <w:rsid w:val="00E14DDE"/>
    <w:rsid w:val="00E16AE4"/>
    <w:rsid w:val="00E2308E"/>
    <w:rsid w:val="00E43334"/>
    <w:rsid w:val="00E445ED"/>
    <w:rsid w:val="00E45538"/>
    <w:rsid w:val="00E45790"/>
    <w:rsid w:val="00E46F62"/>
    <w:rsid w:val="00E5056A"/>
    <w:rsid w:val="00E50D84"/>
    <w:rsid w:val="00E5687B"/>
    <w:rsid w:val="00E661D5"/>
    <w:rsid w:val="00E773AE"/>
    <w:rsid w:val="00EA058A"/>
    <w:rsid w:val="00EA404B"/>
    <w:rsid w:val="00EA494E"/>
    <w:rsid w:val="00EB2FAF"/>
    <w:rsid w:val="00EB3685"/>
    <w:rsid w:val="00EC1A49"/>
    <w:rsid w:val="00EC4CB3"/>
    <w:rsid w:val="00ED31A1"/>
    <w:rsid w:val="00EE0F84"/>
    <w:rsid w:val="00EE1F07"/>
    <w:rsid w:val="00EE23F3"/>
    <w:rsid w:val="00EF0561"/>
    <w:rsid w:val="00EF1218"/>
    <w:rsid w:val="00EF1C8B"/>
    <w:rsid w:val="00EF3645"/>
    <w:rsid w:val="00EF3EAC"/>
    <w:rsid w:val="00EF4090"/>
    <w:rsid w:val="00EF4FD6"/>
    <w:rsid w:val="00EF6950"/>
    <w:rsid w:val="00F0022A"/>
    <w:rsid w:val="00F04595"/>
    <w:rsid w:val="00F13E63"/>
    <w:rsid w:val="00F153BD"/>
    <w:rsid w:val="00F23400"/>
    <w:rsid w:val="00F33291"/>
    <w:rsid w:val="00F33A20"/>
    <w:rsid w:val="00F427E8"/>
    <w:rsid w:val="00F5556B"/>
    <w:rsid w:val="00F61DF7"/>
    <w:rsid w:val="00F63F54"/>
    <w:rsid w:val="00F70C65"/>
    <w:rsid w:val="00F76DEF"/>
    <w:rsid w:val="00F77DD1"/>
    <w:rsid w:val="00F80339"/>
    <w:rsid w:val="00F824DB"/>
    <w:rsid w:val="00F837B4"/>
    <w:rsid w:val="00F84011"/>
    <w:rsid w:val="00F84553"/>
    <w:rsid w:val="00F849F5"/>
    <w:rsid w:val="00F87E55"/>
    <w:rsid w:val="00FA2F40"/>
    <w:rsid w:val="00FC0989"/>
    <w:rsid w:val="00FC57AA"/>
    <w:rsid w:val="00FD0042"/>
    <w:rsid w:val="00FD378A"/>
    <w:rsid w:val="00FD4B16"/>
    <w:rsid w:val="00FD7677"/>
    <w:rsid w:val="00FE0A33"/>
    <w:rsid w:val="00FE1E6D"/>
    <w:rsid w:val="00FE6829"/>
    <w:rsid w:val="00FF259C"/>
    <w:rsid w:val="00FF2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9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849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F849F5"/>
  </w:style>
  <w:style w:type="paragraph" w:styleId="a5">
    <w:name w:val="Balloon Text"/>
    <w:basedOn w:val="a"/>
    <w:semiHidden/>
    <w:rsid w:val="00895FFE"/>
    <w:rPr>
      <w:sz w:val="18"/>
      <w:szCs w:val="18"/>
    </w:rPr>
  </w:style>
  <w:style w:type="character" w:styleId="a6">
    <w:name w:val="annotation reference"/>
    <w:basedOn w:val="a0"/>
    <w:semiHidden/>
    <w:rsid w:val="00895FFE"/>
    <w:rPr>
      <w:sz w:val="21"/>
      <w:szCs w:val="21"/>
    </w:rPr>
  </w:style>
  <w:style w:type="paragraph" w:styleId="a7">
    <w:name w:val="annotation text"/>
    <w:basedOn w:val="a"/>
    <w:semiHidden/>
    <w:rsid w:val="00895FFE"/>
    <w:pPr>
      <w:jc w:val="left"/>
    </w:pPr>
  </w:style>
  <w:style w:type="paragraph" w:styleId="a8">
    <w:name w:val="annotation subject"/>
    <w:basedOn w:val="a7"/>
    <w:next w:val="a7"/>
    <w:semiHidden/>
    <w:rsid w:val="00895FFE"/>
    <w:rPr>
      <w:b/>
      <w:bCs/>
    </w:rPr>
  </w:style>
  <w:style w:type="paragraph" w:styleId="a9">
    <w:name w:val="header"/>
    <w:basedOn w:val="a"/>
    <w:link w:val="Char"/>
    <w:rsid w:val="003769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37691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6B3C2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9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849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F849F5"/>
  </w:style>
  <w:style w:type="paragraph" w:styleId="a5">
    <w:name w:val="Balloon Text"/>
    <w:basedOn w:val="a"/>
    <w:semiHidden/>
    <w:rsid w:val="00895FFE"/>
    <w:rPr>
      <w:sz w:val="18"/>
      <w:szCs w:val="18"/>
    </w:rPr>
  </w:style>
  <w:style w:type="character" w:styleId="a6">
    <w:name w:val="annotation reference"/>
    <w:basedOn w:val="a0"/>
    <w:semiHidden/>
    <w:rsid w:val="00895FFE"/>
    <w:rPr>
      <w:sz w:val="21"/>
      <w:szCs w:val="21"/>
    </w:rPr>
  </w:style>
  <w:style w:type="paragraph" w:styleId="a7">
    <w:name w:val="annotation text"/>
    <w:basedOn w:val="a"/>
    <w:semiHidden/>
    <w:rsid w:val="00895FFE"/>
    <w:pPr>
      <w:jc w:val="left"/>
    </w:pPr>
  </w:style>
  <w:style w:type="paragraph" w:styleId="a8">
    <w:name w:val="annotation subject"/>
    <w:basedOn w:val="a7"/>
    <w:next w:val="a7"/>
    <w:semiHidden/>
    <w:rsid w:val="00895FFE"/>
    <w:rPr>
      <w:b/>
      <w:bCs/>
    </w:rPr>
  </w:style>
  <w:style w:type="paragraph" w:styleId="a9">
    <w:name w:val="header"/>
    <w:basedOn w:val="a"/>
    <w:link w:val="Char"/>
    <w:rsid w:val="003769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37691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6B3C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2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088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73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546378">
                  <w:marLeft w:val="0"/>
                  <w:marRight w:val="0"/>
                  <w:marTop w:val="0"/>
                  <w:marBottom w:val="0"/>
                  <w:divBdr>
                    <w:top w:val="single" w:sz="6" w:space="0" w:color="C2C2C2"/>
                    <w:left w:val="single" w:sz="6" w:space="0" w:color="C2C2C2"/>
                    <w:bottom w:val="single" w:sz="6" w:space="0" w:color="C2C2C2"/>
                    <w:right w:val="single" w:sz="6" w:space="0" w:color="C2C2C2"/>
                  </w:divBdr>
                  <w:divsChild>
                    <w:div w:id="846409120">
                      <w:marLeft w:val="600"/>
                      <w:marRight w:val="825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80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7</Pages>
  <Words>466</Words>
  <Characters>2660</Characters>
  <Application>Microsoft Office Word</Application>
  <DocSecurity>0</DocSecurity>
  <Lines>22</Lines>
  <Paragraphs>6</Paragraphs>
  <ScaleCrop>false</ScaleCrop>
  <Company>www.ftpdown.com</Company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郭炜</dc:creator>
  <cp:lastModifiedBy>张薇</cp:lastModifiedBy>
  <cp:revision>45</cp:revision>
  <cp:lastPrinted>2018-10-29T06:02:00Z</cp:lastPrinted>
  <dcterms:created xsi:type="dcterms:W3CDTF">2018-10-29T04:09:00Z</dcterms:created>
  <dcterms:modified xsi:type="dcterms:W3CDTF">2018-11-05T09:50:00Z</dcterms:modified>
</cp:coreProperties>
</file>