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C62" w:rsidRPr="00F41C62" w:rsidRDefault="00F41C62" w:rsidP="00F41C62">
      <w:pPr>
        <w:widowControl/>
        <w:shd w:val="clear" w:color="auto" w:fill="FFFFFF"/>
        <w:spacing w:before="300" w:after="225" w:line="480" w:lineRule="atLeast"/>
        <w:jc w:val="center"/>
        <w:outlineLvl w:val="0"/>
        <w:rPr>
          <w:rFonts w:ascii="微软雅黑" w:eastAsia="微软雅黑" w:hAnsi="微软雅黑" w:cs="宋体"/>
          <w:b/>
          <w:bCs/>
          <w:color w:val="000000"/>
          <w:kern w:val="36"/>
          <w:sz w:val="36"/>
          <w:szCs w:val="36"/>
        </w:rPr>
      </w:pPr>
      <w:r w:rsidRPr="00F41C62">
        <w:rPr>
          <w:rFonts w:ascii="微软雅黑" w:eastAsia="微软雅黑" w:hAnsi="微软雅黑" w:cs="宋体" w:hint="eastAsia"/>
          <w:b/>
          <w:bCs/>
          <w:color w:val="000000"/>
          <w:kern w:val="36"/>
          <w:sz w:val="36"/>
          <w:szCs w:val="36"/>
        </w:rPr>
        <w:t>在党的旗帜下向着建军一百年奋斗目标前进</w:t>
      </w:r>
    </w:p>
    <w:p w:rsidR="00F41C62" w:rsidRPr="00F41C62" w:rsidRDefault="00F41C62" w:rsidP="00F41C62">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F41C62">
        <w:rPr>
          <w:rFonts w:ascii="楷体" w:eastAsia="楷体" w:hAnsi="楷体" w:cs="宋体" w:hint="eastAsia"/>
          <w:color w:val="000000"/>
          <w:kern w:val="0"/>
          <w:sz w:val="27"/>
          <w:szCs w:val="27"/>
          <w:bdr w:val="none" w:sz="0" w:space="0" w:color="auto" w:frame="1"/>
        </w:rPr>
        <w:t xml:space="preserve">　　内容提要</w:t>
      </w:r>
    </w:p>
    <w:p w:rsidR="00F41C62" w:rsidRPr="00F41C62" w:rsidRDefault="00F41C62" w:rsidP="00F41C62">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F41C62">
        <w:rPr>
          <w:rFonts w:ascii="楷体" w:eastAsia="楷体" w:hAnsi="楷体" w:cs="宋体" w:hint="eastAsia"/>
          <w:color w:val="000000"/>
          <w:kern w:val="0"/>
          <w:sz w:val="27"/>
          <w:szCs w:val="27"/>
          <w:bdr w:val="none" w:sz="0" w:space="0" w:color="auto" w:frame="1"/>
        </w:rPr>
        <w:t xml:space="preserve">　　强国必须强军，军强才能国安。95年来，人民军队在党的领导下，取得一个又一个辉煌胜利，为党和人民建立了伟大的历史功勋。今天，走过光辉征程的人民军队，正在习近平强军思想指引下沿着中国特色强军之路阔步向前，在党的旗帜下向着建军一百年奋斗目标前进。</w:t>
      </w:r>
    </w:p>
    <w:p w:rsidR="00F41C62" w:rsidRPr="00F41C62" w:rsidRDefault="00F41C62" w:rsidP="00F41C62">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F41C62">
        <w:rPr>
          <w:rFonts w:ascii="微软雅黑" w:eastAsia="微软雅黑" w:hAnsi="微软雅黑" w:cs="宋体" w:hint="eastAsia"/>
          <w:color w:val="000000"/>
          <w:kern w:val="0"/>
          <w:sz w:val="27"/>
          <w:szCs w:val="27"/>
        </w:rPr>
        <w:t xml:space="preserve">　　</w:t>
      </w:r>
    </w:p>
    <w:p w:rsidR="00F41C62" w:rsidRPr="00F41C62" w:rsidRDefault="00F41C62" w:rsidP="00F41C62">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F41C62">
        <w:rPr>
          <w:rFonts w:ascii="微软雅黑" w:eastAsia="微软雅黑" w:hAnsi="微软雅黑" w:cs="宋体" w:hint="eastAsia"/>
          <w:color w:val="000000"/>
          <w:kern w:val="0"/>
          <w:sz w:val="27"/>
          <w:szCs w:val="27"/>
        </w:rPr>
        <w:t xml:space="preserve">　　建设强大的人民军队，是我们党的不懈追求。95年前的8月1日，随着南昌城头一声枪响，一支新型的人民军队登上了中国历史舞台。中国共产党从此有了自己绝对领导之下、忠实执行革命政治任务的武装力量，中国人民从此有了同自己血肉相连、全心全意为人民服务的子弟兵，中华民族从此有了实现独立解放和伟大复兴的坚强保障。习主席在参观“领航强军向复兴——新时代国防和军队建设成就展”时强调，再接再厉，锐意进取，埋头苦干，奋力实现建军一百年奋斗目标。今天，已经走过95年光辉征程的人民军队，正在习近平强军思想指引下沿着中国特色强军之路阔步向前。</w:t>
      </w:r>
    </w:p>
    <w:p w:rsidR="00F41C62" w:rsidRPr="00F41C62" w:rsidRDefault="00F41C62" w:rsidP="00F41C62">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F41C62">
        <w:rPr>
          <w:rFonts w:ascii="微软雅黑" w:eastAsia="微软雅黑" w:hAnsi="微软雅黑" w:cs="宋体" w:hint="eastAsia"/>
          <w:color w:val="000000"/>
          <w:kern w:val="0"/>
          <w:sz w:val="27"/>
          <w:szCs w:val="27"/>
        </w:rPr>
        <w:t xml:space="preserve">　</w:t>
      </w:r>
      <w:r w:rsidRPr="00F41C62">
        <w:rPr>
          <w:rFonts w:ascii="微软雅黑" w:eastAsia="微软雅黑" w:hAnsi="微软雅黑" w:cs="宋体" w:hint="eastAsia"/>
          <w:b/>
          <w:bCs/>
          <w:color w:val="000000"/>
          <w:kern w:val="0"/>
          <w:sz w:val="27"/>
        </w:rPr>
        <w:t xml:space="preserve">　人民军队为党和人民建立了伟大的历史功勋</w:t>
      </w:r>
    </w:p>
    <w:p w:rsidR="00F41C62" w:rsidRPr="00F41C62" w:rsidRDefault="00F41C62" w:rsidP="00F41C62">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F41C62">
        <w:rPr>
          <w:rFonts w:ascii="微软雅黑" w:eastAsia="微软雅黑" w:hAnsi="微软雅黑" w:cs="宋体" w:hint="eastAsia"/>
          <w:color w:val="000000"/>
          <w:kern w:val="0"/>
          <w:sz w:val="27"/>
          <w:szCs w:val="27"/>
        </w:rPr>
        <w:t xml:space="preserve">　　强国必须强军，军强才能国安。95年来，人民军队始终是一支党和人民完全可以信赖的英雄军队，是保卫红色江山、维护民族尊严的坚强柱石，也是维护地区和世界和平的强大力量。在革命、建设、改革各</w:t>
      </w:r>
      <w:r w:rsidRPr="00F41C62">
        <w:rPr>
          <w:rFonts w:ascii="微软雅黑" w:eastAsia="微软雅黑" w:hAnsi="微软雅黑" w:cs="宋体" w:hint="eastAsia"/>
          <w:color w:val="000000"/>
          <w:kern w:val="0"/>
          <w:sz w:val="27"/>
          <w:szCs w:val="27"/>
        </w:rPr>
        <w:lastRenderedPageBreak/>
        <w:t>个历史时期，人民军队在党的绝对领导下牢记初心使命，永葆性质宗旨，一路披荆斩棘，取得一个又一个辉煌胜利，为党和人民建立了伟大的历史功勋。</w:t>
      </w:r>
    </w:p>
    <w:p w:rsidR="00F41C62" w:rsidRPr="00F41C62" w:rsidRDefault="00F41C62" w:rsidP="00F41C62">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F41C62">
        <w:rPr>
          <w:rFonts w:ascii="微软雅黑" w:eastAsia="微软雅黑" w:hAnsi="微软雅黑" w:cs="宋体" w:hint="eastAsia"/>
          <w:color w:val="000000"/>
          <w:kern w:val="0"/>
          <w:sz w:val="27"/>
          <w:szCs w:val="27"/>
        </w:rPr>
        <w:t xml:space="preserve">　　取得武装革命斗争的胜利，为建立人民当家作主的新中国奠定了牢固根基。革命时期，在党领导的武装革命斗争中，英雄的人民军队以无往而不胜的英雄气概、坚韧不拔的革命毅力、灵活机动的战略战术、英勇顽强的战斗作风，克服了各种难以想象的艰难困苦，打败了国内外异常凶恶的敌人，夺取了土地革命战争、抗日战争、解放战争的伟大胜利，推翻了压在中国人民头上的三座大山，彻底扭转了中华民族近代以来落后挨打的被动局面。</w:t>
      </w:r>
    </w:p>
    <w:p w:rsidR="00F41C62" w:rsidRPr="00F41C62" w:rsidRDefault="00F41C62" w:rsidP="00F41C62">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F41C62">
        <w:rPr>
          <w:rFonts w:ascii="微软雅黑" w:eastAsia="微软雅黑" w:hAnsi="微软雅黑" w:cs="宋体" w:hint="eastAsia"/>
          <w:color w:val="000000"/>
          <w:kern w:val="0"/>
          <w:sz w:val="27"/>
          <w:szCs w:val="27"/>
        </w:rPr>
        <w:t xml:space="preserve">　　积极投身社会主义革命和建设，为巩固新生人民政权、形成中国大国地位、维护中华民族尊严提供了坚强后盾。新中国成立后，人民军队在新的历史条件下得到壮大和提高，“两弹一星”等国防尖端科技不断取得突破，国防工业从无到有逐步发展起来，由单一的陆军发展成为包括海军、空军和其他技术兵种在内的合成军队。人民军队全面履行保卫祖国、保卫人民和平劳动的职能，胜利进行抗美援朝战争和多次边境自卫作战，打出了国威军威，捍卫了祖国万里边疆和辽阔海空。</w:t>
      </w:r>
    </w:p>
    <w:p w:rsidR="00F41C62" w:rsidRPr="00F41C62" w:rsidRDefault="00F41C62" w:rsidP="00F41C62">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F41C62">
        <w:rPr>
          <w:rFonts w:ascii="微软雅黑" w:eastAsia="微软雅黑" w:hAnsi="微软雅黑" w:cs="宋体" w:hint="eastAsia"/>
          <w:color w:val="000000"/>
          <w:kern w:val="0"/>
          <w:sz w:val="27"/>
          <w:szCs w:val="27"/>
        </w:rPr>
        <w:t xml:space="preserve">　　积极投身改革开放新的伟大革命，为维护中国共产党领导和我国社会主义制度，为维护国家主权、安全、发展利益，为维护我国发展的重要战略机遇期，为维护地区和世界和平提供了强大力量支撑。改革开放以后，人民军队革命化现代化正规化水平不断提高，威慑和实战能力不</w:t>
      </w:r>
      <w:r w:rsidRPr="00F41C62">
        <w:rPr>
          <w:rFonts w:ascii="微软雅黑" w:eastAsia="微软雅黑" w:hAnsi="微软雅黑" w:cs="宋体" w:hint="eastAsia"/>
          <w:color w:val="000000"/>
          <w:kern w:val="0"/>
          <w:sz w:val="27"/>
          <w:szCs w:val="27"/>
        </w:rPr>
        <w:lastRenderedPageBreak/>
        <w:t>断增强，日益发展成为基本实现机械化、加快迈向信息化的强大军队。人民军队依法履行香港、澳门防务职责，有效应对国家安全面临的各种威胁，坚决打击一切形式的分裂破坏活动，积极参与对外军事交流合作和联合国维和行动，为国家改革发展稳定提供了可靠安全保障。</w:t>
      </w:r>
    </w:p>
    <w:p w:rsidR="00F41C62" w:rsidRPr="00F41C62" w:rsidRDefault="00F41C62" w:rsidP="00F41C62">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F41C62">
        <w:rPr>
          <w:rFonts w:ascii="微软雅黑" w:eastAsia="微软雅黑" w:hAnsi="微软雅黑" w:cs="宋体" w:hint="eastAsia"/>
          <w:color w:val="000000"/>
          <w:kern w:val="0"/>
          <w:sz w:val="27"/>
          <w:szCs w:val="27"/>
        </w:rPr>
        <w:t xml:space="preserve">　</w:t>
      </w:r>
      <w:r w:rsidRPr="00F41C62">
        <w:rPr>
          <w:rFonts w:ascii="微软雅黑" w:eastAsia="微软雅黑" w:hAnsi="微软雅黑" w:cs="宋体" w:hint="eastAsia"/>
          <w:b/>
          <w:bCs/>
          <w:color w:val="000000"/>
          <w:kern w:val="0"/>
          <w:sz w:val="27"/>
        </w:rPr>
        <w:t xml:space="preserve">　新时代强军事业取得历史性成就、发生历史性变革</w:t>
      </w:r>
    </w:p>
    <w:p w:rsidR="00F41C62" w:rsidRPr="00F41C62" w:rsidRDefault="00F41C62" w:rsidP="00F41C62">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F41C62">
        <w:rPr>
          <w:rFonts w:ascii="微软雅黑" w:eastAsia="微软雅黑" w:hAnsi="微软雅黑" w:cs="宋体" w:hint="eastAsia"/>
          <w:color w:val="000000"/>
          <w:kern w:val="0"/>
          <w:sz w:val="27"/>
          <w:szCs w:val="27"/>
        </w:rPr>
        <w:t xml:space="preserve">　　党的十八大以来，习主席围绕新时代建设一支什么样的强大人民军队、怎样建设强大人民军队，作出一系列新的重大判断、新的理论概括、新的战略安排，形成了习近平强军思想，开拓了当代中国马克思主义军事理论和军事实践发展新境界，引领强军事业取得历史性成就、发生历史性变革。</w:t>
      </w:r>
    </w:p>
    <w:p w:rsidR="00F41C62" w:rsidRPr="00F41C62" w:rsidRDefault="00F41C62" w:rsidP="00F41C62">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F41C62">
        <w:rPr>
          <w:rFonts w:ascii="微软雅黑" w:eastAsia="微软雅黑" w:hAnsi="微软雅黑" w:cs="宋体" w:hint="eastAsia"/>
          <w:color w:val="000000"/>
          <w:kern w:val="0"/>
          <w:sz w:val="27"/>
          <w:szCs w:val="27"/>
        </w:rPr>
        <w:t xml:space="preserve">　　以思想之旗领航定向，引领人民军队重整行装再出发。人民军队前进有方向、有力量，关键在于始终坚持先进军事理论的指导。在习近平强军思想指引下，我党我军光荣传统和优良作风得以恢复和发扬，人民军队重整行装再出发。毫不动摇坚持党对人民军队的绝对领导。习主席亲自领导召开古田全军政治工作会议，确立新时代政治建军方略，健全党领导军队的制度体系，把“中央军事委员会实行主席负责制”写入党章，推动贯彻军委主席负责制法治化规范化程序化运行，全面加强军队党的领导和党的建设工作，确保党的领导全面落实。推动人民军队政治生态根本好转。针对党的十八大前一个时期人民军队党的领导弱化的突出问题，以整风精神推进政治整训，深入推进军队党风廉政建设和反腐败斗争，坚决查处郭伯雄、徐才厚、房峰辉、张阳等严重违纪违法案件</w:t>
      </w:r>
      <w:r w:rsidRPr="00F41C62">
        <w:rPr>
          <w:rFonts w:ascii="微软雅黑" w:eastAsia="微软雅黑" w:hAnsi="微软雅黑" w:cs="宋体" w:hint="eastAsia"/>
          <w:color w:val="000000"/>
          <w:kern w:val="0"/>
          <w:sz w:val="27"/>
          <w:szCs w:val="27"/>
        </w:rPr>
        <w:lastRenderedPageBreak/>
        <w:t>并彻底肃清其流毒影响，推动人民军队政治生态根本好转。充分发挥政治工作的生命线作用。深入学习习近平新时代中国特色社会主义思想，突出学好习近平强军思想，着力构建新时代人民军队思想政治教育体系，开展一系列主题教育和党内集中教育，建强各级党组织和干部队伍，培养“四有”新时代革命军人，锻造“四铁”过硬部队。</w:t>
      </w:r>
    </w:p>
    <w:p w:rsidR="00F41C62" w:rsidRPr="00F41C62" w:rsidRDefault="00F41C62" w:rsidP="00F41C62">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F41C62">
        <w:rPr>
          <w:rFonts w:ascii="微软雅黑" w:eastAsia="微软雅黑" w:hAnsi="微软雅黑" w:cs="宋体" w:hint="eastAsia"/>
          <w:color w:val="000000"/>
          <w:kern w:val="0"/>
          <w:sz w:val="27"/>
          <w:szCs w:val="27"/>
        </w:rPr>
        <w:t xml:space="preserve">　　以顶层设计擘画蓝图，引领强军事业跑出加速度、建出高质量。习近平强军思想是新时代强军兴军的强大思想武器，是坚持走中国特色强军之路、全面推进国防和军队现代化的行动纲领。在习近平强军思想指引下，人民军队实现整体性革命性重塑。习主席着眼设计和塑造人民军队未来，着力解决体制性障碍、结构性矛盾、政策性问题，领导开展新中国成立以来最为广泛、最为深刻的国防和军队改革，重构人民军队领导指挥体制、现代军事力量体系、军事政策制度，裁减现役员额30万，形成了军委管总、战区主战、军种主建新格局，人民军队体制、结构、格局、面貌焕然一新。现代化建设提质增效。习主席亲自谋划国防和军队新“三步走”战略安排，机械化信息化智能化融合发展步伐加快，新型作战力量不断壮大，后勤建设加快转型，主战武器装备加快更新换代，新型战机、新型舰艇、新型导弹等大国重器纷纷列装，人才培养、国防动员、军事外交、军事理论研究等工作取得重要进展，人民军队现代化建设步入快车道。加快治军方式根本性转变。贯彻依法治军战略，构建中国特色军事法治体系，提高国防和军队建设法治化水平，为推进强军事业提供坚强法治保障。</w:t>
      </w:r>
    </w:p>
    <w:p w:rsidR="00F41C62" w:rsidRPr="00F41C62" w:rsidRDefault="00F41C62" w:rsidP="00F41C62">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F41C62">
        <w:rPr>
          <w:rFonts w:ascii="微软雅黑" w:eastAsia="微软雅黑" w:hAnsi="微软雅黑" w:cs="宋体" w:hint="eastAsia"/>
          <w:color w:val="000000"/>
          <w:kern w:val="0"/>
          <w:sz w:val="27"/>
          <w:szCs w:val="27"/>
        </w:rPr>
        <w:lastRenderedPageBreak/>
        <w:t xml:space="preserve">　　以战略指导赢得主动，引领人民军队捍卫国家主权、安全、发展利益。战争既是物质力量的比拼，更是思想理念的较量。军队要打胜仗，必须有先进正确的军事理论作指导。与时俱进创新战略指导。党的十八大以来，习主席着眼国家发展战略和安全战略新要求，提出新时代人民军队使命任务，创新军事战略指导，调整优化军事战略布局，强化人民军队塑造态势、管控危机、遏制战争、打赢战争的战略功能。强军实践向提高战斗力聚焦。人民军队紧紧扭住战斗力这个唯一的根本的标准，扭住能打仗、打胜仗这个根本指向，壮大战略力量和新域新质作战力量，加强联合作战指挥体系和能力建设，大力纠治“和平积弊”，大抓实战化军事训练，建设强大稳固的现代边海空防，人民军队威慑和实战能力显著提升。坚定灵活开展军事斗争行动。人民军队坚决履行新时代使命任务，有效应对外部军事挑衅，震慑“台独”分裂行径，遂行边防斗争、海上维权、反恐维稳、抢险救灾、抗击疫情、维和护航、人道主义救援和国际军事合作等重大任务，以顽强斗争精神和实际行动捍卫国家主权、安全、发展利益。</w:t>
      </w:r>
    </w:p>
    <w:p w:rsidR="00F41C62" w:rsidRPr="00F41C62" w:rsidRDefault="00F41C62" w:rsidP="00F41C62">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F41C62">
        <w:rPr>
          <w:rFonts w:ascii="微软雅黑" w:eastAsia="微软雅黑" w:hAnsi="微软雅黑" w:cs="宋体" w:hint="eastAsia"/>
          <w:color w:val="000000"/>
          <w:kern w:val="0"/>
          <w:sz w:val="27"/>
          <w:szCs w:val="27"/>
        </w:rPr>
        <w:t xml:space="preserve">　　</w:t>
      </w:r>
      <w:r w:rsidRPr="00F41C62">
        <w:rPr>
          <w:rFonts w:ascii="微软雅黑" w:eastAsia="微软雅黑" w:hAnsi="微软雅黑" w:cs="宋体" w:hint="eastAsia"/>
          <w:b/>
          <w:bCs/>
          <w:color w:val="000000"/>
          <w:kern w:val="0"/>
          <w:sz w:val="27"/>
        </w:rPr>
        <w:t>锚定建军一百年奋斗目标砥砺奋进</w:t>
      </w:r>
    </w:p>
    <w:p w:rsidR="00F41C62" w:rsidRPr="00F41C62" w:rsidRDefault="00F41C62" w:rsidP="00F41C62">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F41C62">
        <w:rPr>
          <w:rFonts w:ascii="微软雅黑" w:eastAsia="微软雅黑" w:hAnsi="微软雅黑" w:cs="宋体" w:hint="eastAsia"/>
          <w:color w:val="000000"/>
          <w:kern w:val="0"/>
          <w:sz w:val="27"/>
          <w:szCs w:val="27"/>
        </w:rPr>
        <w:t xml:space="preserve">　　95年的历史无可辩驳地证明，没有一支强大的军队，就不可能有强大的祖国。站在新的历史起点上，我们更深切地感受到：中华民族实现伟大复兴，中国人民实现更加美好生活，必须加快把人民军队建设成为世界一流军队。习主席强调：“实现建军一百年奋斗目标，是党中央和中央军委把握强国强军时代要求作出的重大决策，是关系国家安全和发展全局的重大任务，是国防和军队现代化新‘三步走’十分紧要的一</w:t>
      </w:r>
      <w:r w:rsidRPr="00F41C62">
        <w:rPr>
          <w:rFonts w:ascii="微软雅黑" w:eastAsia="微软雅黑" w:hAnsi="微软雅黑" w:cs="宋体" w:hint="eastAsia"/>
          <w:color w:val="000000"/>
          <w:kern w:val="0"/>
          <w:sz w:val="27"/>
          <w:szCs w:val="27"/>
        </w:rPr>
        <w:lastRenderedPageBreak/>
        <w:t>步。”从现在起到2027年，是实现建军一百年奋斗目标的紧要时期。面对繁重任务、紧迫要求，必须锚定既定目标，坚决贯彻落实党中央、中央军委和习主席的决策部署，坚定决心意志、埋头苦干实干。</w:t>
      </w:r>
    </w:p>
    <w:p w:rsidR="00F41C62" w:rsidRPr="00F41C62" w:rsidRDefault="00F41C62" w:rsidP="00F41C62">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F41C62">
        <w:rPr>
          <w:rFonts w:ascii="微软雅黑" w:eastAsia="微软雅黑" w:hAnsi="微软雅黑" w:cs="宋体" w:hint="eastAsia"/>
          <w:color w:val="000000"/>
          <w:kern w:val="0"/>
          <w:sz w:val="27"/>
          <w:szCs w:val="27"/>
        </w:rPr>
        <w:t xml:space="preserve">　　坚持党对军队绝对领导。党的领导和党的建设是人民军队建设发展的关键。要铸牢听党指挥的军魂，坚持不懈用党的创新理论武装全军，巩固深化“不忘初心、牢记使命”主题教育成果，聚焦“忠诚维护核心、矢志奋斗强军”深化主题教育，推进党史学习教育常态化长效化，在坚定信仰中铸就忠诚操守，炼就“金刚不坏之身”。严守党的政治纪律和政治规矩，不断提高政治判断力、政治领悟力、政治执行力，忠实履行新时代使命任务，以实际行动迎接党的二十大胜利召开。</w:t>
      </w:r>
    </w:p>
    <w:p w:rsidR="00F41C62" w:rsidRPr="00F41C62" w:rsidRDefault="00F41C62" w:rsidP="00F41C62">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F41C62">
        <w:rPr>
          <w:rFonts w:ascii="微软雅黑" w:eastAsia="微软雅黑" w:hAnsi="微软雅黑" w:cs="宋体" w:hint="eastAsia"/>
          <w:color w:val="000000"/>
          <w:kern w:val="0"/>
          <w:sz w:val="27"/>
          <w:szCs w:val="27"/>
        </w:rPr>
        <w:t xml:space="preserve">　　推动各项任务严格落到实处。实干才能跟上时代步伐，奋进才能抓住历史机遇。要坚持以战领建，加强战建统筹，紧紧围绕军队建设“十四五”规划布局谋划和推进工作，抓紧推进战略性、引领性、基础性重大工程。按照既定部署扎实推进国防和军队改革，不断释放改革效能；强化创新驱动，实现高水平科技自立自强，充分发挥科技对军队建设战略支撑作用。增强责任感、紧迫感、主动性，强化责任担当、弘扬实干精神，向科学统筹要质量、要效能，加强协调、优化机制，把党中央、中央军委和习主席的决策部署真正落到实处。</w:t>
      </w:r>
    </w:p>
    <w:p w:rsidR="00F41C62" w:rsidRPr="00F41C62" w:rsidRDefault="00F41C62" w:rsidP="00F41C62">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F41C62">
        <w:rPr>
          <w:rFonts w:ascii="微软雅黑" w:eastAsia="微软雅黑" w:hAnsi="微软雅黑" w:cs="宋体" w:hint="eastAsia"/>
          <w:color w:val="000000"/>
          <w:kern w:val="0"/>
          <w:sz w:val="27"/>
          <w:szCs w:val="27"/>
        </w:rPr>
        <w:t xml:space="preserve">　　凝聚强军兴军的智慧和力量。建设巩固国防和强大军队是全党全国各族人民的共同事业。要强化大局意识，站在党和国家事业发展全局的高度思考安全和发展问题，搞好战略层面筹划，深化资源要素共享，强</w:t>
      </w:r>
      <w:r w:rsidRPr="00F41C62">
        <w:rPr>
          <w:rFonts w:ascii="微软雅黑" w:eastAsia="微软雅黑" w:hAnsi="微软雅黑" w:cs="宋体" w:hint="eastAsia"/>
          <w:color w:val="000000"/>
          <w:kern w:val="0"/>
          <w:sz w:val="27"/>
          <w:szCs w:val="27"/>
        </w:rPr>
        <w:lastRenderedPageBreak/>
        <w:t>化政策制度协调，推动重点区域、重点领域、新兴领域协调发展，军地合力推进国防和军队现代化。大力弘扬军爱民、民拥军光荣传统，加强全民国防教育，巩固军政军民团结，形成实现建军一百年奋斗目标的强大合力。</w:t>
      </w:r>
    </w:p>
    <w:p w:rsidR="00F41C62" w:rsidRPr="00F41C62" w:rsidRDefault="00F41C62" w:rsidP="00F41C62">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F41C62">
        <w:rPr>
          <w:rFonts w:ascii="微软雅黑" w:eastAsia="微软雅黑" w:hAnsi="微软雅黑" w:cs="宋体" w:hint="eastAsia"/>
          <w:color w:val="000000"/>
          <w:kern w:val="0"/>
          <w:sz w:val="27"/>
          <w:szCs w:val="27"/>
        </w:rPr>
        <w:t xml:space="preserve">　　（作者为国防大学习近平新时代中国特色社会主义思想研究中心研究员）</w:t>
      </w:r>
    </w:p>
    <w:p w:rsidR="00F41C62" w:rsidRDefault="00F41C62" w:rsidP="00F41C62">
      <w:pPr>
        <w:widowControl/>
        <w:shd w:val="clear" w:color="auto" w:fill="FFFFFF"/>
        <w:spacing w:line="540" w:lineRule="atLeast"/>
        <w:ind w:firstLine="525"/>
        <w:jc w:val="left"/>
        <w:rPr>
          <w:rFonts w:ascii="微软雅黑" w:eastAsia="微软雅黑" w:hAnsi="微软雅黑" w:cs="宋体" w:hint="eastAsia"/>
          <w:color w:val="000000"/>
          <w:kern w:val="0"/>
          <w:sz w:val="27"/>
          <w:szCs w:val="27"/>
          <w:bdr w:val="none" w:sz="0" w:space="0" w:color="auto" w:frame="1"/>
        </w:rPr>
      </w:pPr>
    </w:p>
    <w:p w:rsidR="00F41C62" w:rsidRDefault="00F41C62" w:rsidP="00F41C62">
      <w:pPr>
        <w:widowControl/>
        <w:shd w:val="clear" w:color="auto" w:fill="FFFFFF"/>
        <w:spacing w:line="540" w:lineRule="atLeast"/>
        <w:ind w:firstLine="525"/>
        <w:jc w:val="left"/>
        <w:rPr>
          <w:rFonts w:ascii="微软雅黑" w:eastAsia="微软雅黑" w:hAnsi="微软雅黑" w:cs="宋体" w:hint="eastAsia"/>
          <w:color w:val="000000"/>
          <w:kern w:val="0"/>
          <w:sz w:val="27"/>
          <w:szCs w:val="27"/>
          <w:bdr w:val="none" w:sz="0" w:space="0" w:color="auto" w:frame="1"/>
        </w:rPr>
      </w:pPr>
    </w:p>
    <w:p w:rsidR="00F41C62" w:rsidRDefault="00F41C62" w:rsidP="00F41C62">
      <w:pPr>
        <w:widowControl/>
        <w:shd w:val="clear" w:color="auto" w:fill="FFFFFF"/>
        <w:spacing w:line="540" w:lineRule="atLeast"/>
        <w:ind w:firstLine="525"/>
        <w:jc w:val="left"/>
        <w:rPr>
          <w:rFonts w:ascii="微软雅黑" w:eastAsia="微软雅黑" w:hAnsi="微软雅黑" w:cs="宋体" w:hint="eastAsia"/>
          <w:color w:val="000000"/>
          <w:kern w:val="0"/>
          <w:sz w:val="27"/>
          <w:szCs w:val="27"/>
          <w:bdr w:val="none" w:sz="0" w:space="0" w:color="auto" w:frame="1"/>
        </w:rPr>
      </w:pPr>
    </w:p>
    <w:p w:rsidR="00F41C62" w:rsidRDefault="00F41C62" w:rsidP="00F41C62">
      <w:pPr>
        <w:widowControl/>
        <w:shd w:val="clear" w:color="auto" w:fill="FFFFFF"/>
        <w:spacing w:line="540" w:lineRule="atLeast"/>
        <w:ind w:firstLine="525"/>
        <w:jc w:val="left"/>
        <w:rPr>
          <w:rFonts w:ascii="微软雅黑" w:eastAsia="微软雅黑" w:hAnsi="微软雅黑" w:cs="宋体" w:hint="eastAsia"/>
          <w:color w:val="000000"/>
          <w:kern w:val="0"/>
          <w:sz w:val="27"/>
          <w:szCs w:val="27"/>
          <w:bdr w:val="none" w:sz="0" w:space="0" w:color="auto" w:frame="1"/>
        </w:rPr>
      </w:pPr>
    </w:p>
    <w:p w:rsidR="00F41C62" w:rsidRDefault="00F41C62" w:rsidP="00F41C62">
      <w:pPr>
        <w:widowControl/>
        <w:shd w:val="clear" w:color="auto" w:fill="FFFFFF"/>
        <w:spacing w:line="540" w:lineRule="atLeast"/>
        <w:ind w:firstLine="525"/>
        <w:jc w:val="left"/>
        <w:rPr>
          <w:rFonts w:ascii="微软雅黑" w:eastAsia="微软雅黑" w:hAnsi="微软雅黑" w:cs="宋体" w:hint="eastAsia"/>
          <w:color w:val="000000"/>
          <w:kern w:val="0"/>
          <w:sz w:val="27"/>
          <w:szCs w:val="27"/>
          <w:bdr w:val="none" w:sz="0" w:space="0" w:color="auto" w:frame="1"/>
        </w:rPr>
      </w:pPr>
    </w:p>
    <w:p w:rsidR="00F41C62" w:rsidRDefault="00F41C62" w:rsidP="00F41C62">
      <w:pPr>
        <w:widowControl/>
        <w:shd w:val="clear" w:color="auto" w:fill="FFFFFF"/>
        <w:spacing w:line="540" w:lineRule="atLeast"/>
        <w:ind w:firstLine="525"/>
        <w:jc w:val="left"/>
        <w:rPr>
          <w:rFonts w:ascii="微软雅黑" w:eastAsia="微软雅黑" w:hAnsi="微软雅黑" w:cs="宋体" w:hint="eastAsia"/>
          <w:color w:val="000000"/>
          <w:kern w:val="0"/>
          <w:sz w:val="27"/>
          <w:szCs w:val="27"/>
          <w:bdr w:val="none" w:sz="0" w:space="0" w:color="auto" w:frame="1"/>
        </w:rPr>
      </w:pPr>
    </w:p>
    <w:p w:rsidR="00F41C62" w:rsidRDefault="00F41C62" w:rsidP="00F41C62">
      <w:pPr>
        <w:widowControl/>
        <w:shd w:val="clear" w:color="auto" w:fill="FFFFFF"/>
        <w:spacing w:line="540" w:lineRule="atLeast"/>
        <w:ind w:firstLine="525"/>
        <w:jc w:val="left"/>
        <w:rPr>
          <w:rFonts w:ascii="微软雅黑" w:eastAsia="微软雅黑" w:hAnsi="微软雅黑" w:cs="宋体" w:hint="eastAsia"/>
          <w:color w:val="000000"/>
          <w:kern w:val="0"/>
          <w:sz w:val="27"/>
          <w:szCs w:val="27"/>
          <w:bdr w:val="none" w:sz="0" w:space="0" w:color="auto" w:frame="1"/>
        </w:rPr>
      </w:pPr>
    </w:p>
    <w:p w:rsidR="00F41C62" w:rsidRDefault="00F41C62" w:rsidP="00F41C62">
      <w:pPr>
        <w:widowControl/>
        <w:shd w:val="clear" w:color="auto" w:fill="FFFFFF"/>
        <w:spacing w:line="540" w:lineRule="atLeast"/>
        <w:ind w:firstLine="525"/>
        <w:jc w:val="left"/>
        <w:rPr>
          <w:rFonts w:ascii="微软雅黑" w:eastAsia="微软雅黑" w:hAnsi="微软雅黑" w:cs="宋体" w:hint="eastAsia"/>
          <w:color w:val="000000"/>
          <w:kern w:val="0"/>
          <w:sz w:val="27"/>
          <w:szCs w:val="27"/>
        </w:rPr>
      </w:pPr>
    </w:p>
    <w:p w:rsidR="00564038" w:rsidRDefault="00564038" w:rsidP="00F41C62">
      <w:pPr>
        <w:widowControl/>
        <w:shd w:val="clear" w:color="auto" w:fill="FFFFFF"/>
        <w:spacing w:line="540" w:lineRule="atLeast"/>
        <w:ind w:firstLine="525"/>
        <w:jc w:val="left"/>
        <w:rPr>
          <w:rFonts w:ascii="微软雅黑" w:eastAsia="微软雅黑" w:hAnsi="微软雅黑" w:cs="宋体" w:hint="eastAsia"/>
          <w:color w:val="000000"/>
          <w:kern w:val="0"/>
          <w:sz w:val="27"/>
          <w:szCs w:val="27"/>
        </w:rPr>
      </w:pPr>
    </w:p>
    <w:p w:rsidR="00564038" w:rsidRDefault="00564038" w:rsidP="00F41C62">
      <w:pPr>
        <w:widowControl/>
        <w:shd w:val="clear" w:color="auto" w:fill="FFFFFF"/>
        <w:spacing w:line="540" w:lineRule="atLeast"/>
        <w:ind w:firstLine="525"/>
        <w:jc w:val="left"/>
        <w:rPr>
          <w:rFonts w:ascii="微软雅黑" w:eastAsia="微软雅黑" w:hAnsi="微软雅黑" w:cs="宋体" w:hint="eastAsia"/>
          <w:color w:val="000000"/>
          <w:kern w:val="0"/>
          <w:sz w:val="27"/>
          <w:szCs w:val="27"/>
        </w:rPr>
      </w:pPr>
    </w:p>
    <w:p w:rsidR="00564038" w:rsidRDefault="00564038" w:rsidP="00F41C62">
      <w:pPr>
        <w:widowControl/>
        <w:shd w:val="clear" w:color="auto" w:fill="FFFFFF"/>
        <w:spacing w:line="540" w:lineRule="atLeast"/>
        <w:ind w:firstLine="525"/>
        <w:jc w:val="left"/>
        <w:rPr>
          <w:rFonts w:ascii="微软雅黑" w:eastAsia="微软雅黑" w:hAnsi="微软雅黑" w:cs="宋体" w:hint="eastAsia"/>
          <w:color w:val="000000"/>
          <w:kern w:val="0"/>
          <w:sz w:val="27"/>
          <w:szCs w:val="27"/>
        </w:rPr>
      </w:pPr>
    </w:p>
    <w:p w:rsidR="00564038" w:rsidRDefault="00564038" w:rsidP="00F41C62">
      <w:pPr>
        <w:widowControl/>
        <w:shd w:val="clear" w:color="auto" w:fill="FFFFFF"/>
        <w:spacing w:line="540" w:lineRule="atLeast"/>
        <w:ind w:firstLine="525"/>
        <w:jc w:val="left"/>
        <w:rPr>
          <w:rFonts w:ascii="微软雅黑" w:eastAsia="微软雅黑" w:hAnsi="微软雅黑" w:cs="宋体" w:hint="eastAsia"/>
          <w:color w:val="000000"/>
          <w:kern w:val="0"/>
          <w:sz w:val="27"/>
          <w:szCs w:val="27"/>
        </w:rPr>
      </w:pPr>
    </w:p>
    <w:p w:rsidR="00564038" w:rsidRDefault="00564038" w:rsidP="00F41C62">
      <w:pPr>
        <w:widowControl/>
        <w:shd w:val="clear" w:color="auto" w:fill="FFFFFF"/>
        <w:spacing w:line="540" w:lineRule="atLeast"/>
        <w:ind w:firstLine="525"/>
        <w:jc w:val="left"/>
        <w:rPr>
          <w:rFonts w:ascii="微软雅黑" w:eastAsia="微软雅黑" w:hAnsi="微软雅黑" w:cs="宋体" w:hint="eastAsia"/>
          <w:color w:val="000000"/>
          <w:kern w:val="0"/>
          <w:sz w:val="27"/>
          <w:szCs w:val="27"/>
        </w:rPr>
      </w:pPr>
    </w:p>
    <w:p w:rsidR="00564038" w:rsidRDefault="00564038" w:rsidP="00F41C62">
      <w:pPr>
        <w:widowControl/>
        <w:shd w:val="clear" w:color="auto" w:fill="FFFFFF"/>
        <w:spacing w:line="540" w:lineRule="atLeast"/>
        <w:ind w:firstLine="525"/>
        <w:jc w:val="left"/>
        <w:rPr>
          <w:rFonts w:ascii="微软雅黑" w:eastAsia="微软雅黑" w:hAnsi="微软雅黑" w:cs="宋体" w:hint="eastAsia"/>
          <w:color w:val="000000"/>
          <w:kern w:val="0"/>
          <w:sz w:val="27"/>
          <w:szCs w:val="27"/>
        </w:rPr>
      </w:pPr>
    </w:p>
    <w:p w:rsidR="00564038" w:rsidRPr="00F41C62" w:rsidRDefault="00564038" w:rsidP="00F41C62">
      <w:pPr>
        <w:widowControl/>
        <w:shd w:val="clear" w:color="auto" w:fill="FFFFFF"/>
        <w:spacing w:line="540" w:lineRule="atLeast"/>
        <w:ind w:firstLine="525"/>
        <w:jc w:val="left"/>
        <w:rPr>
          <w:rFonts w:ascii="微软雅黑" w:eastAsia="微软雅黑" w:hAnsi="微软雅黑" w:cs="宋体" w:hint="eastAsia"/>
          <w:color w:val="000000"/>
          <w:kern w:val="0"/>
          <w:sz w:val="27"/>
          <w:szCs w:val="27"/>
        </w:rPr>
      </w:pPr>
    </w:p>
    <w:p w:rsidR="00F41C62" w:rsidRPr="00564038" w:rsidRDefault="00F41C62" w:rsidP="00564038">
      <w:pPr>
        <w:widowControl/>
        <w:shd w:val="clear" w:color="auto" w:fill="FFFFFF"/>
        <w:spacing w:before="300" w:after="225" w:line="480" w:lineRule="atLeast"/>
        <w:jc w:val="center"/>
        <w:outlineLvl w:val="0"/>
        <w:rPr>
          <w:rFonts w:ascii="微软雅黑" w:eastAsia="微软雅黑" w:hAnsi="微软雅黑" w:cs="宋体"/>
          <w:b/>
          <w:bCs/>
          <w:color w:val="000000"/>
          <w:kern w:val="36"/>
          <w:sz w:val="36"/>
          <w:szCs w:val="36"/>
        </w:rPr>
      </w:pPr>
      <w:r w:rsidRPr="00564038">
        <w:rPr>
          <w:rFonts w:ascii="微软雅黑" w:eastAsia="微软雅黑" w:hAnsi="微软雅黑" w:cs="宋体" w:hint="eastAsia"/>
          <w:b/>
          <w:bCs/>
          <w:color w:val="000000"/>
          <w:kern w:val="36"/>
          <w:sz w:val="36"/>
          <w:szCs w:val="36"/>
        </w:rPr>
        <w:lastRenderedPageBreak/>
        <w:t>把实现中华民族伟大复兴的历史伟业推向前进</w:t>
      </w:r>
    </w:p>
    <w:p w:rsidR="00F41C62" w:rsidRDefault="00F41C62" w:rsidP="00F41C62">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习近平总书记指出：“实现中华民族伟大复兴，必须有领导中国人民前进的坚强力量，这个坚强力量就是中国共产党。”100多年前，中华民族呈现在世界面前的是一派衰败凋零的景象。今天，国家繁荣富强、人民幸福安康，中华民族向世界展现的是一派欣欣向荣的气象，正以不可阻挡的步伐迈向伟大复兴。历史和现实都证明，没有中国共产党，就没有新中国，就没有中华民族伟大复兴。</w:t>
      </w:r>
    </w:p>
    <w:p w:rsidR="00F41C62" w:rsidRDefault="00F41C62" w:rsidP="00F41C62">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rPr>
      </w:pPr>
      <w:r>
        <w:rPr>
          <w:rStyle w:val="a7"/>
          <w:rFonts w:ascii="微软雅黑" w:eastAsia="微软雅黑" w:hAnsi="微软雅黑" w:hint="eastAsia"/>
          <w:color w:val="000000"/>
          <w:sz w:val="27"/>
          <w:szCs w:val="27"/>
          <w:bdr w:val="none" w:sz="0" w:space="0" w:color="auto" w:frame="1"/>
        </w:rPr>
        <w:t>党肩负着实现中华民族伟大复兴的历史使命</w:t>
      </w:r>
    </w:p>
    <w:p w:rsidR="00F41C62" w:rsidRDefault="00F41C62" w:rsidP="00F41C62">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中国是一个历史悠久的东方大国，中华民族是世界上古老而伟大的民族。在连绵不断的历史长河中，中华民族创造了灿烂文明，为人类文明进步作出不可磨灭的贡献。1840年鸦片战争后，由于西方列强入侵和封建统治腐败，中国逐步成为半殖民地半封建社会，国家蒙辱、人民蒙难、文明蒙尘，中华民族遭受了前所未有的劫难。</w:t>
      </w:r>
    </w:p>
    <w:p w:rsidR="00F41C62" w:rsidRDefault="00F41C62" w:rsidP="00F41C62">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英雄的中国人民在救亡图存的道路上一次次抗争、一次次求索，展现了不畏强暴、自强不息的顽强意志。太平天国运动、洋务运动、戊戌变法、义和团运动、辛亥革命接连而起，农民阶级、地主阶级、资产阶级改良派和革命派等的各种救国方案轮番出台，但由于没有找到解决中国前途命运问题的正确道路和领导力量，这些斗争并没有改变旧中国半殖民地半封建的社会性质和中国人民的悲惨境遇，没有完成实现民族独立、人民解放的历史任务。</w:t>
      </w:r>
    </w:p>
    <w:p w:rsidR="00F41C62" w:rsidRDefault="00F41C62" w:rsidP="00F41C62">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十月革命一声炮响，给中国送来了马克思列宁主义。五四运动爆发，中国工人阶级开始以独立的姿态登上政治舞台。在中华民族内忧外患、社会危机空前深重的背景下，在中国人民和中华民族的伟大觉醒中，在马克思列宁主义同中国工人运动的紧密结合中，1921年7月中国共产党应运而生。这是开天辟地的大事变，中国人民谋求民族独立、人民解放和国家富强、人民幸福的斗争从此有了主心骨，中国革命的面貌从此焕然一新。</w:t>
      </w:r>
    </w:p>
    <w:p w:rsidR="00F41C62" w:rsidRDefault="00F41C62" w:rsidP="00F41C62">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中国共产党是用马克思主义武装起来的党。一个民族要走在时代前列，就一刻不能没有理论思维，一刻不能没有思想指引。马克思主义科学揭示了人类社会发展规律，为人民指明了实现自由和解放的道路。中国共产党从诞生之日起，就把马克思主义鲜明地写在自己的旗帜上，将马克思主义作为认识世界、把握规律、追求真理、改造世界的强大思想武器。在那个风雨如晦的年代，军阀混战使国家陷入“四野萧萧风雨急，中原黯黯鬼神愁”的悲惨境地，资产阶级领导的旧民主主义革命显然无法解决中华民族出路问题。当人们意识到旧的道路走不通的时候，俄国十月革命让人们看到了希望的曙光，也让中国的先进分子认识到只有马克思主义才是解决中国问题的真理。因此，中国共产党自诞生之日起就是一个掌握真理、把握历史发展规律和大势的先进政党。</w:t>
      </w:r>
    </w:p>
    <w:p w:rsidR="00F41C62" w:rsidRDefault="00F41C62" w:rsidP="00F41C62">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中国共产党是中国工人阶级的先锋队，同时是中国人民和中华民族的先锋队。在《共产党宣言》中，马克思、恩格斯把无产阶级看作先进生产力的代表、资本主义制度的掘墓人、新社会制度的创造者，强调过去的一切运动都是少数人的或者为少数人谋利益的运动，无产阶级的运</w:t>
      </w:r>
      <w:r>
        <w:rPr>
          <w:rFonts w:ascii="微软雅黑" w:eastAsia="微软雅黑" w:hAnsi="微软雅黑" w:hint="eastAsia"/>
          <w:color w:val="000000"/>
          <w:sz w:val="27"/>
          <w:szCs w:val="27"/>
        </w:rPr>
        <w:lastRenderedPageBreak/>
        <w:t>动是绝大多数人的、为绝大多数人谋利益的独立的运动。中国共产党来自人民，党的根基在人民、血脉在人民、力量在人民。为人民而生，因人民而兴，始终同人民在一起，为人民利益而奋斗，是中国共产党立党兴党强党的根本出发点和落脚点。因此，中国共产党自诞生之日起就是一个与人民心连心、同呼吸、共命运的党。</w:t>
      </w:r>
    </w:p>
    <w:p w:rsidR="00F41C62" w:rsidRDefault="00F41C62" w:rsidP="00F41C62">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可见，中国共产党成为推动中国历史前进、领导中国人民前进的坚强力量不是自封的，我们党能从当时各种政治力量中脱颖而出是历史的选择、人民的选择。过去100多年的历史和事实表明，中国共产党没有辜负历史和人民的选择。</w:t>
      </w:r>
    </w:p>
    <w:p w:rsidR="00F41C62" w:rsidRDefault="00F41C62" w:rsidP="00F41C62">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rPr>
      </w:pPr>
      <w:r>
        <w:rPr>
          <w:rStyle w:val="a7"/>
          <w:rFonts w:ascii="微软雅黑" w:eastAsia="微软雅黑" w:hAnsi="微软雅黑" w:hint="eastAsia"/>
          <w:color w:val="000000"/>
          <w:sz w:val="27"/>
          <w:szCs w:val="27"/>
          <w:bdr w:val="none" w:sz="0" w:space="0" w:color="auto" w:frame="1"/>
        </w:rPr>
        <w:t>党的百年历史就是一部为中华民族谋复兴的不懈奋斗史</w:t>
      </w:r>
    </w:p>
    <w:p w:rsidR="00F41C62" w:rsidRDefault="00F41C62" w:rsidP="00F41C62">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100多年来，中国共产党团结带领中国人民进行的一切奋斗、一切牺牲、一切创造，归结起来就是一个主题：实现中华民族伟大复兴。党的百年历史就是一部践行初心使命，与人民心连心、同呼吸、共命运的历史，就是一部为中华民族谋复兴的不懈奋斗史。</w:t>
      </w:r>
    </w:p>
    <w:p w:rsidR="00F41C62" w:rsidRDefault="00F41C62" w:rsidP="00F41C62">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新民主主义革命时期，为了实现中华民族伟大复兴，中国共产党团结带领中国人民，浴血奋战、百折不挠，推翻帝国主义、封建主义、官僚资本主义三座大山，建立了人民当家作主的中华人民共和国，实现了民族独立、人民解放，创造了新民主主义革命的伟大成就，为实现中华民族伟大复兴创造了根本社会条件。</w:t>
      </w:r>
    </w:p>
    <w:p w:rsidR="00F41C62" w:rsidRDefault="00F41C62" w:rsidP="00F41C62">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社会主义革命和建设时期，为了实现中华民族伟大复兴，中国共产党团结带领中国人民，自力更生、发愤图强，确立社会主义基本制度，</w:t>
      </w:r>
      <w:r>
        <w:rPr>
          <w:rFonts w:ascii="微软雅黑" w:eastAsia="微软雅黑" w:hAnsi="微软雅黑" w:hint="eastAsia"/>
          <w:color w:val="000000"/>
          <w:sz w:val="27"/>
          <w:szCs w:val="27"/>
        </w:rPr>
        <w:lastRenderedPageBreak/>
        <w:t>推进社会主义建设，实现了一穷二白、人口众多的东方大国大步迈进社会主义社会的伟大飞跃，创造了社会主义革命和建设的伟大成就，为实现中华民族伟大复兴奠定了根本政治前提和制度基础。</w:t>
      </w:r>
    </w:p>
    <w:p w:rsidR="00F41C62" w:rsidRDefault="00F41C62" w:rsidP="00F41C62">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改革开放和社会主义现代化建设新时期，为了实现中华民族伟大复兴，中国共产党团结带领中国人民，解放思想、锐意进取，坚定不移推进改革开放，开创、坚持、捍卫、发展中国特色社会主义，我国经济总量跃居世界第二，人民生活奔向全面小康，创造了改革开放和社会主义现代化建设的伟大成就，为实现中华民族伟大复兴提供了充满新的活力的体制保证和快速发展的物质条件。</w:t>
      </w:r>
    </w:p>
    <w:p w:rsidR="00F41C62" w:rsidRDefault="00F41C62" w:rsidP="00F41C62">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中国特色社会主义新时代，为了实现中华民族伟大复兴，中国共产党团结带领中国人民，自信自强、守正创新，如期实现全面建成小康社会目标，顺利开启实现第二个百年奋斗目标新征程，党和国家事业取得历史性成就、发生历史性变革，创造了新时代中国特色社会主义的伟大成就，为实现中华民族伟大复兴提供了更为完善的制度保证、更为坚实的物质基础、更为主动的精神力量。</w:t>
      </w:r>
    </w:p>
    <w:p w:rsidR="00F41C62" w:rsidRDefault="00F41C62" w:rsidP="00F41C62">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100多年来，中国从四分五裂、一盘散沙到高度统一、民族团结，从积贫积弱、一穷二白到全面小康、繁荣富强，从被动挨打、饱受欺凌到独立自主、坚定自信；仅用几十年时间就走完发达国家几百年走过的工业化历程，创造了经济快速发展和社会长期稳定两大奇迹。今天，中华民族伟大复兴展现出前所未有的光明前景，最根本的原因是有中国共产党的坚强领导。我们党科学分析和把握历史大势，善于抓住和用好各</w:t>
      </w:r>
      <w:r>
        <w:rPr>
          <w:rFonts w:ascii="微软雅黑" w:eastAsia="微软雅黑" w:hAnsi="微软雅黑" w:hint="eastAsia"/>
          <w:color w:val="000000"/>
          <w:sz w:val="27"/>
          <w:szCs w:val="27"/>
        </w:rPr>
        <w:lastRenderedPageBreak/>
        <w:t>种历史机遇，始终掌握事业发展的历史主动，一步步迈向中华民族伟大复兴的宏伟目标；党为争取民族独立、人民解放和实现国家富强、人民幸福而不懈奋斗、不断进取，成功开辟了实现中华民族伟大复兴的正确道路；党把马克思主义基本原理同中国具体实际相结合、同中华优秀传统文化相结合，不断推进马克思主义中国化时代化，用科学理论引领伟大实践；党始终保持先进性和纯洁性，勇于推进自我革命，不断加强自身建设，确保始终成为中华民族伟大复兴的坚强领导核心。</w:t>
      </w:r>
    </w:p>
    <w:p w:rsidR="00F41C62" w:rsidRDefault="00F41C62" w:rsidP="00F41C62">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rPr>
      </w:pPr>
      <w:r>
        <w:rPr>
          <w:rStyle w:val="a7"/>
          <w:rFonts w:ascii="微软雅黑" w:eastAsia="微软雅黑" w:hAnsi="微软雅黑" w:hint="eastAsia"/>
          <w:color w:val="000000"/>
          <w:sz w:val="27"/>
          <w:szCs w:val="27"/>
          <w:bdr w:val="none" w:sz="0" w:space="0" w:color="auto" w:frame="1"/>
        </w:rPr>
        <w:t>党团结带领中国人民踏上了实现第二个百年奋斗目标新的赶考之路</w:t>
      </w:r>
    </w:p>
    <w:p w:rsidR="00F41C62" w:rsidRDefault="00F41C62" w:rsidP="00F41C62">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现在，我们比历史上任何时期都更接近实现中华民族伟大复兴的目标，比历史上任何时期都更有信心、更有能力实现这个目标。同时，必须清醒地认识到，中华民族伟大复兴绝不是轻轻松松、敲锣打鼓就能实现的，前进道路上仍然存在可以预料和难以预料的各种风险挑战。当前，世界百年未有之大变局加速演进，国际环境更加严峻复杂，国内改革发展稳定任务艰巨繁重，各种风险考验也会越来越复杂，甚至会遇到难以想象的惊涛骇浪。</w:t>
      </w:r>
    </w:p>
    <w:p w:rsidR="00F41C62" w:rsidRDefault="00F41C62" w:rsidP="00F41C62">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民族复兴，关键在党。中国共产党团结带领人民在实现民族复兴的征程中始终重视总结运用党的历史经验，善于从不断认识和把握历史规律中找到前进的正确方向和正确道路。党的十九届六中全会通过的《中共中央关于党的百年奋斗重大成就和历史经验的决议》用“十个坚持”总结概括了党的百年奋斗历史经验。我们要传承好、发扬好党的成功经</w:t>
      </w:r>
      <w:r>
        <w:rPr>
          <w:rFonts w:ascii="微软雅黑" w:eastAsia="微软雅黑" w:hAnsi="微软雅黑" w:hint="eastAsia"/>
          <w:color w:val="000000"/>
          <w:sz w:val="27"/>
          <w:szCs w:val="27"/>
        </w:rPr>
        <w:lastRenderedPageBreak/>
        <w:t>验，进一步增强历史自觉、把握历史规律、掌握历史主动，进一步统一思想、统一意志、统一行动，确保党始终团结带领人民朝着实现中华民族伟大复兴的宏伟目标继续前进。</w:t>
      </w:r>
    </w:p>
    <w:p w:rsidR="00F41C62" w:rsidRDefault="00F41C62" w:rsidP="00F41C62">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党的历史告诉我们，方向决定道路，道路决定命运。中国特色社会主义道路是创造人民美好生活、实现中华民族伟大复兴的康庄大道，是当代中国大踏步赶上时代、引领时代发展的必由之路。我们要一以贯之坚持和发展中国特色社会主义，既不走封闭僵化的老路，也不走改旗易帜的邪路，坚定不移走中国特色社会主义道路，坚持党的基本理论、基本路线、基本方略，以中国式现代化推进中华民族伟大复兴，完成中华民族伟大复兴的历史重任。</w:t>
      </w:r>
    </w:p>
    <w:p w:rsidR="00F41C62" w:rsidRDefault="00F41C62" w:rsidP="00F41C62">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党的历史告诉我们，中国共产党之所以历经百年而风华正茂、饱经磨难而生生不息，就是凭着那么一股革命加拼命的强大精神。以伟大建党精神为源头的中国共产党人的精神谱系，集中体现了党的坚定信念、根本宗旨、优良作风，凝聚着共产党人艰苦奋斗、牺牲奉献、开拓进取的伟大品格。我们要大力弘扬伟大建党精神，以永不懈怠的精神状态和一往无前的奋斗姿态，知重负重、苦干实干、攻坚克难，为把我国建设成为社会主义现代化强国、实现中华民族伟大复兴而不懈奋斗。</w:t>
      </w:r>
    </w:p>
    <w:p w:rsidR="00F41C62" w:rsidRDefault="00F41C62" w:rsidP="00F41C62">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党的历史告诉我们，人心向背、力量对比历来是决定党和人民事业成败的关键。把绝大多数人团结在中国共产党周围，结成最广泛的统一战线，是党战胜一切困难、夺取事业胜利的强大力量源泉。实现中华民族伟大复兴，需要全体中华儿女齐心协力、共同奋斗。我们要始终高举</w:t>
      </w:r>
      <w:r>
        <w:rPr>
          <w:rFonts w:ascii="微软雅黑" w:eastAsia="微软雅黑" w:hAnsi="微软雅黑" w:hint="eastAsia"/>
          <w:color w:val="000000"/>
          <w:sz w:val="27"/>
          <w:szCs w:val="27"/>
        </w:rPr>
        <w:lastRenderedPageBreak/>
        <w:t>团结的旗帜，坚持大团结大联合，坚持一致性和多样性统一，广聚天下英才，集中各方面智慧和力量，形成海内外全体中华儿女心往一处想、劲往一处使的生动局面，推动中华民族伟大复兴的航船乘风破浪、扬帆远航。</w:t>
      </w:r>
    </w:p>
    <w:p w:rsidR="00F41C62" w:rsidRDefault="00F41C62" w:rsidP="00F41C62">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习近平总书记指出：“过去一百年，中国共产党向人民、向历史交出了一份优异的答卷。现在，中国共产党团结带领中国人民又踏上了实现第二个百年奋斗目标新的赶考之路。”历史和人民选择中国共产党领导中华民族伟大复兴的事业是正确的，必须长期坚持、永不动摇。我们坚信，在以习近平同志为核心的党中央坚强领导下，在习近平新时代中国特色社会主义思想科学指引下，以史为鉴、开创未来，埋头苦干、勇毅前行，全面建成社会主义现代化强国的目标、中华民族伟大复兴的中国梦一定能够实现。</w:t>
      </w:r>
    </w:p>
    <w:p w:rsidR="00F41C62" w:rsidRDefault="00F41C62" w:rsidP="00F41C62">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bdr w:val="none" w:sz="0" w:space="0" w:color="auto" w:frame="1"/>
        </w:rPr>
      </w:pPr>
    </w:p>
    <w:p w:rsidR="00564038" w:rsidRDefault="00564038" w:rsidP="00F41C62">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bdr w:val="none" w:sz="0" w:space="0" w:color="auto" w:frame="1"/>
        </w:rPr>
      </w:pPr>
    </w:p>
    <w:p w:rsidR="00564038" w:rsidRDefault="00564038" w:rsidP="00F41C62">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bdr w:val="none" w:sz="0" w:space="0" w:color="auto" w:frame="1"/>
        </w:rPr>
      </w:pPr>
    </w:p>
    <w:p w:rsidR="00564038" w:rsidRDefault="00564038" w:rsidP="00F41C62">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bdr w:val="none" w:sz="0" w:space="0" w:color="auto" w:frame="1"/>
        </w:rPr>
      </w:pPr>
    </w:p>
    <w:p w:rsidR="00564038" w:rsidRDefault="00564038" w:rsidP="00F41C62">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bdr w:val="none" w:sz="0" w:space="0" w:color="auto" w:frame="1"/>
        </w:rPr>
      </w:pPr>
    </w:p>
    <w:p w:rsidR="00564038" w:rsidRDefault="00564038" w:rsidP="00F41C62">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bdr w:val="none" w:sz="0" w:space="0" w:color="auto" w:frame="1"/>
        </w:rPr>
      </w:pPr>
    </w:p>
    <w:p w:rsidR="00564038" w:rsidRDefault="00564038" w:rsidP="00F41C62">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bdr w:val="none" w:sz="0" w:space="0" w:color="auto" w:frame="1"/>
        </w:rPr>
      </w:pPr>
    </w:p>
    <w:p w:rsidR="00564038" w:rsidRDefault="00564038" w:rsidP="00F41C62">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rPr>
      </w:pPr>
    </w:p>
    <w:p w:rsidR="00564038" w:rsidRDefault="00564038" w:rsidP="00F41C62">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rPr>
      </w:pPr>
    </w:p>
    <w:p w:rsidR="00F41C62" w:rsidRPr="00F41C62" w:rsidRDefault="00F41C62" w:rsidP="00564038">
      <w:pPr>
        <w:widowControl/>
        <w:shd w:val="clear" w:color="auto" w:fill="FFFFFF"/>
        <w:spacing w:before="300" w:after="225" w:line="480" w:lineRule="atLeast"/>
        <w:jc w:val="center"/>
        <w:outlineLvl w:val="0"/>
        <w:rPr>
          <w:rFonts w:ascii="微软雅黑" w:eastAsia="微软雅黑" w:hAnsi="微软雅黑" w:cs="宋体"/>
          <w:b/>
          <w:bCs/>
          <w:color w:val="000000"/>
          <w:kern w:val="36"/>
          <w:sz w:val="36"/>
          <w:szCs w:val="36"/>
        </w:rPr>
      </w:pPr>
      <w:r w:rsidRPr="00F41C62">
        <w:rPr>
          <w:rFonts w:ascii="微软雅黑" w:eastAsia="微软雅黑" w:hAnsi="微软雅黑" w:cs="宋体" w:hint="eastAsia"/>
          <w:b/>
          <w:bCs/>
          <w:color w:val="000000"/>
          <w:kern w:val="36"/>
          <w:sz w:val="36"/>
          <w:szCs w:val="36"/>
        </w:rPr>
        <w:lastRenderedPageBreak/>
        <w:t>中国政府和中国人民实现祖国统一的决心坚如磐石</w:t>
      </w:r>
    </w:p>
    <w:p w:rsidR="00F41C62" w:rsidRPr="00F41C62" w:rsidRDefault="00F41C62" w:rsidP="00F41C62">
      <w:pPr>
        <w:widowControl/>
        <w:shd w:val="clear" w:color="auto" w:fill="FFFFFF"/>
        <w:spacing w:before="420" w:after="420" w:line="480" w:lineRule="auto"/>
        <w:ind w:left="150" w:right="150"/>
        <w:jc w:val="left"/>
        <w:rPr>
          <w:rFonts w:ascii="Helvetica" w:eastAsia="微软雅黑" w:hAnsi="Helvetica" w:cs="Helvetica"/>
          <w:color w:val="2B2B2B"/>
          <w:kern w:val="0"/>
          <w:sz w:val="27"/>
          <w:szCs w:val="27"/>
        </w:rPr>
      </w:pPr>
      <w:r w:rsidRPr="00F41C62">
        <w:rPr>
          <w:rFonts w:ascii="Helvetica" w:eastAsia="微软雅黑" w:hAnsi="Helvetica" w:cs="Helvetica"/>
          <w:color w:val="2B2B2B"/>
          <w:kern w:val="0"/>
          <w:sz w:val="27"/>
          <w:szCs w:val="27"/>
        </w:rPr>
        <w:t xml:space="preserve">　　美国国会众议长佩洛西不顾中方强烈反对和严正交涉，窜访中国台湾地区，严重违反一个中国原则和中美三个联合公报规定，严重冲击中美关系政治基础，严重侵犯中国主权和领土完整，严重破坏台海和平稳定，向</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台独</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分裂势力发出严重错误信号。对此，中方予以坚决反制，完全正当，合理合法，由此产生的一切后果必须由美方和</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台独</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分裂势力负责。</w:t>
      </w:r>
    </w:p>
    <w:p w:rsidR="00F41C62" w:rsidRPr="00F41C62" w:rsidRDefault="00F41C62" w:rsidP="00F41C62">
      <w:pPr>
        <w:widowControl/>
        <w:shd w:val="clear" w:color="auto" w:fill="FFFFFF"/>
        <w:spacing w:before="420" w:after="420" w:line="480" w:lineRule="auto"/>
        <w:ind w:left="150" w:right="150"/>
        <w:jc w:val="left"/>
        <w:rPr>
          <w:rFonts w:ascii="Helvetica" w:eastAsia="微软雅黑" w:hAnsi="Helvetica" w:cs="Helvetica"/>
          <w:color w:val="2B2B2B"/>
          <w:kern w:val="0"/>
          <w:sz w:val="27"/>
          <w:szCs w:val="27"/>
        </w:rPr>
      </w:pPr>
      <w:r w:rsidRPr="00F41C62">
        <w:rPr>
          <w:rFonts w:ascii="Helvetica" w:eastAsia="微软雅黑" w:hAnsi="Helvetica" w:cs="Helvetica"/>
          <w:color w:val="2B2B2B"/>
          <w:kern w:val="0"/>
          <w:sz w:val="27"/>
          <w:szCs w:val="27"/>
        </w:rPr>
        <w:t xml:space="preserve">　　一个中国原则是中国与各国建交的基本原则，构成二战后国际秩序的组成部分。中美建交公报明确指出，美国承认中华人民共和国政府是中国的唯一合法政府，在此范围内，美国人民将同台湾人民保持文化、商务和其他非官方关系。美国国会是美国政府的组成部分，佩洛西是美国政府的第三号人物，理应严格遵守美国政府的一个中国政策，严格恪守美方向中方作出的政治承诺。中方历来反对美国国会议员窜访中国台湾地区，认为美国行政部门有责任予以阻止。然而，美方说一套、做一套，毫无诚信可言。美方一再重申，美国的一个中国政策没有改变也不会改变，美方不支持台湾</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独立</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但佩洛西执意窜访中国台湾地区，将美方政治承诺抛诸脑后，让国际社会进一步看清，究竟是谁在改变台海现状，谁在破坏中美关系，谁在损害地区和平稳定，谁在破坏国际秩序。逆和平发展历史大势而动者，无论是谁，都必将被钉在历史耻辱柱上。</w:t>
      </w:r>
    </w:p>
    <w:p w:rsidR="00F41C62" w:rsidRPr="00F41C62" w:rsidRDefault="00F41C62" w:rsidP="00F41C62">
      <w:pPr>
        <w:widowControl/>
        <w:shd w:val="clear" w:color="auto" w:fill="FFFFFF"/>
        <w:spacing w:before="420" w:after="420" w:line="480" w:lineRule="auto"/>
        <w:ind w:left="150" w:right="150"/>
        <w:jc w:val="left"/>
        <w:rPr>
          <w:rFonts w:ascii="Helvetica" w:eastAsia="微软雅黑" w:hAnsi="Helvetica" w:cs="Helvetica"/>
          <w:color w:val="2B2B2B"/>
          <w:kern w:val="0"/>
          <w:sz w:val="27"/>
          <w:szCs w:val="27"/>
        </w:rPr>
      </w:pPr>
      <w:r w:rsidRPr="00F41C62">
        <w:rPr>
          <w:rFonts w:ascii="Helvetica" w:eastAsia="微软雅黑" w:hAnsi="Helvetica" w:cs="Helvetica"/>
          <w:color w:val="2B2B2B"/>
          <w:kern w:val="0"/>
          <w:sz w:val="27"/>
          <w:szCs w:val="27"/>
        </w:rPr>
        <w:lastRenderedPageBreak/>
        <w:t xml:space="preserve">　　佩洛西窜访中国台湾地区，是美方歪曲虚化掏空一个中国原则的又一危险行径。一段时间以来，美国政府在台湾问题上屡屡采取错误言行，不断提升美台官方往来层级。尽管美国政府中和美国舆论界大量声音认为佩洛西窜访中国台湾地区将给台海局势制造重大风险，给美中关系带来严重冲击；尽管国际社会有识之士纷纷强调佩洛西窜访中国台湾地区是危险的、不负责任的，严重违反国际关系基本准则；尽管地区国家一再奉劝美方以中美关系大局和地区和平稳定为重，但美方最终仍为佩洛西的严重错误行径开了绿灯。美方一面把</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维护台海稳定</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维持台海现状</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给美中关系设置护栏</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挂在嘴边，一面又任由佩洛西冒天下之大不韪窜访中国台湾地区，在台海制造风浪，给中美关系制造新的严重困难，这只能说明美方的真实目的就是要打</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台湾牌</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，就是要搞</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以台制华</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，就是要遏制中国发展。</w:t>
      </w:r>
    </w:p>
    <w:p w:rsidR="00F41C62" w:rsidRPr="00F41C62" w:rsidRDefault="00F41C62" w:rsidP="00F41C62">
      <w:pPr>
        <w:widowControl/>
        <w:shd w:val="clear" w:color="auto" w:fill="FFFFFF"/>
        <w:spacing w:before="420" w:after="420" w:line="480" w:lineRule="auto"/>
        <w:ind w:left="150" w:right="150"/>
        <w:jc w:val="left"/>
        <w:rPr>
          <w:rFonts w:ascii="Helvetica" w:eastAsia="微软雅黑" w:hAnsi="Helvetica" w:cs="Helvetica"/>
          <w:color w:val="2B2B2B"/>
          <w:kern w:val="0"/>
          <w:sz w:val="27"/>
          <w:szCs w:val="27"/>
        </w:rPr>
      </w:pPr>
      <w:r w:rsidRPr="00F41C62">
        <w:rPr>
          <w:rFonts w:ascii="Helvetica" w:eastAsia="微软雅黑" w:hAnsi="Helvetica" w:cs="Helvetica"/>
          <w:color w:val="2B2B2B"/>
          <w:kern w:val="0"/>
          <w:sz w:val="27"/>
          <w:szCs w:val="27"/>
        </w:rPr>
        <w:t xml:space="preserve">　　在涉及主权领土完整的大是大非问题上，任何一个国家都没有妥协退让余地。一个中国原则是中国同任何国家发展关系的前提和基础，我们绝不允许</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越线</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行为。台湾问题事关中国国家主权和领土完整，涉及中国核心利益，是中美关系中最重要、最敏感的核心问题。美方变本加厉搞</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以台制华</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，将台海局势推向进一步紧张，必将付出沉重代价。中国政府和中国人民在台湾问题上的立场是一以贯之的，坚决维护国家主权和领土完整是</w:t>
      </w:r>
      <w:r w:rsidRPr="00F41C62">
        <w:rPr>
          <w:rFonts w:ascii="Helvetica" w:eastAsia="微软雅黑" w:hAnsi="Helvetica" w:cs="Helvetica"/>
          <w:color w:val="2B2B2B"/>
          <w:kern w:val="0"/>
          <w:sz w:val="27"/>
          <w:szCs w:val="27"/>
        </w:rPr>
        <w:t>14</w:t>
      </w:r>
      <w:r w:rsidRPr="00F41C62">
        <w:rPr>
          <w:rFonts w:ascii="Helvetica" w:eastAsia="微软雅黑" w:hAnsi="Helvetica" w:cs="Helvetica"/>
          <w:color w:val="2B2B2B"/>
          <w:kern w:val="0"/>
          <w:sz w:val="27"/>
          <w:szCs w:val="27"/>
        </w:rPr>
        <w:t>亿多中国人民的坚定意志。中方早已严正申明，如果美方一意孤行，必将采取强有力措施挫败任何外部势</w:t>
      </w:r>
      <w:r w:rsidRPr="00F41C62">
        <w:rPr>
          <w:rFonts w:ascii="Helvetica" w:eastAsia="微软雅黑" w:hAnsi="Helvetica" w:cs="Helvetica"/>
          <w:color w:val="2B2B2B"/>
          <w:kern w:val="0"/>
          <w:sz w:val="27"/>
          <w:szCs w:val="27"/>
        </w:rPr>
        <w:lastRenderedPageBreak/>
        <w:t>力干涉和</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台独</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分裂的图谋。中国人民说到做到。任何人都不要错估中国人民捍卫国家主权和领土完整的坚强决心、坚定意志、强大能力。</w:t>
      </w:r>
    </w:p>
    <w:p w:rsidR="00F41C62" w:rsidRPr="00F41C62" w:rsidRDefault="00F41C62" w:rsidP="00F41C62">
      <w:pPr>
        <w:widowControl/>
        <w:shd w:val="clear" w:color="auto" w:fill="FFFFFF"/>
        <w:spacing w:before="420" w:after="420" w:line="480" w:lineRule="auto"/>
        <w:ind w:left="150" w:right="150"/>
        <w:jc w:val="left"/>
        <w:rPr>
          <w:rFonts w:ascii="Helvetica" w:eastAsia="微软雅黑" w:hAnsi="Helvetica" w:cs="Helvetica"/>
          <w:color w:val="2B2B2B"/>
          <w:kern w:val="0"/>
          <w:sz w:val="27"/>
          <w:szCs w:val="27"/>
        </w:rPr>
      </w:pPr>
      <w:r w:rsidRPr="00F41C62">
        <w:rPr>
          <w:rFonts w:ascii="Helvetica" w:eastAsia="微软雅黑" w:hAnsi="Helvetica" w:cs="Helvetica"/>
          <w:color w:val="2B2B2B"/>
          <w:kern w:val="0"/>
          <w:sz w:val="27"/>
          <w:szCs w:val="27"/>
        </w:rPr>
        <w:t xml:space="preserve">　　台湾问题的历史经纬明明白白，两岸同属一个中国的事实和现状清清楚楚。台湾民进党当局置中华民族根本利益和台湾民众福祉于不顾，甘当外部势力的棋子，充分暴露</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倚美谋独</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的危险企图。中华民族具有反对分裂、维护统一的光荣传统。</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台独</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分裂行径是祖国统一的最大障碍，是民族复兴的严重隐患。凡是数典忘祖、背叛祖国、分裂国家的人，从来没有好下场，必将遭到人民的唾弃和历史的审判。统一是历史大势，是正道。</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台独</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是历史逆流，是绝路。在祖国统一的历史大势面前，任何谋</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独</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企图都注定失败。</w:t>
      </w:r>
    </w:p>
    <w:p w:rsidR="00F41C62" w:rsidRPr="00F41C62" w:rsidRDefault="00F41C62" w:rsidP="00F41C62">
      <w:pPr>
        <w:widowControl/>
        <w:shd w:val="clear" w:color="auto" w:fill="FFFFFF"/>
        <w:spacing w:before="420" w:after="420" w:line="480" w:lineRule="auto"/>
        <w:ind w:left="150" w:right="150"/>
        <w:jc w:val="left"/>
        <w:rPr>
          <w:rFonts w:ascii="Helvetica" w:eastAsia="微软雅黑" w:hAnsi="Helvetica" w:cs="Helvetica"/>
          <w:color w:val="2B2B2B"/>
          <w:kern w:val="0"/>
          <w:sz w:val="27"/>
          <w:szCs w:val="27"/>
        </w:rPr>
      </w:pPr>
      <w:r w:rsidRPr="00F41C62">
        <w:rPr>
          <w:rFonts w:ascii="Helvetica" w:eastAsia="微软雅黑" w:hAnsi="Helvetica" w:cs="Helvetica"/>
          <w:color w:val="2B2B2B"/>
          <w:kern w:val="0"/>
          <w:sz w:val="27"/>
          <w:szCs w:val="27"/>
        </w:rPr>
        <w:t xml:space="preserve">　　民意不可违，大势不可逆。祖国必须统一，也必然统一。实现祖国统一的时与势始终牢牢掌握在我们的手中。中国政府和中国人民实现祖国统一的决心坚如磐石，不会因任何人、任何势力、任何国家而改变。我们坚决反对外部势力干涉和</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台独</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分裂，绝不为任何形式的</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台独</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势力留下任何空间！</w:t>
      </w:r>
    </w:p>
    <w:p w:rsidR="00F41C62" w:rsidRDefault="00F41C62" w:rsidP="00F41C62">
      <w:pPr>
        <w:widowControl/>
        <w:shd w:val="clear" w:color="auto" w:fill="FFFFFF"/>
        <w:spacing w:before="420" w:line="480" w:lineRule="auto"/>
        <w:ind w:left="150" w:right="150"/>
        <w:jc w:val="left"/>
        <w:rPr>
          <w:rFonts w:ascii="Helvetica" w:eastAsia="微软雅黑" w:hAnsi="Helvetica" w:cs="Helvetica" w:hint="eastAsia"/>
          <w:color w:val="2B2B2B"/>
          <w:kern w:val="0"/>
          <w:sz w:val="27"/>
          <w:szCs w:val="27"/>
        </w:rPr>
      </w:pPr>
      <w:r w:rsidRPr="00F41C62">
        <w:rPr>
          <w:rFonts w:ascii="Helvetica" w:eastAsia="微软雅黑" w:hAnsi="Helvetica" w:cs="Helvetica"/>
          <w:color w:val="2B2B2B"/>
          <w:kern w:val="0"/>
          <w:sz w:val="27"/>
          <w:szCs w:val="27"/>
        </w:rPr>
        <w:t xml:space="preserve">　</w:t>
      </w:r>
    </w:p>
    <w:p w:rsidR="00F41C62" w:rsidRDefault="00F41C62" w:rsidP="00F41C62">
      <w:pPr>
        <w:widowControl/>
        <w:shd w:val="clear" w:color="auto" w:fill="FFFFFF"/>
        <w:spacing w:before="420" w:line="480" w:lineRule="auto"/>
        <w:ind w:left="150" w:right="150"/>
        <w:jc w:val="left"/>
        <w:rPr>
          <w:rFonts w:ascii="Helvetica" w:eastAsia="微软雅黑" w:hAnsi="Helvetica" w:cs="Helvetica" w:hint="eastAsia"/>
          <w:color w:val="2B2B2B"/>
          <w:kern w:val="0"/>
          <w:sz w:val="27"/>
          <w:szCs w:val="27"/>
        </w:rPr>
      </w:pPr>
      <w:r w:rsidRPr="00F41C62">
        <w:rPr>
          <w:rFonts w:ascii="Helvetica" w:eastAsia="微软雅黑" w:hAnsi="Helvetica" w:cs="Helvetica"/>
          <w:color w:val="2B2B2B"/>
          <w:kern w:val="0"/>
          <w:sz w:val="27"/>
          <w:szCs w:val="27"/>
        </w:rPr>
        <w:t xml:space="preserve">　</w:t>
      </w:r>
    </w:p>
    <w:p w:rsidR="00564038" w:rsidRPr="00F41C62" w:rsidRDefault="00564038" w:rsidP="00F41C62">
      <w:pPr>
        <w:widowControl/>
        <w:shd w:val="clear" w:color="auto" w:fill="FFFFFF"/>
        <w:spacing w:before="420" w:line="480" w:lineRule="auto"/>
        <w:ind w:left="150" w:right="150"/>
        <w:jc w:val="left"/>
        <w:rPr>
          <w:rFonts w:ascii="Helvetica" w:eastAsia="微软雅黑" w:hAnsi="Helvetica" w:cs="Helvetica"/>
          <w:color w:val="2B2B2B"/>
          <w:kern w:val="0"/>
          <w:sz w:val="27"/>
          <w:szCs w:val="27"/>
        </w:rPr>
      </w:pPr>
    </w:p>
    <w:p w:rsidR="00F41C62" w:rsidRPr="00F41C62" w:rsidRDefault="00F41C62" w:rsidP="00564038">
      <w:pPr>
        <w:widowControl/>
        <w:shd w:val="clear" w:color="auto" w:fill="FFFFFF"/>
        <w:spacing w:before="300" w:after="225" w:line="480" w:lineRule="atLeast"/>
        <w:jc w:val="center"/>
        <w:outlineLvl w:val="0"/>
        <w:rPr>
          <w:rFonts w:ascii="微软雅黑" w:eastAsia="微软雅黑" w:hAnsi="微软雅黑" w:cs="宋体"/>
          <w:b/>
          <w:bCs/>
          <w:color w:val="000000"/>
          <w:kern w:val="36"/>
          <w:sz w:val="36"/>
          <w:szCs w:val="36"/>
        </w:rPr>
      </w:pPr>
      <w:r w:rsidRPr="00F41C62">
        <w:rPr>
          <w:rFonts w:ascii="微软雅黑" w:eastAsia="微软雅黑" w:hAnsi="微软雅黑" w:cs="宋体" w:hint="eastAsia"/>
          <w:b/>
          <w:bCs/>
          <w:color w:val="000000"/>
          <w:kern w:val="36"/>
          <w:sz w:val="36"/>
          <w:szCs w:val="36"/>
        </w:rPr>
        <w:lastRenderedPageBreak/>
        <w:t>把发展进步的命运牢牢掌握在自己手中</w:t>
      </w:r>
    </w:p>
    <w:p w:rsidR="00F41C62" w:rsidRPr="00F41C62" w:rsidRDefault="00F41C62" w:rsidP="00F41C62">
      <w:pPr>
        <w:widowControl/>
        <w:shd w:val="clear" w:color="auto" w:fill="FFFFFF"/>
        <w:spacing w:before="450"/>
        <w:jc w:val="center"/>
        <w:outlineLvl w:val="0"/>
        <w:rPr>
          <w:rFonts w:ascii="微软雅黑" w:eastAsia="微软雅黑" w:hAnsi="微软雅黑" w:cs="宋体" w:hint="eastAsia"/>
          <w:b/>
          <w:bCs/>
          <w:color w:val="000000"/>
          <w:kern w:val="36"/>
          <w:sz w:val="30"/>
          <w:szCs w:val="30"/>
        </w:rPr>
      </w:pPr>
      <w:r w:rsidRPr="00F41C62">
        <w:rPr>
          <w:rFonts w:ascii="微软雅黑" w:eastAsia="微软雅黑" w:hAnsi="微软雅黑" w:cs="宋体" w:hint="eastAsia"/>
          <w:b/>
          <w:bCs/>
          <w:color w:val="000000"/>
          <w:kern w:val="36"/>
          <w:sz w:val="30"/>
          <w:szCs w:val="30"/>
        </w:rPr>
        <w:t>——论学习贯彻习近平总书记在省部级专题研讨班上重要讲话</w:t>
      </w:r>
    </w:p>
    <w:p w:rsidR="00F41C62" w:rsidRPr="00F41C62" w:rsidRDefault="00F41C62" w:rsidP="00F41C62">
      <w:pPr>
        <w:widowControl/>
        <w:jc w:val="left"/>
        <w:rPr>
          <w:rFonts w:ascii="宋体" w:eastAsia="宋体" w:hAnsi="宋体" w:cs="宋体" w:hint="eastAsia"/>
          <w:kern w:val="0"/>
          <w:sz w:val="24"/>
          <w:szCs w:val="24"/>
        </w:rPr>
      </w:pPr>
    </w:p>
    <w:p w:rsidR="00F41C62" w:rsidRPr="00F41C62" w:rsidRDefault="00F41C62" w:rsidP="00F41C62">
      <w:pPr>
        <w:widowControl/>
        <w:shd w:val="clear" w:color="auto" w:fill="FFFFFF"/>
        <w:spacing w:before="420" w:after="420" w:line="480" w:lineRule="auto"/>
        <w:ind w:left="150" w:right="150"/>
        <w:jc w:val="left"/>
        <w:rPr>
          <w:rFonts w:ascii="Helvetica" w:eastAsia="微软雅黑" w:hAnsi="Helvetica" w:cs="Helvetica"/>
          <w:color w:val="2B2B2B"/>
          <w:kern w:val="0"/>
          <w:sz w:val="27"/>
          <w:szCs w:val="27"/>
        </w:rPr>
      </w:pPr>
      <w:r w:rsidRPr="00F41C62">
        <w:rPr>
          <w:rFonts w:ascii="Helvetica" w:eastAsia="微软雅黑" w:hAnsi="Helvetica" w:cs="Helvetica"/>
          <w:color w:val="2B2B2B"/>
          <w:kern w:val="0"/>
          <w:sz w:val="27"/>
          <w:szCs w:val="27"/>
        </w:rPr>
        <w:t xml:space="preserve">　　</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坚持把国家和民族发展放在自己力量的基点上、把中国发展进步的命运牢牢掌握在自己手中</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。在省部级主要领导干部</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学习习近平总书记重要讲话精神，迎接党的二十大</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专题研讨班上，习近平总书记深入分析国际国内大势，科学把握我们面临的战略机遇和风险挑战，深刻阐明未来一个时期党和国家事业发展的大政方针和行动纲领，强调</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全党必须增强忧患意识，坚持底线思维，坚定斗争意志，增强斗争本领，以正确的战略策略应变局、育新机、开新局，依靠顽强斗争打开事业发展新天地，最根本的是要把我们自己的事情做好</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。这充分体现了以习近平同志为核心的党中央深刻把握历史发展规律、始终掌握新时代新征程党和国家事业发展的历史主动和使命担当，充分体现了党中央谋划和推进党和国家各项工作的高瞻远瞩和深谋远虑。</w:t>
      </w:r>
    </w:p>
    <w:p w:rsidR="00F41C62" w:rsidRPr="00F41C62" w:rsidRDefault="00F41C62" w:rsidP="00F41C62">
      <w:pPr>
        <w:widowControl/>
        <w:shd w:val="clear" w:color="auto" w:fill="FFFFFF"/>
        <w:spacing w:before="420" w:after="420" w:line="480" w:lineRule="auto"/>
        <w:ind w:left="150" w:right="150"/>
        <w:jc w:val="left"/>
        <w:rPr>
          <w:rFonts w:ascii="Helvetica" w:eastAsia="微软雅黑" w:hAnsi="Helvetica" w:cs="Helvetica"/>
          <w:color w:val="2B2B2B"/>
          <w:kern w:val="0"/>
          <w:sz w:val="27"/>
          <w:szCs w:val="27"/>
        </w:rPr>
      </w:pPr>
      <w:r w:rsidRPr="00F41C62">
        <w:rPr>
          <w:rFonts w:ascii="Helvetica" w:eastAsia="微软雅黑" w:hAnsi="Helvetica" w:cs="Helvetica"/>
          <w:color w:val="2B2B2B"/>
          <w:kern w:val="0"/>
          <w:sz w:val="27"/>
          <w:szCs w:val="27"/>
        </w:rPr>
        <w:t xml:space="preserve">　　回望百年，中国共产党应运而生，中国人民谋求民族独立、人民解放和国家富强、人民幸福的斗争就有了主心骨，中国人民就从精神上由被动转为主动。百年来，不管形势和任务如何变化，不管遇到什么样的狂风暴雨，我们党都始终把握历史主动、锚定奋斗目标，沿着正确方向坚定前行。特别是党的十八大以来，党面临形势环境的复杂性和严峻性、肩负任务的繁重性和艰巨性世所罕见、史所罕见。以习</w:t>
      </w:r>
      <w:r w:rsidRPr="00F41C62">
        <w:rPr>
          <w:rFonts w:ascii="Helvetica" w:eastAsia="微软雅黑" w:hAnsi="Helvetica" w:cs="Helvetica"/>
          <w:color w:val="2B2B2B"/>
          <w:kern w:val="0"/>
          <w:sz w:val="27"/>
          <w:szCs w:val="27"/>
        </w:rPr>
        <w:lastRenderedPageBreak/>
        <w:t>近平同志为核心的党中央统筹中华民族伟大复兴战略全局和世界百年未有之大变局，以伟大的历史主动精神、巨大的政治勇气、强烈的责任担当，团结带领全党全军全国各族人民有效应对严峻复杂的国际形势和接踵而至的巨大风险挑战，以奋发有为的精神把新时代中国特色社会主义推向前进。十年自信自强、守正创新、砥砺奋进，党和国家事业取得历史性成就、发生历史性变革，党心军心民心空前凝聚振奋，中华民族迎来了从站起来、富起来到强起来的伟大飞跃，实现中华民族伟大复兴进入了不可逆转的历史进程，极大增强了</w:t>
      </w:r>
      <w:r w:rsidRPr="00F41C62">
        <w:rPr>
          <w:rFonts w:ascii="Helvetica" w:eastAsia="微软雅黑" w:hAnsi="Helvetica" w:cs="Helvetica"/>
          <w:color w:val="2B2B2B"/>
          <w:kern w:val="0"/>
          <w:sz w:val="27"/>
          <w:szCs w:val="27"/>
        </w:rPr>
        <w:t>14</w:t>
      </w:r>
      <w:r w:rsidRPr="00F41C62">
        <w:rPr>
          <w:rFonts w:ascii="Helvetica" w:eastAsia="微软雅黑" w:hAnsi="Helvetica" w:cs="Helvetica"/>
          <w:color w:val="2B2B2B"/>
          <w:kern w:val="0"/>
          <w:sz w:val="27"/>
          <w:szCs w:val="27"/>
        </w:rPr>
        <w:t>亿多中国人民锚定既定奋斗目标、意气风发走向未来的勇气和力量。</w:t>
      </w:r>
    </w:p>
    <w:p w:rsidR="00F41C62" w:rsidRPr="00F41C62" w:rsidRDefault="00F41C62" w:rsidP="00F41C62">
      <w:pPr>
        <w:widowControl/>
        <w:shd w:val="clear" w:color="auto" w:fill="FFFFFF"/>
        <w:spacing w:before="420" w:after="420" w:line="480" w:lineRule="auto"/>
        <w:ind w:left="150" w:right="150"/>
        <w:jc w:val="left"/>
        <w:rPr>
          <w:rFonts w:ascii="Helvetica" w:eastAsia="微软雅黑" w:hAnsi="Helvetica" w:cs="Helvetica"/>
          <w:color w:val="2B2B2B"/>
          <w:kern w:val="0"/>
          <w:sz w:val="27"/>
          <w:szCs w:val="27"/>
        </w:rPr>
      </w:pPr>
      <w:r w:rsidRPr="00F41C62">
        <w:rPr>
          <w:rFonts w:ascii="Helvetica" w:eastAsia="微软雅黑" w:hAnsi="Helvetica" w:cs="Helvetica"/>
          <w:color w:val="2B2B2B"/>
          <w:kern w:val="0"/>
          <w:sz w:val="27"/>
          <w:szCs w:val="27"/>
        </w:rPr>
        <w:t xml:space="preserve">　　察势者智，驭势者赢。当前，世界百年未有之大变局加速演进，世界之变、时代之变、历史之变的特征更加明显。习近平总书记深刻指出：</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我国发展面临新的战略机遇、新的战略任务、新的战略阶段、新的战略要求、新的战略环境，需要应对的风险和挑战、需要解决的矛盾和问题比以往更加错综复杂。</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我们清醒认识到，中华民族伟大复兴不是轻轻松松、敲锣打鼓就能实现的，必须准备付出更为艰巨、更为艰苦的努力。实践告诉我们，历史发展有其规律，但人在其中不是完全消极被动的。只要把握住历史发展规律和大势，抓住历史变革时机，顺势而为，奋发有为，我们就能够更好前进。新的伟大征程上，无论风云如何变幻，无论挑战如何严峻，我们都要保持战略定力，坚定志不改、道不变的决心，发扬历史主动精神，振奋起共产党人应有的精气神，把中国发展进步的命运牢牢掌握在自己手中，不为任何风</w:t>
      </w:r>
      <w:r w:rsidRPr="00F41C62">
        <w:rPr>
          <w:rFonts w:ascii="Helvetica" w:eastAsia="微软雅黑" w:hAnsi="Helvetica" w:cs="Helvetica"/>
          <w:color w:val="2B2B2B"/>
          <w:kern w:val="0"/>
          <w:sz w:val="27"/>
          <w:szCs w:val="27"/>
        </w:rPr>
        <w:lastRenderedPageBreak/>
        <w:t>险所惧，不为任何干扰所惑，以咬定青山不放松的执着奋力实现既定目标，以行百里者半九十的清醒不懈推进中华民族伟大复兴。</w:t>
      </w:r>
    </w:p>
    <w:p w:rsidR="00F41C62" w:rsidRPr="00F41C62" w:rsidRDefault="00F41C62" w:rsidP="00F41C62">
      <w:pPr>
        <w:widowControl/>
        <w:shd w:val="clear" w:color="auto" w:fill="FFFFFF"/>
        <w:spacing w:before="420" w:after="420" w:line="480" w:lineRule="auto"/>
        <w:ind w:left="150" w:right="150"/>
        <w:jc w:val="left"/>
        <w:rPr>
          <w:rFonts w:ascii="Helvetica" w:eastAsia="微软雅黑" w:hAnsi="Helvetica" w:cs="Helvetica"/>
          <w:color w:val="2B2B2B"/>
          <w:kern w:val="0"/>
          <w:sz w:val="27"/>
          <w:szCs w:val="27"/>
        </w:rPr>
      </w:pPr>
      <w:r w:rsidRPr="00F41C62">
        <w:rPr>
          <w:rFonts w:ascii="Helvetica" w:eastAsia="微软雅黑" w:hAnsi="Helvetica" w:cs="Helvetica"/>
          <w:color w:val="2B2B2B"/>
          <w:kern w:val="0"/>
          <w:sz w:val="27"/>
          <w:szCs w:val="27"/>
        </w:rPr>
        <w:t xml:space="preserve">　　我们党依靠斗争创造历史，更要依靠斗争赢得未来。新的征程上，我们面临的风险考验只会越来越复杂，甚至会遇到难以想象的惊涛骇浪。我们面临的各种斗争不是短期的而是长期的，将伴随实现第二个百年奋斗目标全过程。实践告诉我们，在重大风险、强大对手面前，唯有主动迎战、坚决斗争才有生路出路，才能赢得尊严、求得发展。我们必须把握新的伟大斗争的历史特点，发扬斗争精神，把握斗争方向，把握斗争主动权，坚定斗争意志，掌握斗争规律，增强斗争本领，有效应对重大挑战、抵御重大风险、克服重大阻力、解决重大矛盾，战胜前进道路上的一切艰难险阻，不断夺取新时代伟大斗争的新胜利。只要全党坚定历史自信，保持历史主动，继续发扬担当和斗争精神，以狭路相逢勇者胜的气概，在机遇面前主动出击，在困难面前迎难而上，在风险面前积极应对，团结带领亿万人民敢于出击、敢战能胜，攻坚克难、勇毅前进，就一定能把中国发展进步的命运牢牢掌握在自己手中，实现中华民族伟大复兴的宏伟目标。</w:t>
      </w:r>
    </w:p>
    <w:p w:rsidR="00F41C62" w:rsidRPr="00F41C62" w:rsidRDefault="00F41C62" w:rsidP="00F41C62">
      <w:pPr>
        <w:widowControl/>
        <w:shd w:val="clear" w:color="auto" w:fill="FFFFFF"/>
        <w:spacing w:before="420" w:line="480" w:lineRule="auto"/>
        <w:ind w:left="150" w:right="150"/>
        <w:jc w:val="left"/>
        <w:rPr>
          <w:rFonts w:ascii="Helvetica" w:eastAsia="微软雅黑" w:hAnsi="Helvetica" w:cs="Helvetica"/>
          <w:color w:val="2B2B2B"/>
          <w:kern w:val="0"/>
          <w:sz w:val="27"/>
          <w:szCs w:val="27"/>
        </w:rPr>
      </w:pPr>
      <w:r w:rsidRPr="00F41C62">
        <w:rPr>
          <w:rFonts w:ascii="Helvetica" w:eastAsia="微软雅黑" w:hAnsi="Helvetica" w:cs="Helvetica"/>
          <w:color w:val="2B2B2B"/>
          <w:kern w:val="0"/>
          <w:sz w:val="27"/>
          <w:szCs w:val="27"/>
        </w:rPr>
        <w:t xml:space="preserve">　　使命呼唤担当，使命引领未来。奋进在全面建设社会主义现代化国家、向第二个百年奋斗目标进军的新征程上，心中装着百姓，手中握有真理，脚踏人间正道，我们信心十足、力量十足。让我们更加紧密地团结在以习近平同志为核心的党中央周围，坚持以习近平新时代中国特色社会主义思想为指导，深刻领悟</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两个确立</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的决定性意义，</w:t>
      </w:r>
      <w:r w:rsidRPr="00F41C62">
        <w:rPr>
          <w:rFonts w:ascii="Helvetica" w:eastAsia="微软雅黑" w:hAnsi="Helvetica" w:cs="Helvetica"/>
          <w:color w:val="2B2B2B"/>
          <w:kern w:val="0"/>
          <w:sz w:val="27"/>
          <w:szCs w:val="27"/>
        </w:rPr>
        <w:lastRenderedPageBreak/>
        <w:t>增强</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四个意识</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、坚定</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四个自信</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、做到</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两个维护</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，在历史前进的逻辑中前进，在时代发展的潮流中发展，保持</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越是艰险越向前</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的英雄气概，保持</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敢教日月换新天</w:t>
      </w:r>
      <w:r w:rsidRPr="00F41C62">
        <w:rPr>
          <w:rFonts w:ascii="Helvetica" w:eastAsia="微软雅黑" w:hAnsi="Helvetica" w:cs="Helvetica"/>
          <w:color w:val="2B2B2B"/>
          <w:kern w:val="0"/>
          <w:sz w:val="27"/>
          <w:szCs w:val="27"/>
        </w:rPr>
        <w:t>”</w:t>
      </w:r>
      <w:r w:rsidRPr="00F41C62">
        <w:rPr>
          <w:rFonts w:ascii="Helvetica" w:eastAsia="微软雅黑" w:hAnsi="Helvetica" w:cs="Helvetica"/>
          <w:color w:val="2B2B2B"/>
          <w:kern w:val="0"/>
          <w:sz w:val="27"/>
          <w:szCs w:val="27"/>
        </w:rPr>
        <w:t>的昂扬斗志，踔厉奋发、笃行不怠，把中国发展进步的命运牢牢掌握在自己手中，奋力谱写全面建设社会主义现代化国家崭新篇章！</w:t>
      </w:r>
    </w:p>
    <w:p w:rsidR="00156617" w:rsidRPr="00F41C62" w:rsidRDefault="00156617"/>
    <w:sectPr w:rsidR="00156617" w:rsidRPr="00F41C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617" w:rsidRDefault="00156617" w:rsidP="00F41C62">
      <w:r>
        <w:separator/>
      </w:r>
    </w:p>
  </w:endnote>
  <w:endnote w:type="continuationSeparator" w:id="1">
    <w:p w:rsidR="00156617" w:rsidRDefault="00156617" w:rsidP="00F41C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617" w:rsidRDefault="00156617" w:rsidP="00F41C62">
      <w:r>
        <w:separator/>
      </w:r>
    </w:p>
  </w:footnote>
  <w:footnote w:type="continuationSeparator" w:id="1">
    <w:p w:rsidR="00156617" w:rsidRDefault="00156617" w:rsidP="00F41C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1C62"/>
    <w:rsid w:val="00156617"/>
    <w:rsid w:val="00564038"/>
    <w:rsid w:val="00F41C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41C62"/>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F41C6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41C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41C62"/>
    <w:rPr>
      <w:sz w:val="18"/>
      <w:szCs w:val="18"/>
    </w:rPr>
  </w:style>
  <w:style w:type="paragraph" w:styleId="a4">
    <w:name w:val="footer"/>
    <w:basedOn w:val="a"/>
    <w:link w:val="Char0"/>
    <w:uiPriority w:val="99"/>
    <w:semiHidden/>
    <w:unhideWhenUsed/>
    <w:rsid w:val="00F41C6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41C62"/>
    <w:rPr>
      <w:sz w:val="18"/>
      <w:szCs w:val="18"/>
    </w:rPr>
  </w:style>
  <w:style w:type="character" w:customStyle="1" w:styleId="1Char">
    <w:name w:val="标题 1 Char"/>
    <w:basedOn w:val="a0"/>
    <w:link w:val="1"/>
    <w:uiPriority w:val="9"/>
    <w:rsid w:val="00F41C62"/>
    <w:rPr>
      <w:rFonts w:ascii="宋体" w:eastAsia="宋体" w:hAnsi="宋体" w:cs="宋体"/>
      <w:b/>
      <w:bCs/>
      <w:kern w:val="36"/>
      <w:sz w:val="48"/>
      <w:szCs w:val="48"/>
    </w:rPr>
  </w:style>
  <w:style w:type="character" w:customStyle="1" w:styleId="2Char">
    <w:name w:val="标题 2 Char"/>
    <w:basedOn w:val="a0"/>
    <w:link w:val="2"/>
    <w:uiPriority w:val="9"/>
    <w:rsid w:val="00F41C62"/>
    <w:rPr>
      <w:rFonts w:ascii="宋体" w:eastAsia="宋体" w:hAnsi="宋体" w:cs="宋体"/>
      <w:b/>
      <w:bCs/>
      <w:kern w:val="0"/>
      <w:sz w:val="36"/>
      <w:szCs w:val="36"/>
    </w:rPr>
  </w:style>
  <w:style w:type="character" w:customStyle="1" w:styleId="appellation">
    <w:name w:val="appellation"/>
    <w:basedOn w:val="a0"/>
    <w:rsid w:val="00F41C62"/>
  </w:style>
  <w:style w:type="character" w:customStyle="1" w:styleId="pubtime">
    <w:name w:val="pubtime"/>
    <w:basedOn w:val="a0"/>
    <w:rsid w:val="00F41C62"/>
  </w:style>
  <w:style w:type="paragraph" w:styleId="a5">
    <w:name w:val="Normal (Web)"/>
    <w:basedOn w:val="a"/>
    <w:uiPriority w:val="99"/>
    <w:semiHidden/>
    <w:unhideWhenUsed/>
    <w:rsid w:val="00F41C62"/>
    <w:pPr>
      <w:widowControl/>
      <w:spacing w:before="100" w:beforeAutospacing="1" w:after="100" w:afterAutospacing="1"/>
      <w:jc w:val="left"/>
    </w:pPr>
    <w:rPr>
      <w:rFonts w:ascii="宋体" w:eastAsia="宋体" w:hAnsi="宋体" w:cs="宋体"/>
      <w:kern w:val="0"/>
      <w:sz w:val="24"/>
      <w:szCs w:val="24"/>
    </w:rPr>
  </w:style>
  <w:style w:type="paragraph" w:customStyle="1" w:styleId="sou1">
    <w:name w:val="sou1"/>
    <w:basedOn w:val="a"/>
    <w:rsid w:val="00F41C62"/>
    <w:pPr>
      <w:widowControl/>
      <w:spacing w:before="100" w:beforeAutospacing="1" w:after="100" w:afterAutospacing="1"/>
      <w:jc w:val="left"/>
    </w:pPr>
    <w:rPr>
      <w:rFonts w:ascii="宋体" w:eastAsia="宋体" w:hAnsi="宋体" w:cs="宋体"/>
      <w:kern w:val="0"/>
      <w:sz w:val="24"/>
      <w:szCs w:val="24"/>
    </w:rPr>
  </w:style>
  <w:style w:type="paragraph" w:customStyle="1" w:styleId="sou">
    <w:name w:val="sou"/>
    <w:basedOn w:val="a"/>
    <w:rsid w:val="00F41C62"/>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F41C62"/>
    <w:rPr>
      <w:color w:val="0000FF"/>
      <w:u w:val="single"/>
    </w:rPr>
  </w:style>
  <w:style w:type="character" w:styleId="a7">
    <w:name w:val="Strong"/>
    <w:basedOn w:val="a0"/>
    <w:uiPriority w:val="22"/>
    <w:qFormat/>
    <w:rsid w:val="00F41C62"/>
    <w:rPr>
      <w:b/>
      <w:bCs/>
    </w:rPr>
  </w:style>
</w:styles>
</file>

<file path=word/webSettings.xml><?xml version="1.0" encoding="utf-8"?>
<w:webSettings xmlns:r="http://schemas.openxmlformats.org/officeDocument/2006/relationships" xmlns:w="http://schemas.openxmlformats.org/wordprocessingml/2006/main">
  <w:divs>
    <w:div w:id="71121977">
      <w:bodyDiv w:val="1"/>
      <w:marLeft w:val="0"/>
      <w:marRight w:val="0"/>
      <w:marTop w:val="0"/>
      <w:marBottom w:val="0"/>
      <w:divBdr>
        <w:top w:val="none" w:sz="0" w:space="0" w:color="auto"/>
        <w:left w:val="none" w:sz="0" w:space="0" w:color="auto"/>
        <w:bottom w:val="none" w:sz="0" w:space="0" w:color="auto"/>
        <w:right w:val="none" w:sz="0" w:space="0" w:color="auto"/>
      </w:divBdr>
      <w:divsChild>
        <w:div w:id="509830368">
          <w:marLeft w:val="0"/>
          <w:marRight w:val="0"/>
          <w:marTop w:val="150"/>
          <w:marBottom w:val="150"/>
          <w:divBdr>
            <w:top w:val="none" w:sz="0" w:space="0" w:color="auto"/>
            <w:left w:val="none" w:sz="0" w:space="0" w:color="auto"/>
            <w:bottom w:val="none" w:sz="0" w:space="0" w:color="auto"/>
            <w:right w:val="none" w:sz="0" w:space="0" w:color="auto"/>
          </w:divBdr>
        </w:div>
      </w:divsChild>
    </w:div>
    <w:div w:id="977565721">
      <w:bodyDiv w:val="1"/>
      <w:marLeft w:val="0"/>
      <w:marRight w:val="0"/>
      <w:marTop w:val="0"/>
      <w:marBottom w:val="0"/>
      <w:divBdr>
        <w:top w:val="none" w:sz="0" w:space="0" w:color="auto"/>
        <w:left w:val="none" w:sz="0" w:space="0" w:color="auto"/>
        <w:bottom w:val="none" w:sz="0" w:space="0" w:color="auto"/>
        <w:right w:val="none" w:sz="0" w:space="0" w:color="auto"/>
      </w:divBdr>
      <w:divsChild>
        <w:div w:id="487983893">
          <w:marLeft w:val="0"/>
          <w:marRight w:val="0"/>
          <w:marTop w:val="150"/>
          <w:marBottom w:val="150"/>
          <w:divBdr>
            <w:top w:val="none" w:sz="0" w:space="0" w:color="auto"/>
            <w:left w:val="none" w:sz="0" w:space="0" w:color="auto"/>
            <w:bottom w:val="none" w:sz="0" w:space="0" w:color="auto"/>
            <w:right w:val="none" w:sz="0" w:space="0" w:color="auto"/>
          </w:divBdr>
        </w:div>
      </w:divsChild>
    </w:div>
    <w:div w:id="1462842501">
      <w:bodyDiv w:val="1"/>
      <w:marLeft w:val="0"/>
      <w:marRight w:val="0"/>
      <w:marTop w:val="0"/>
      <w:marBottom w:val="0"/>
      <w:divBdr>
        <w:top w:val="none" w:sz="0" w:space="0" w:color="auto"/>
        <w:left w:val="none" w:sz="0" w:space="0" w:color="auto"/>
        <w:bottom w:val="none" w:sz="0" w:space="0" w:color="auto"/>
        <w:right w:val="none" w:sz="0" w:space="0" w:color="auto"/>
      </w:divBdr>
      <w:divsChild>
        <w:div w:id="875460645">
          <w:marLeft w:val="0"/>
          <w:marRight w:val="0"/>
          <w:marTop w:val="150"/>
          <w:marBottom w:val="150"/>
          <w:divBdr>
            <w:top w:val="none" w:sz="0" w:space="0" w:color="auto"/>
            <w:left w:val="none" w:sz="0" w:space="0" w:color="auto"/>
            <w:bottom w:val="none" w:sz="0" w:space="0" w:color="auto"/>
            <w:right w:val="none" w:sz="0" w:space="0" w:color="auto"/>
          </w:divBdr>
        </w:div>
      </w:divsChild>
    </w:div>
    <w:div w:id="1840198761">
      <w:bodyDiv w:val="1"/>
      <w:marLeft w:val="0"/>
      <w:marRight w:val="0"/>
      <w:marTop w:val="0"/>
      <w:marBottom w:val="0"/>
      <w:divBdr>
        <w:top w:val="none" w:sz="0" w:space="0" w:color="auto"/>
        <w:left w:val="none" w:sz="0" w:space="0" w:color="auto"/>
        <w:bottom w:val="none" w:sz="0" w:space="0" w:color="auto"/>
        <w:right w:val="none" w:sz="0" w:space="0" w:color="auto"/>
      </w:divBdr>
      <w:divsChild>
        <w:div w:id="2053076102">
          <w:marLeft w:val="0"/>
          <w:marRight w:val="0"/>
          <w:marTop w:val="0"/>
          <w:marBottom w:val="0"/>
          <w:divBdr>
            <w:top w:val="none" w:sz="0" w:space="0" w:color="auto"/>
            <w:left w:val="none" w:sz="0" w:space="0" w:color="auto"/>
            <w:bottom w:val="none" w:sz="0" w:space="0" w:color="auto"/>
            <w:right w:val="none" w:sz="0" w:space="0" w:color="auto"/>
          </w:divBdr>
          <w:divsChild>
            <w:div w:id="246689628">
              <w:marLeft w:val="0"/>
              <w:marRight w:val="0"/>
              <w:marTop w:val="0"/>
              <w:marBottom w:val="1200"/>
              <w:divBdr>
                <w:top w:val="none" w:sz="0" w:space="0" w:color="auto"/>
                <w:left w:val="none" w:sz="0" w:space="0" w:color="auto"/>
                <w:bottom w:val="none" w:sz="0" w:space="0" w:color="auto"/>
                <w:right w:val="none" w:sz="0" w:space="0" w:color="auto"/>
              </w:divBdr>
              <w:divsChild>
                <w:div w:id="8652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605248">
      <w:bodyDiv w:val="1"/>
      <w:marLeft w:val="0"/>
      <w:marRight w:val="0"/>
      <w:marTop w:val="0"/>
      <w:marBottom w:val="0"/>
      <w:divBdr>
        <w:top w:val="none" w:sz="0" w:space="0" w:color="auto"/>
        <w:left w:val="none" w:sz="0" w:space="0" w:color="auto"/>
        <w:bottom w:val="none" w:sz="0" w:space="0" w:color="auto"/>
        <w:right w:val="none" w:sz="0" w:space="0" w:color="auto"/>
      </w:divBdr>
      <w:divsChild>
        <w:div w:id="79956435">
          <w:marLeft w:val="0"/>
          <w:marRight w:val="0"/>
          <w:marTop w:val="0"/>
          <w:marBottom w:val="0"/>
          <w:divBdr>
            <w:top w:val="none" w:sz="0" w:space="0" w:color="auto"/>
            <w:left w:val="none" w:sz="0" w:space="0" w:color="auto"/>
            <w:bottom w:val="none" w:sz="0" w:space="0" w:color="auto"/>
            <w:right w:val="none" w:sz="0" w:space="0" w:color="auto"/>
          </w:divBdr>
          <w:divsChild>
            <w:div w:id="90516957">
              <w:marLeft w:val="0"/>
              <w:marRight w:val="0"/>
              <w:marTop w:val="0"/>
              <w:marBottom w:val="1200"/>
              <w:divBdr>
                <w:top w:val="none" w:sz="0" w:space="0" w:color="auto"/>
                <w:left w:val="none" w:sz="0" w:space="0" w:color="auto"/>
                <w:bottom w:val="none" w:sz="0" w:space="0" w:color="auto"/>
                <w:right w:val="none" w:sz="0" w:space="0" w:color="auto"/>
              </w:divBdr>
              <w:divsChild>
                <w:div w:id="94346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11329">
      <w:bodyDiv w:val="1"/>
      <w:marLeft w:val="0"/>
      <w:marRight w:val="0"/>
      <w:marTop w:val="0"/>
      <w:marBottom w:val="0"/>
      <w:divBdr>
        <w:top w:val="none" w:sz="0" w:space="0" w:color="auto"/>
        <w:left w:val="none" w:sz="0" w:space="0" w:color="auto"/>
        <w:bottom w:val="none" w:sz="0" w:space="0" w:color="auto"/>
        <w:right w:val="none" w:sz="0" w:space="0" w:color="auto"/>
      </w:divBdr>
      <w:divsChild>
        <w:div w:id="532768492">
          <w:marLeft w:val="0"/>
          <w:marRight w:val="0"/>
          <w:marTop w:val="0"/>
          <w:marBottom w:val="0"/>
          <w:divBdr>
            <w:top w:val="none" w:sz="0" w:space="0" w:color="auto"/>
            <w:left w:val="none" w:sz="0" w:space="0" w:color="auto"/>
            <w:bottom w:val="none" w:sz="0" w:space="0" w:color="auto"/>
            <w:right w:val="none" w:sz="0" w:space="0" w:color="auto"/>
          </w:divBdr>
          <w:divsChild>
            <w:div w:id="1977418533">
              <w:marLeft w:val="0"/>
              <w:marRight w:val="0"/>
              <w:marTop w:val="0"/>
              <w:marBottom w:val="1200"/>
              <w:divBdr>
                <w:top w:val="none" w:sz="0" w:space="0" w:color="auto"/>
                <w:left w:val="none" w:sz="0" w:space="0" w:color="auto"/>
                <w:bottom w:val="none" w:sz="0" w:space="0" w:color="auto"/>
                <w:right w:val="none" w:sz="0" w:space="0" w:color="auto"/>
              </w:divBdr>
              <w:divsChild>
                <w:div w:id="34656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21</Pages>
  <Words>1687</Words>
  <Characters>9616</Characters>
  <Application>Microsoft Office Word</Application>
  <DocSecurity>0</DocSecurity>
  <Lines>80</Lines>
  <Paragraphs>22</Paragraphs>
  <ScaleCrop>false</ScaleCrop>
  <Company/>
  <LinksUpToDate>false</LinksUpToDate>
  <CharactersWithSpaces>11281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王妮</dc:creator>
  <cp:keywords/>
  <dc:description/>
  <cp:lastModifiedBy>王妮</cp:lastModifiedBy>
  <cp:revision>3</cp:revision>
  <dcterms:created xsi:type="dcterms:W3CDTF">2022-08-04T08:58:00Z</dcterms:created>
  <dcterms:modified xsi:type="dcterms:W3CDTF">2022-08-04T09:14:00Z</dcterms:modified>
</cp:coreProperties>
</file>