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F74EF" w14:textId="4E188BF2" w:rsidR="0056583D" w:rsidRDefault="003A7BE2" w:rsidP="00730D8C">
      <w:pPr>
        <w:spacing w:line="360" w:lineRule="exact"/>
        <w:jc w:val="center"/>
        <w:rPr>
          <w:rFonts w:ascii="宋体" w:hAnsi="宋体"/>
          <w:sz w:val="36"/>
          <w:szCs w:val="36"/>
        </w:rPr>
      </w:pPr>
      <w:r w:rsidRPr="00DA5AF8">
        <w:rPr>
          <w:rFonts w:ascii="宋体" w:hAnsi="宋体" w:hint="eastAsia"/>
          <w:sz w:val="36"/>
          <w:szCs w:val="36"/>
        </w:rPr>
        <w:t>手术分级</w:t>
      </w:r>
      <w:r w:rsidR="007E772C" w:rsidRPr="00DA5AF8">
        <w:rPr>
          <w:rFonts w:ascii="宋体" w:hAnsi="宋体" w:hint="eastAsia"/>
          <w:sz w:val="36"/>
          <w:szCs w:val="36"/>
        </w:rPr>
        <w:t>目录</w:t>
      </w:r>
      <w:r w:rsidRPr="00DA5AF8">
        <w:rPr>
          <w:rFonts w:ascii="宋体" w:hAnsi="宋体" w:hint="eastAsia"/>
          <w:sz w:val="36"/>
          <w:szCs w:val="36"/>
        </w:rPr>
        <w:t>制定</w:t>
      </w:r>
      <w:r w:rsidR="00730D8C">
        <w:rPr>
          <w:rFonts w:ascii="宋体" w:hAnsi="宋体" w:hint="eastAsia"/>
          <w:sz w:val="36"/>
          <w:szCs w:val="36"/>
        </w:rPr>
        <w:t>建议</w:t>
      </w:r>
    </w:p>
    <w:p w14:paraId="6278213B" w14:textId="0F4F556C" w:rsidR="001C6890" w:rsidRPr="00370C4D" w:rsidRDefault="00A51F2C" w:rsidP="00B12B0A">
      <w:pPr>
        <w:rPr>
          <w:rFonts w:ascii="宋体" w:hAnsi="宋体"/>
          <w:sz w:val="28"/>
          <w:szCs w:val="28"/>
        </w:rPr>
      </w:pPr>
      <w:r w:rsidRPr="00370C4D">
        <w:rPr>
          <w:rFonts w:ascii="宋体" w:hAnsi="宋体" w:hint="eastAsia"/>
          <w:sz w:val="28"/>
          <w:szCs w:val="28"/>
        </w:rPr>
        <w:t>一、</w:t>
      </w:r>
      <w:r w:rsidR="00DF0162" w:rsidRPr="00370C4D">
        <w:rPr>
          <w:rFonts w:ascii="宋体" w:hAnsi="宋体" w:hint="eastAsia"/>
          <w:sz w:val="28"/>
          <w:szCs w:val="28"/>
        </w:rPr>
        <w:t>属于可以量化的手术风险因素</w:t>
      </w:r>
      <w:r w:rsidR="001C6890" w:rsidRPr="00370C4D">
        <w:rPr>
          <w:rFonts w:ascii="宋体" w:hAnsi="宋体"/>
          <w:sz w:val="28"/>
          <w:szCs w:val="28"/>
        </w:rPr>
        <w:br/>
        <w:t>1</w:t>
      </w:r>
      <w:r w:rsidR="00110DB5" w:rsidRPr="00370C4D">
        <w:rPr>
          <w:rFonts w:ascii="宋体" w:hAnsi="宋体"/>
          <w:sz w:val="28"/>
          <w:szCs w:val="28"/>
        </w:rPr>
        <w:t>.</w:t>
      </w:r>
      <w:r w:rsidR="00B12B0A" w:rsidRPr="00370C4D">
        <w:rPr>
          <w:rFonts w:ascii="宋体" w:hAnsi="宋体"/>
          <w:sz w:val="28"/>
          <w:szCs w:val="28"/>
        </w:rPr>
        <w:t xml:space="preserve"> </w:t>
      </w:r>
      <w:r w:rsidR="00A849D7" w:rsidRPr="00370C4D">
        <w:rPr>
          <w:rFonts w:ascii="宋体" w:hAnsi="宋体" w:hint="eastAsia"/>
          <w:sz w:val="28"/>
          <w:szCs w:val="28"/>
        </w:rPr>
        <w:t>手术术后并发症统计，可以分为局部、多器官、全身性并发症</w:t>
      </w:r>
      <w:r w:rsidR="00CF4E1F" w:rsidRPr="00370C4D">
        <w:rPr>
          <w:rFonts w:ascii="宋体" w:hAnsi="宋体" w:hint="eastAsia"/>
          <w:sz w:val="28"/>
          <w:szCs w:val="28"/>
        </w:rPr>
        <w:t>，根据发生频率和对患者机体损害程度，进行1</w:t>
      </w:r>
      <w:r w:rsidR="00CF4E1F" w:rsidRPr="00370C4D">
        <w:rPr>
          <w:rFonts w:ascii="宋体" w:hAnsi="宋体"/>
          <w:sz w:val="28"/>
          <w:szCs w:val="28"/>
        </w:rPr>
        <w:t>-4</w:t>
      </w:r>
      <w:r w:rsidR="00CF4E1F" w:rsidRPr="00370C4D">
        <w:rPr>
          <w:rFonts w:ascii="宋体" w:hAnsi="宋体" w:hint="eastAsia"/>
          <w:sz w:val="28"/>
          <w:szCs w:val="28"/>
        </w:rPr>
        <w:t>级</w:t>
      </w:r>
      <w:r w:rsidR="00370C4D">
        <w:rPr>
          <w:rFonts w:ascii="宋体" w:hAnsi="宋体" w:hint="eastAsia"/>
          <w:sz w:val="28"/>
          <w:szCs w:val="28"/>
        </w:rPr>
        <w:t>分级</w:t>
      </w:r>
      <w:r w:rsidR="00CF4E1F" w:rsidRPr="00370C4D">
        <w:rPr>
          <w:rFonts w:ascii="宋体" w:hAnsi="宋体" w:hint="eastAsia"/>
          <w:sz w:val="28"/>
          <w:szCs w:val="28"/>
        </w:rPr>
        <w:t>（没有发生、甚少发生、偶尔发生、经常发生；对机体没有影响，对机体重要脏器功能有影响，对机体重要脏器功能有长期影响，有导致死亡的病例）</w:t>
      </w:r>
    </w:p>
    <w:p w14:paraId="2704C63A" w14:textId="45D94310" w:rsidR="00A849D7" w:rsidRPr="00370C4D" w:rsidRDefault="00A849D7" w:rsidP="00B12B0A">
      <w:pPr>
        <w:rPr>
          <w:rFonts w:ascii="宋体" w:hAnsi="宋体"/>
          <w:sz w:val="28"/>
          <w:szCs w:val="28"/>
        </w:rPr>
      </w:pPr>
      <w:r w:rsidRPr="00370C4D">
        <w:rPr>
          <w:rFonts w:ascii="宋体" w:hAnsi="宋体"/>
          <w:sz w:val="28"/>
          <w:szCs w:val="28"/>
        </w:rPr>
        <w:t>2</w:t>
      </w:r>
      <w:r w:rsidR="00110DB5" w:rsidRPr="00370C4D">
        <w:rPr>
          <w:rFonts w:ascii="宋体" w:hAnsi="宋体"/>
          <w:sz w:val="28"/>
          <w:szCs w:val="28"/>
        </w:rPr>
        <w:t>.</w:t>
      </w:r>
      <w:r w:rsidR="00B12B0A" w:rsidRPr="00370C4D">
        <w:rPr>
          <w:rFonts w:ascii="宋体" w:hAnsi="宋体"/>
          <w:sz w:val="28"/>
          <w:szCs w:val="28"/>
        </w:rPr>
        <w:t xml:space="preserve"> </w:t>
      </w:r>
      <w:r w:rsidRPr="00370C4D">
        <w:rPr>
          <w:rFonts w:ascii="宋体" w:hAnsi="宋体" w:hint="eastAsia"/>
          <w:sz w:val="28"/>
          <w:szCs w:val="28"/>
        </w:rPr>
        <w:t>麻醉和麻醉后并发症统计</w:t>
      </w:r>
      <w:r w:rsidR="00370C4D">
        <w:rPr>
          <w:rFonts w:ascii="宋体" w:hAnsi="宋体" w:hint="eastAsia"/>
          <w:sz w:val="28"/>
          <w:szCs w:val="28"/>
        </w:rPr>
        <w:t>，根据发生频率和对患者机体损害程度，分1-</w:t>
      </w:r>
      <w:r w:rsidR="00370C4D">
        <w:rPr>
          <w:rFonts w:ascii="宋体" w:hAnsi="宋体"/>
          <w:sz w:val="28"/>
          <w:szCs w:val="28"/>
        </w:rPr>
        <w:t>4级</w:t>
      </w:r>
      <w:r w:rsidR="00370C4D">
        <w:rPr>
          <w:rFonts w:ascii="宋体" w:hAnsi="宋体" w:hint="eastAsia"/>
          <w:sz w:val="28"/>
          <w:szCs w:val="28"/>
        </w:rPr>
        <w:t>。</w:t>
      </w:r>
    </w:p>
    <w:p w14:paraId="5940C96D" w14:textId="53FEE6A6" w:rsidR="00A849D7" w:rsidRPr="00370C4D" w:rsidRDefault="00A849D7" w:rsidP="00B12B0A">
      <w:pPr>
        <w:rPr>
          <w:rFonts w:ascii="宋体" w:hAnsi="宋体"/>
          <w:sz w:val="28"/>
          <w:szCs w:val="28"/>
        </w:rPr>
      </w:pPr>
      <w:r w:rsidRPr="00370C4D">
        <w:rPr>
          <w:rFonts w:ascii="宋体" w:hAnsi="宋体"/>
          <w:sz w:val="28"/>
          <w:szCs w:val="28"/>
        </w:rPr>
        <w:t>3</w:t>
      </w:r>
      <w:r w:rsidR="00110DB5" w:rsidRPr="00370C4D">
        <w:rPr>
          <w:rFonts w:ascii="宋体" w:hAnsi="宋体"/>
          <w:sz w:val="28"/>
          <w:szCs w:val="28"/>
        </w:rPr>
        <w:t>.</w:t>
      </w:r>
      <w:r w:rsidRPr="00370C4D">
        <w:rPr>
          <w:rFonts w:ascii="宋体" w:hAnsi="宋体" w:hint="eastAsia"/>
          <w:sz w:val="28"/>
          <w:szCs w:val="28"/>
        </w:rPr>
        <w:t>手术耗时统计</w:t>
      </w:r>
      <w:r w:rsidR="00CF4E1F" w:rsidRPr="00370C4D">
        <w:rPr>
          <w:rFonts w:ascii="宋体" w:hAnsi="宋体" w:hint="eastAsia"/>
          <w:sz w:val="28"/>
          <w:szCs w:val="28"/>
        </w:rPr>
        <w:t xml:space="preserve"> </w:t>
      </w:r>
      <w:r w:rsidR="00370C4D">
        <w:rPr>
          <w:rFonts w:ascii="宋体" w:hAnsi="宋体"/>
          <w:sz w:val="28"/>
          <w:szCs w:val="28"/>
        </w:rPr>
        <w:t>对</w:t>
      </w:r>
      <w:r w:rsidR="00370C4D">
        <w:rPr>
          <w:rFonts w:ascii="宋体" w:hAnsi="宋体" w:hint="eastAsia"/>
          <w:sz w:val="28"/>
          <w:szCs w:val="28"/>
        </w:rPr>
        <w:t>本科室所有手术</w:t>
      </w:r>
      <w:r w:rsidR="00CF4E1F" w:rsidRPr="00370C4D">
        <w:rPr>
          <w:rFonts w:ascii="宋体" w:hAnsi="宋体" w:hint="eastAsia"/>
          <w:sz w:val="28"/>
          <w:szCs w:val="28"/>
        </w:rPr>
        <w:t>时长进行统计学分析，超过两个标准差的手术列入3级以上，超过三个标准差的手术列入4级；</w:t>
      </w:r>
    </w:p>
    <w:p w14:paraId="58E7AA4B" w14:textId="118FC82B" w:rsidR="00A849D7" w:rsidRPr="00370C4D" w:rsidRDefault="00110DB5" w:rsidP="00B12B0A">
      <w:pPr>
        <w:rPr>
          <w:rFonts w:ascii="宋体" w:hAnsi="宋体"/>
          <w:sz w:val="28"/>
          <w:szCs w:val="28"/>
        </w:rPr>
      </w:pPr>
      <w:r w:rsidRPr="00370C4D">
        <w:rPr>
          <w:rFonts w:ascii="宋体" w:hAnsi="宋体"/>
          <w:sz w:val="28"/>
          <w:szCs w:val="28"/>
        </w:rPr>
        <w:t>4.</w:t>
      </w:r>
      <w:r w:rsidR="00A849D7" w:rsidRPr="00370C4D">
        <w:rPr>
          <w:rFonts w:ascii="宋体" w:hAnsi="宋体"/>
          <w:sz w:val="28"/>
          <w:szCs w:val="28"/>
        </w:rPr>
        <w:t xml:space="preserve"> </w:t>
      </w:r>
      <w:r w:rsidR="00A849D7" w:rsidRPr="00370C4D">
        <w:rPr>
          <w:rFonts w:ascii="宋体" w:hAnsi="宋体" w:hint="eastAsia"/>
          <w:sz w:val="28"/>
          <w:szCs w:val="28"/>
        </w:rPr>
        <w:t>手术输血量统计</w:t>
      </w:r>
      <w:r w:rsidR="00CF4E1F" w:rsidRPr="00370C4D">
        <w:rPr>
          <w:rFonts w:ascii="宋体" w:hAnsi="宋体" w:hint="eastAsia"/>
          <w:sz w:val="28"/>
          <w:szCs w:val="28"/>
        </w:rPr>
        <w:t xml:space="preserve"> </w:t>
      </w:r>
      <w:r w:rsidR="00370C4D">
        <w:rPr>
          <w:rFonts w:ascii="宋体" w:hAnsi="宋体"/>
          <w:sz w:val="28"/>
          <w:szCs w:val="28"/>
        </w:rPr>
        <w:t>对</w:t>
      </w:r>
      <w:r w:rsidR="00370C4D">
        <w:rPr>
          <w:rFonts w:ascii="宋体" w:hAnsi="宋体" w:hint="eastAsia"/>
          <w:sz w:val="28"/>
          <w:szCs w:val="28"/>
        </w:rPr>
        <w:t>本科室所有手术</w:t>
      </w:r>
      <w:r w:rsidR="00CF4E1F" w:rsidRPr="00370C4D">
        <w:rPr>
          <w:rFonts w:ascii="宋体" w:hAnsi="宋体" w:hint="eastAsia"/>
          <w:sz w:val="28"/>
          <w:szCs w:val="28"/>
        </w:rPr>
        <w:t>输血量进行统计学分析，超过两个标准差输血量的手术入3级，超过三个标准差的手术列入4级；</w:t>
      </w:r>
    </w:p>
    <w:p w14:paraId="18B6D319" w14:textId="445A0E3D" w:rsidR="00A849D7" w:rsidRPr="00370C4D" w:rsidRDefault="00110DB5" w:rsidP="00B12B0A">
      <w:pPr>
        <w:rPr>
          <w:rFonts w:ascii="宋体" w:hAnsi="宋体"/>
          <w:sz w:val="28"/>
          <w:szCs w:val="28"/>
        </w:rPr>
      </w:pPr>
      <w:r w:rsidRPr="00370C4D">
        <w:rPr>
          <w:rFonts w:ascii="宋体" w:hAnsi="宋体"/>
          <w:sz w:val="28"/>
          <w:szCs w:val="28"/>
        </w:rPr>
        <w:t>5.</w:t>
      </w:r>
      <w:r w:rsidR="00A849D7" w:rsidRPr="00370C4D">
        <w:rPr>
          <w:rFonts w:ascii="宋体" w:hAnsi="宋体"/>
          <w:sz w:val="28"/>
          <w:szCs w:val="28"/>
        </w:rPr>
        <w:t xml:space="preserve"> </w:t>
      </w:r>
      <w:r w:rsidR="00A849D7" w:rsidRPr="00370C4D">
        <w:rPr>
          <w:rFonts w:ascii="宋体" w:hAnsi="宋体" w:hint="eastAsia"/>
          <w:sz w:val="28"/>
          <w:szCs w:val="28"/>
        </w:rPr>
        <w:t>手术所需人员配置</w:t>
      </w:r>
      <w:r w:rsidR="00CF4E1F" w:rsidRPr="00370C4D">
        <w:rPr>
          <w:rFonts w:ascii="宋体" w:hAnsi="宋体" w:hint="eastAsia"/>
          <w:sz w:val="28"/>
          <w:szCs w:val="28"/>
        </w:rPr>
        <w:t xml:space="preserve"> </w:t>
      </w:r>
      <w:r w:rsidR="00CF4E1F" w:rsidRPr="00370C4D">
        <w:rPr>
          <w:rFonts w:ascii="宋体" w:hAnsi="宋体"/>
          <w:sz w:val="28"/>
          <w:szCs w:val="28"/>
        </w:rPr>
        <w:t xml:space="preserve"> </w:t>
      </w:r>
      <w:r w:rsidR="00CF4E1F" w:rsidRPr="00370C4D">
        <w:rPr>
          <w:rFonts w:ascii="宋体" w:hAnsi="宋体" w:hint="eastAsia"/>
          <w:sz w:val="28"/>
          <w:szCs w:val="28"/>
        </w:rPr>
        <w:t>仅有两个医师参加的手术，不高于3级，需要4个医师的手术，不低于3级。</w:t>
      </w:r>
    </w:p>
    <w:p w14:paraId="1D09811C" w14:textId="02C6CEE6" w:rsidR="00216DF3" w:rsidRPr="00370C4D" w:rsidRDefault="00110DB5" w:rsidP="00B12B0A">
      <w:pPr>
        <w:rPr>
          <w:rFonts w:ascii="宋体" w:hAnsi="宋体"/>
          <w:sz w:val="28"/>
          <w:szCs w:val="28"/>
        </w:rPr>
      </w:pPr>
      <w:r w:rsidRPr="00370C4D">
        <w:rPr>
          <w:rFonts w:ascii="宋体" w:hAnsi="宋体"/>
          <w:sz w:val="28"/>
          <w:szCs w:val="28"/>
        </w:rPr>
        <w:t>6.</w:t>
      </w:r>
      <w:r w:rsidR="00216DF3" w:rsidRPr="00370C4D">
        <w:rPr>
          <w:rFonts w:ascii="宋体" w:hAnsi="宋体"/>
          <w:sz w:val="28"/>
          <w:szCs w:val="28"/>
        </w:rPr>
        <w:t xml:space="preserve"> </w:t>
      </w:r>
      <w:r w:rsidR="00216DF3" w:rsidRPr="00370C4D">
        <w:rPr>
          <w:rFonts w:ascii="宋体" w:hAnsi="宋体" w:hint="eastAsia"/>
          <w:sz w:val="28"/>
          <w:szCs w:val="28"/>
        </w:rPr>
        <w:t>围手术期死亡率统计</w:t>
      </w:r>
      <w:r w:rsidR="00CF4E1F" w:rsidRPr="00370C4D">
        <w:rPr>
          <w:rFonts w:ascii="宋体" w:hAnsi="宋体" w:hint="eastAsia"/>
          <w:sz w:val="28"/>
          <w:szCs w:val="28"/>
        </w:rPr>
        <w:t xml:space="preserve"> 按照年度未发生死亡</w:t>
      </w:r>
      <w:r w:rsidR="00D514AB" w:rsidRPr="00370C4D">
        <w:rPr>
          <w:rFonts w:ascii="宋体" w:hAnsi="宋体" w:hint="eastAsia"/>
          <w:sz w:val="28"/>
          <w:szCs w:val="28"/>
        </w:rPr>
        <w:t>、</w:t>
      </w:r>
      <w:r w:rsidR="00CF4E1F" w:rsidRPr="00370C4D">
        <w:rPr>
          <w:rFonts w:ascii="宋体" w:hAnsi="宋体" w:hint="eastAsia"/>
          <w:sz w:val="28"/>
          <w:szCs w:val="28"/>
        </w:rPr>
        <w:t>曾有手术相关的死亡</w:t>
      </w:r>
      <w:r w:rsidR="00D514AB" w:rsidRPr="00370C4D">
        <w:rPr>
          <w:rFonts w:ascii="宋体" w:hAnsi="宋体" w:hint="eastAsia"/>
          <w:sz w:val="28"/>
          <w:szCs w:val="28"/>
        </w:rPr>
        <w:t>、</w:t>
      </w:r>
      <w:r w:rsidR="00E911A9" w:rsidRPr="00370C4D">
        <w:rPr>
          <w:rFonts w:ascii="宋体" w:hAnsi="宋体" w:hint="eastAsia"/>
          <w:sz w:val="28"/>
          <w:szCs w:val="28"/>
        </w:rPr>
        <w:t>年度超过</w:t>
      </w:r>
      <w:r w:rsidR="00713CE0" w:rsidRPr="00370C4D">
        <w:rPr>
          <w:rFonts w:ascii="宋体" w:hAnsi="宋体" w:hint="eastAsia"/>
          <w:sz w:val="28"/>
          <w:szCs w:val="28"/>
        </w:rPr>
        <w:t>2例</w:t>
      </w:r>
      <w:r w:rsidR="00D514AB" w:rsidRPr="00370C4D">
        <w:rPr>
          <w:rFonts w:ascii="宋体" w:hAnsi="宋体" w:hint="eastAsia"/>
          <w:sz w:val="28"/>
          <w:szCs w:val="28"/>
        </w:rPr>
        <w:t>、</w:t>
      </w:r>
      <w:r w:rsidR="00E911A9" w:rsidRPr="00370C4D">
        <w:rPr>
          <w:rFonts w:ascii="宋体" w:hAnsi="宋体" w:hint="eastAsia"/>
          <w:sz w:val="28"/>
          <w:szCs w:val="28"/>
        </w:rPr>
        <w:t>3</w:t>
      </w:r>
      <w:r w:rsidR="00713CE0" w:rsidRPr="00370C4D">
        <w:rPr>
          <w:rFonts w:ascii="宋体" w:hAnsi="宋体"/>
          <w:sz w:val="28"/>
          <w:szCs w:val="28"/>
        </w:rPr>
        <w:t>-5</w:t>
      </w:r>
      <w:r w:rsidR="00D514AB" w:rsidRPr="00370C4D">
        <w:rPr>
          <w:rFonts w:ascii="宋体" w:hAnsi="宋体" w:hint="eastAsia"/>
          <w:sz w:val="28"/>
          <w:szCs w:val="28"/>
        </w:rPr>
        <w:t>例或以往</w:t>
      </w:r>
      <w:r w:rsidR="00E911A9" w:rsidRPr="00370C4D">
        <w:rPr>
          <w:rFonts w:ascii="宋体" w:hAnsi="宋体" w:hint="eastAsia"/>
          <w:sz w:val="28"/>
          <w:szCs w:val="28"/>
        </w:rPr>
        <w:t>年度超过5例以上的死亡，</w:t>
      </w:r>
      <w:r w:rsidR="003E125A" w:rsidRPr="00370C4D">
        <w:rPr>
          <w:rFonts w:ascii="宋体" w:hAnsi="宋体" w:hint="eastAsia"/>
          <w:sz w:val="28"/>
          <w:szCs w:val="28"/>
        </w:rPr>
        <w:t>按原先级别提升1</w:t>
      </w:r>
      <w:r w:rsidR="003E125A" w:rsidRPr="00370C4D">
        <w:rPr>
          <w:rFonts w:ascii="宋体" w:hAnsi="宋体"/>
          <w:sz w:val="28"/>
          <w:szCs w:val="28"/>
        </w:rPr>
        <w:t>-2</w:t>
      </w:r>
      <w:r w:rsidR="00B12B0A" w:rsidRPr="00370C4D">
        <w:rPr>
          <w:rFonts w:ascii="宋体" w:hAnsi="宋体" w:hint="eastAsia"/>
          <w:sz w:val="28"/>
          <w:szCs w:val="28"/>
        </w:rPr>
        <w:t>级，后两者</w:t>
      </w:r>
      <w:r w:rsidR="003E125A" w:rsidRPr="00370C4D">
        <w:rPr>
          <w:rFonts w:ascii="宋体" w:hAnsi="宋体" w:hint="eastAsia"/>
          <w:sz w:val="28"/>
          <w:szCs w:val="28"/>
        </w:rPr>
        <w:t>必须是4级。</w:t>
      </w:r>
    </w:p>
    <w:p w14:paraId="724EF2C9" w14:textId="06208B17" w:rsidR="00A849D7" w:rsidRPr="00370C4D" w:rsidRDefault="00110DB5" w:rsidP="00B12B0A">
      <w:pPr>
        <w:rPr>
          <w:rFonts w:ascii="宋体" w:hAnsi="宋体"/>
          <w:sz w:val="28"/>
          <w:szCs w:val="28"/>
        </w:rPr>
      </w:pPr>
      <w:r w:rsidRPr="00370C4D">
        <w:rPr>
          <w:rFonts w:ascii="宋体" w:hAnsi="宋体" w:hint="eastAsia"/>
          <w:sz w:val="28"/>
          <w:szCs w:val="28"/>
        </w:rPr>
        <w:t>二、</w:t>
      </w:r>
      <w:r w:rsidR="00216DF3" w:rsidRPr="00370C4D">
        <w:rPr>
          <w:rFonts w:ascii="宋体" w:hAnsi="宋体" w:hint="eastAsia"/>
          <w:sz w:val="28"/>
          <w:szCs w:val="28"/>
        </w:rPr>
        <w:t>属于主观评价的手术风险因素</w:t>
      </w:r>
    </w:p>
    <w:p w14:paraId="30D3117E" w14:textId="5992F4C3" w:rsidR="00216DF3" w:rsidRPr="00370C4D" w:rsidRDefault="00B12B0A" w:rsidP="00B12B0A">
      <w:pPr>
        <w:rPr>
          <w:rFonts w:ascii="宋体" w:hAnsi="宋体"/>
          <w:sz w:val="28"/>
          <w:szCs w:val="28"/>
        </w:rPr>
      </w:pPr>
      <w:r w:rsidRPr="00370C4D">
        <w:rPr>
          <w:rFonts w:ascii="宋体" w:hAnsi="宋体"/>
          <w:sz w:val="28"/>
          <w:szCs w:val="28"/>
        </w:rPr>
        <w:t>1</w:t>
      </w:r>
      <w:r w:rsidR="00110DB5" w:rsidRPr="00370C4D">
        <w:rPr>
          <w:rFonts w:ascii="宋体" w:hAnsi="宋体"/>
          <w:sz w:val="28"/>
          <w:szCs w:val="28"/>
        </w:rPr>
        <w:t>.</w:t>
      </w:r>
      <w:r w:rsidR="00216DF3" w:rsidRPr="00370C4D">
        <w:rPr>
          <w:rFonts w:ascii="宋体" w:hAnsi="宋体" w:hint="eastAsia"/>
          <w:sz w:val="28"/>
          <w:szCs w:val="28"/>
        </w:rPr>
        <w:t>手术难度（复杂程度）</w:t>
      </w:r>
      <w:r w:rsidRPr="00370C4D">
        <w:rPr>
          <w:rFonts w:ascii="宋体" w:hAnsi="宋体" w:hint="eastAsia"/>
          <w:sz w:val="28"/>
          <w:szCs w:val="28"/>
        </w:rPr>
        <w:t>、或者手术耗时：</w:t>
      </w:r>
      <w:r w:rsidR="00216DF3" w:rsidRPr="00370C4D">
        <w:rPr>
          <w:rFonts w:ascii="宋体" w:hAnsi="宋体" w:hint="eastAsia"/>
          <w:sz w:val="28"/>
          <w:szCs w:val="28"/>
        </w:rPr>
        <w:t>所有本科室手术，每级包括2</w:t>
      </w:r>
      <w:r w:rsidR="00216DF3" w:rsidRPr="00370C4D">
        <w:rPr>
          <w:rFonts w:ascii="宋体" w:hAnsi="宋体"/>
          <w:sz w:val="28"/>
          <w:szCs w:val="28"/>
        </w:rPr>
        <w:t>5%</w:t>
      </w:r>
      <w:r w:rsidR="00370C4D">
        <w:rPr>
          <w:rFonts w:ascii="宋体" w:hAnsi="宋体" w:hint="eastAsia"/>
          <w:sz w:val="28"/>
          <w:szCs w:val="28"/>
        </w:rPr>
        <w:t>的手术；</w:t>
      </w:r>
      <w:r w:rsidR="00216DF3" w:rsidRPr="00370C4D">
        <w:rPr>
          <w:rFonts w:ascii="宋体" w:hAnsi="宋体" w:hint="eastAsia"/>
          <w:sz w:val="28"/>
          <w:szCs w:val="28"/>
        </w:rPr>
        <w:t>或2</w:t>
      </w:r>
      <w:r w:rsidR="00216DF3" w:rsidRPr="00370C4D">
        <w:rPr>
          <w:rFonts w:ascii="宋体" w:hAnsi="宋体"/>
          <w:sz w:val="28"/>
          <w:szCs w:val="28"/>
        </w:rPr>
        <w:t>0%</w:t>
      </w:r>
      <w:r w:rsidR="00216DF3" w:rsidRPr="00370C4D">
        <w:rPr>
          <w:rFonts w:ascii="宋体" w:hAnsi="宋体" w:hint="eastAsia"/>
          <w:sz w:val="28"/>
          <w:szCs w:val="28"/>
        </w:rPr>
        <w:t>，</w:t>
      </w:r>
      <w:r w:rsidR="00216DF3" w:rsidRPr="00370C4D">
        <w:rPr>
          <w:rFonts w:ascii="宋体" w:hAnsi="宋体"/>
          <w:sz w:val="28"/>
          <w:szCs w:val="28"/>
        </w:rPr>
        <w:t>30%</w:t>
      </w:r>
      <w:r w:rsidR="00216DF3" w:rsidRPr="00370C4D">
        <w:rPr>
          <w:rFonts w:ascii="宋体" w:hAnsi="宋体" w:hint="eastAsia"/>
          <w:sz w:val="28"/>
          <w:szCs w:val="28"/>
        </w:rPr>
        <w:t>，4</w:t>
      </w:r>
      <w:r w:rsidR="00216DF3" w:rsidRPr="00370C4D">
        <w:rPr>
          <w:rFonts w:ascii="宋体" w:hAnsi="宋体"/>
          <w:sz w:val="28"/>
          <w:szCs w:val="28"/>
        </w:rPr>
        <w:t>0%</w:t>
      </w:r>
      <w:r w:rsidR="00216DF3" w:rsidRPr="00370C4D">
        <w:rPr>
          <w:rFonts w:ascii="宋体" w:hAnsi="宋体" w:hint="eastAsia"/>
          <w:sz w:val="28"/>
          <w:szCs w:val="28"/>
        </w:rPr>
        <w:t>，1</w:t>
      </w:r>
      <w:r w:rsidR="00216DF3" w:rsidRPr="00370C4D">
        <w:rPr>
          <w:rFonts w:ascii="宋体" w:hAnsi="宋体"/>
          <w:sz w:val="28"/>
          <w:szCs w:val="28"/>
        </w:rPr>
        <w:t>0%</w:t>
      </w:r>
      <w:r w:rsidR="00370C4D">
        <w:rPr>
          <w:rFonts w:ascii="宋体" w:hAnsi="宋体"/>
          <w:sz w:val="28"/>
          <w:szCs w:val="28"/>
        </w:rPr>
        <w:t>等</w:t>
      </w:r>
      <w:r w:rsidRPr="00370C4D">
        <w:rPr>
          <w:rFonts w:ascii="宋体" w:hAnsi="宋体" w:hint="eastAsia"/>
          <w:sz w:val="28"/>
          <w:szCs w:val="28"/>
        </w:rPr>
        <w:t>。</w:t>
      </w:r>
    </w:p>
    <w:p w14:paraId="07A665BB" w14:textId="6F6A24C6" w:rsidR="00216DF3" w:rsidRPr="00DA5AF8" w:rsidRDefault="00110DB5" w:rsidP="00B12B0A">
      <w:pPr>
        <w:rPr>
          <w:rFonts w:ascii="宋体" w:hAnsi="宋体"/>
          <w:sz w:val="28"/>
          <w:szCs w:val="28"/>
        </w:rPr>
      </w:pPr>
      <w:r w:rsidRPr="00370C4D">
        <w:rPr>
          <w:rFonts w:ascii="宋体" w:hAnsi="宋体"/>
          <w:sz w:val="28"/>
          <w:szCs w:val="28"/>
        </w:rPr>
        <w:t>2.</w:t>
      </w:r>
      <w:r w:rsidR="00216DF3" w:rsidRPr="00370C4D">
        <w:rPr>
          <w:rFonts w:ascii="宋体" w:hAnsi="宋体" w:hint="eastAsia"/>
          <w:sz w:val="28"/>
          <w:szCs w:val="28"/>
        </w:rPr>
        <w:t>患者全身状态和重要脏器功能情况打分</w:t>
      </w:r>
      <w:r w:rsidR="00B12B0A" w:rsidRPr="00370C4D">
        <w:rPr>
          <w:rFonts w:ascii="宋体" w:hAnsi="宋体" w:hint="eastAsia"/>
          <w:sz w:val="28"/>
          <w:szCs w:val="28"/>
        </w:rPr>
        <w:t>：</w:t>
      </w:r>
      <w:r w:rsidR="00216DF3" w:rsidRPr="00370C4D">
        <w:rPr>
          <w:rFonts w:ascii="宋体" w:hAnsi="宋体" w:hint="eastAsia"/>
          <w:sz w:val="28"/>
          <w:szCs w:val="28"/>
        </w:rPr>
        <w:t>生命体征不稳定者（非即刻发生的），直接归入4级</w:t>
      </w:r>
      <w:r w:rsidR="00B12B0A" w:rsidRPr="00370C4D">
        <w:rPr>
          <w:rFonts w:ascii="宋体" w:hAnsi="宋体" w:hint="eastAsia"/>
          <w:sz w:val="28"/>
          <w:szCs w:val="28"/>
        </w:rPr>
        <w:t>；</w:t>
      </w:r>
      <w:r w:rsidR="00216DF3" w:rsidRPr="00370C4D">
        <w:rPr>
          <w:rFonts w:ascii="宋体" w:hAnsi="宋体" w:hint="eastAsia"/>
          <w:sz w:val="28"/>
          <w:szCs w:val="28"/>
        </w:rPr>
        <w:t>有一个脏器</w:t>
      </w:r>
      <w:r w:rsidR="00216DF3" w:rsidRPr="00DA5AF8">
        <w:rPr>
          <w:rFonts w:ascii="宋体" w:hAnsi="宋体" w:hint="eastAsia"/>
          <w:sz w:val="28"/>
          <w:szCs w:val="28"/>
        </w:rPr>
        <w:t>功能不全者，不低于3级，涉及两个或以上重要脏器功能不全者，直接归入4级</w:t>
      </w:r>
      <w:r w:rsidR="00B12B0A">
        <w:rPr>
          <w:rFonts w:ascii="宋体" w:hAnsi="宋体" w:hint="eastAsia"/>
          <w:sz w:val="28"/>
          <w:szCs w:val="28"/>
        </w:rPr>
        <w:t>。</w:t>
      </w:r>
    </w:p>
    <w:p w14:paraId="6D44D3DF" w14:textId="25169BF7" w:rsidR="00216DF3" w:rsidRPr="00DA5AF8" w:rsidRDefault="00216DF3" w:rsidP="00B12B0A">
      <w:pPr>
        <w:rPr>
          <w:rFonts w:ascii="宋体" w:hAnsi="宋体"/>
          <w:sz w:val="28"/>
          <w:szCs w:val="28"/>
        </w:rPr>
      </w:pPr>
      <w:r w:rsidRPr="00DA5AF8">
        <w:rPr>
          <w:rFonts w:ascii="宋体" w:hAnsi="宋体"/>
          <w:sz w:val="28"/>
          <w:szCs w:val="28"/>
        </w:rPr>
        <w:lastRenderedPageBreak/>
        <w:t>4</w:t>
      </w:r>
      <w:r w:rsidR="00110DB5">
        <w:rPr>
          <w:rFonts w:ascii="宋体" w:hAnsi="宋体"/>
          <w:sz w:val="28"/>
          <w:szCs w:val="28"/>
        </w:rPr>
        <w:t>.</w:t>
      </w:r>
      <w:r w:rsidR="00CF4E1F" w:rsidRPr="00DA5AF8">
        <w:rPr>
          <w:rFonts w:ascii="宋体" w:hAnsi="宋体" w:hint="eastAsia"/>
          <w:sz w:val="28"/>
          <w:szCs w:val="28"/>
        </w:rPr>
        <w:t>有</w:t>
      </w:r>
      <w:r w:rsidR="00685778">
        <w:rPr>
          <w:rFonts w:ascii="宋体" w:hAnsi="宋体" w:hint="eastAsia"/>
          <w:sz w:val="28"/>
          <w:szCs w:val="28"/>
        </w:rPr>
        <w:t>行业</w:t>
      </w:r>
      <w:r w:rsidRPr="00DA5AF8">
        <w:rPr>
          <w:rFonts w:ascii="宋体" w:hAnsi="宋体" w:hint="eastAsia"/>
          <w:sz w:val="28"/>
          <w:szCs w:val="28"/>
        </w:rPr>
        <w:t>手术资质要求的，不低于3级</w:t>
      </w:r>
      <w:r w:rsidR="00B12B0A">
        <w:rPr>
          <w:rFonts w:ascii="宋体" w:hAnsi="宋体" w:hint="eastAsia"/>
          <w:sz w:val="28"/>
          <w:szCs w:val="28"/>
        </w:rPr>
        <w:t>。</w:t>
      </w:r>
    </w:p>
    <w:p w14:paraId="260DE84C" w14:textId="0466C54E" w:rsidR="00CF4E1F" w:rsidRPr="00DA5AF8" w:rsidRDefault="00CF4E1F" w:rsidP="00B12B0A">
      <w:pPr>
        <w:rPr>
          <w:rFonts w:ascii="宋体" w:hAnsi="宋体"/>
          <w:sz w:val="28"/>
          <w:szCs w:val="28"/>
        </w:rPr>
      </w:pPr>
      <w:r w:rsidRPr="00DA5AF8">
        <w:rPr>
          <w:rFonts w:ascii="宋体" w:hAnsi="宋体"/>
          <w:sz w:val="28"/>
          <w:szCs w:val="28"/>
        </w:rPr>
        <w:t>5</w:t>
      </w:r>
      <w:r w:rsidR="00110DB5">
        <w:rPr>
          <w:rFonts w:ascii="宋体" w:hAnsi="宋体"/>
          <w:sz w:val="28"/>
          <w:szCs w:val="28"/>
        </w:rPr>
        <w:t>.</w:t>
      </w:r>
      <w:r w:rsidRPr="00DA5AF8">
        <w:rPr>
          <w:rFonts w:ascii="宋体" w:hAnsi="宋体" w:hint="eastAsia"/>
          <w:sz w:val="28"/>
          <w:szCs w:val="28"/>
        </w:rPr>
        <w:t>需要重大手术器械，如机器人、智能手术软件等辅助的，不低于3级</w:t>
      </w:r>
      <w:r w:rsidR="00B12B0A">
        <w:rPr>
          <w:rFonts w:ascii="宋体" w:hAnsi="宋体" w:hint="eastAsia"/>
          <w:sz w:val="28"/>
          <w:szCs w:val="28"/>
        </w:rPr>
        <w:t>。</w:t>
      </w:r>
    </w:p>
    <w:p w14:paraId="607AAB3C" w14:textId="0530B32D" w:rsidR="00110DB5" w:rsidRDefault="00110DB5" w:rsidP="00B12B0A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 w:rsidR="00FF53DD" w:rsidRPr="00DA5AF8">
        <w:rPr>
          <w:rFonts w:ascii="宋体" w:hAnsi="宋体" w:hint="eastAsia"/>
          <w:sz w:val="28"/>
          <w:szCs w:val="28"/>
        </w:rPr>
        <w:t>所有限制类手术，纳入4级手术范围。</w:t>
      </w:r>
    </w:p>
    <w:p w14:paraId="535DEE33" w14:textId="782788E6" w:rsidR="000B3186" w:rsidRPr="00DA5AF8" w:rsidRDefault="00B12B0A" w:rsidP="00B12B0A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、</w:t>
      </w:r>
      <w:r w:rsidR="00370C4D">
        <w:rPr>
          <w:rFonts w:ascii="宋体" w:hAnsi="宋体" w:hint="eastAsia"/>
          <w:sz w:val="28"/>
          <w:szCs w:val="28"/>
        </w:rPr>
        <w:t>其他要求：</w:t>
      </w:r>
      <w:r w:rsidR="00370C4D">
        <w:rPr>
          <w:rFonts w:ascii="宋体" w:hAnsi="宋体"/>
          <w:sz w:val="28"/>
          <w:szCs w:val="28"/>
        </w:rPr>
        <w:t>所有四级手术</w:t>
      </w:r>
      <w:r w:rsidR="00370C4D">
        <w:rPr>
          <w:rFonts w:ascii="宋体" w:hAnsi="宋体" w:hint="eastAsia"/>
          <w:sz w:val="28"/>
          <w:szCs w:val="28"/>
        </w:rPr>
        <w:t>，</w:t>
      </w:r>
      <w:r w:rsidR="00370C4D">
        <w:rPr>
          <w:rFonts w:ascii="宋体" w:hAnsi="宋体"/>
          <w:sz w:val="28"/>
          <w:szCs w:val="28"/>
        </w:rPr>
        <w:t>需要进行术前多学科讨论</w:t>
      </w:r>
      <w:r w:rsidR="00370C4D"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</w:p>
    <w:sectPr w:rsidR="000B3186" w:rsidRPr="00DA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50F6C" w14:textId="77777777" w:rsidR="00070E4F" w:rsidRDefault="00070E4F" w:rsidP="00C14F96">
      <w:r>
        <w:separator/>
      </w:r>
    </w:p>
  </w:endnote>
  <w:endnote w:type="continuationSeparator" w:id="0">
    <w:p w14:paraId="3AA96191" w14:textId="77777777" w:rsidR="00070E4F" w:rsidRDefault="00070E4F" w:rsidP="00C1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D1245" w14:textId="77777777" w:rsidR="00070E4F" w:rsidRDefault="00070E4F" w:rsidP="00C14F96">
      <w:r>
        <w:separator/>
      </w:r>
    </w:p>
  </w:footnote>
  <w:footnote w:type="continuationSeparator" w:id="0">
    <w:p w14:paraId="4F577280" w14:textId="77777777" w:rsidR="00070E4F" w:rsidRDefault="00070E4F" w:rsidP="00C1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2415"/>
    <w:multiLevelType w:val="hybridMultilevel"/>
    <w:tmpl w:val="CBE4A5DC"/>
    <w:lvl w:ilvl="0" w:tplc="5E5EA7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E33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D6F5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068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5072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C19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4F1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E04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C86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986441"/>
    <w:multiLevelType w:val="hybridMultilevel"/>
    <w:tmpl w:val="A67E9B98"/>
    <w:lvl w:ilvl="0" w:tplc="8BE8D7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FB00122"/>
    <w:multiLevelType w:val="hybridMultilevel"/>
    <w:tmpl w:val="48EAAB1E"/>
    <w:lvl w:ilvl="0" w:tplc="AF909EC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3">
    <w:nsid w:val="4E1673CD"/>
    <w:multiLevelType w:val="hybridMultilevel"/>
    <w:tmpl w:val="B21A15E4"/>
    <w:lvl w:ilvl="0" w:tplc="359856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70E9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C019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48D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94D7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1ABF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6FC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509B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165A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B06DCB"/>
    <w:multiLevelType w:val="hybridMultilevel"/>
    <w:tmpl w:val="88627CF4"/>
    <w:lvl w:ilvl="0" w:tplc="FF02AF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D247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E2E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7C05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7003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823B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E9E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B3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A63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69"/>
    <w:rsid w:val="00012262"/>
    <w:rsid w:val="00025098"/>
    <w:rsid w:val="00070E4F"/>
    <w:rsid w:val="000842EB"/>
    <w:rsid w:val="000B3186"/>
    <w:rsid w:val="000D3BB5"/>
    <w:rsid w:val="00110DB5"/>
    <w:rsid w:val="00112C4F"/>
    <w:rsid w:val="00115281"/>
    <w:rsid w:val="001B4361"/>
    <w:rsid w:val="001C6890"/>
    <w:rsid w:val="00207F59"/>
    <w:rsid w:val="00216DF3"/>
    <w:rsid w:val="002377A3"/>
    <w:rsid w:val="002943A0"/>
    <w:rsid w:val="002975E1"/>
    <w:rsid w:val="002A2154"/>
    <w:rsid w:val="002C4584"/>
    <w:rsid w:val="002C4A1E"/>
    <w:rsid w:val="002D0419"/>
    <w:rsid w:val="00326966"/>
    <w:rsid w:val="00335681"/>
    <w:rsid w:val="003400B5"/>
    <w:rsid w:val="00356064"/>
    <w:rsid w:val="00370C4D"/>
    <w:rsid w:val="003863FC"/>
    <w:rsid w:val="003A7BE2"/>
    <w:rsid w:val="003C3BEA"/>
    <w:rsid w:val="003E125A"/>
    <w:rsid w:val="003E18B7"/>
    <w:rsid w:val="00443CF9"/>
    <w:rsid w:val="00470ECD"/>
    <w:rsid w:val="004F394E"/>
    <w:rsid w:val="004F4570"/>
    <w:rsid w:val="004F5393"/>
    <w:rsid w:val="005112EC"/>
    <w:rsid w:val="005201D3"/>
    <w:rsid w:val="0056583D"/>
    <w:rsid w:val="00583D54"/>
    <w:rsid w:val="005870B0"/>
    <w:rsid w:val="005F1BC3"/>
    <w:rsid w:val="00605EA2"/>
    <w:rsid w:val="00610A06"/>
    <w:rsid w:val="00613087"/>
    <w:rsid w:val="0061356A"/>
    <w:rsid w:val="0061420F"/>
    <w:rsid w:val="0062730F"/>
    <w:rsid w:val="00630488"/>
    <w:rsid w:val="00664FC2"/>
    <w:rsid w:val="00685778"/>
    <w:rsid w:val="00713CE0"/>
    <w:rsid w:val="00730D8C"/>
    <w:rsid w:val="00766641"/>
    <w:rsid w:val="007E00F9"/>
    <w:rsid w:val="007E52D2"/>
    <w:rsid w:val="007E772C"/>
    <w:rsid w:val="008E47AB"/>
    <w:rsid w:val="00933CA4"/>
    <w:rsid w:val="00955565"/>
    <w:rsid w:val="009633F6"/>
    <w:rsid w:val="009716E2"/>
    <w:rsid w:val="00980C9E"/>
    <w:rsid w:val="009C5C97"/>
    <w:rsid w:val="009D5D85"/>
    <w:rsid w:val="00A001C8"/>
    <w:rsid w:val="00A00B42"/>
    <w:rsid w:val="00A3469C"/>
    <w:rsid w:val="00A34C69"/>
    <w:rsid w:val="00A51F2C"/>
    <w:rsid w:val="00A54B7E"/>
    <w:rsid w:val="00A849D7"/>
    <w:rsid w:val="00AA2330"/>
    <w:rsid w:val="00B12B0A"/>
    <w:rsid w:val="00B310E5"/>
    <w:rsid w:val="00B52FBA"/>
    <w:rsid w:val="00C14F96"/>
    <w:rsid w:val="00C828CC"/>
    <w:rsid w:val="00CF0B49"/>
    <w:rsid w:val="00CF38B8"/>
    <w:rsid w:val="00CF4E1F"/>
    <w:rsid w:val="00D22927"/>
    <w:rsid w:val="00D514AB"/>
    <w:rsid w:val="00D579D7"/>
    <w:rsid w:val="00D742E1"/>
    <w:rsid w:val="00DA59E1"/>
    <w:rsid w:val="00DA5AF8"/>
    <w:rsid w:val="00DB3723"/>
    <w:rsid w:val="00DC32C3"/>
    <w:rsid w:val="00DF0162"/>
    <w:rsid w:val="00E23EB9"/>
    <w:rsid w:val="00E64CD2"/>
    <w:rsid w:val="00E911A9"/>
    <w:rsid w:val="00EB2902"/>
    <w:rsid w:val="00EC35C1"/>
    <w:rsid w:val="00F101E9"/>
    <w:rsid w:val="00F1647F"/>
    <w:rsid w:val="00F30922"/>
    <w:rsid w:val="00F86575"/>
    <w:rsid w:val="00FC2405"/>
    <w:rsid w:val="00FE3374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F0F3F"/>
  <w15:chartTrackingRefBased/>
  <w15:docId w15:val="{FF074721-113F-461B-98DF-D557B5F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6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64CD2"/>
    <w:pPr>
      <w:keepNext/>
      <w:keepLines/>
      <w:spacing w:before="340" w:after="330" w:line="578" w:lineRule="auto"/>
      <w:outlineLvl w:val="0"/>
    </w:pPr>
    <w:rPr>
      <w:rFonts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64C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F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F9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A7BE2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377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64CD2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64CD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7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hz166cn@163.com</dc:creator>
  <cp:keywords/>
  <dc:description/>
  <cp:lastModifiedBy>同艳妮</cp:lastModifiedBy>
  <cp:revision>11</cp:revision>
  <cp:lastPrinted>2023-06-15T06:49:00Z</cp:lastPrinted>
  <dcterms:created xsi:type="dcterms:W3CDTF">2023-05-23T13:59:00Z</dcterms:created>
  <dcterms:modified xsi:type="dcterms:W3CDTF">2023-07-17T08:08:00Z</dcterms:modified>
</cp:coreProperties>
</file>